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54" w:rsidRDefault="00AD6006">
      <w:pPr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«Читая роман «Евгений Онегин»</w:t>
      </w:r>
    </w:p>
    <w:bookmarkEnd w:id="0"/>
    <w:p w:rsidR="00CB3554" w:rsidRDefault="00CB3554">
      <w:pPr>
        <w:rPr>
          <w:sz w:val="24"/>
          <w:szCs w:val="24"/>
        </w:rPr>
      </w:pPr>
    </w:p>
    <w:p w:rsidR="00CB3554" w:rsidRDefault="00C14CE4">
      <w:pPr>
        <w:rPr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6"/>
          <w:szCs w:val="26"/>
        </w:rPr>
        <w:t xml:space="preserve">Роман “Евгений Онегин” писался Пушкиным в течение 8 лет. В нем описываются события первой четверти </w:t>
      </w:r>
      <w:r>
        <w:rPr>
          <w:sz w:val="26"/>
          <w:szCs w:val="26"/>
          <w:lang w:val="en-US"/>
        </w:rPr>
        <w:t>XIX</w:t>
      </w:r>
      <w:r w:rsidRPr="00AD60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века, то есть время </w:t>
      </w:r>
      <w:proofErr w:type="gramStart"/>
      <w:r>
        <w:rPr>
          <w:sz w:val="26"/>
          <w:szCs w:val="26"/>
        </w:rPr>
        <w:t>создания</w:t>
      </w:r>
      <w:proofErr w:type="gramEnd"/>
      <w:r>
        <w:rPr>
          <w:sz w:val="26"/>
          <w:szCs w:val="26"/>
        </w:rPr>
        <w:t xml:space="preserve"> и время действия романа примерно совпадают. </w:t>
      </w:r>
      <w:proofErr w:type="gramStart"/>
      <w:r>
        <w:rPr>
          <w:sz w:val="26"/>
          <w:szCs w:val="26"/>
        </w:rPr>
        <w:t>Читая его мы понимаем, что</w:t>
      </w:r>
      <w:proofErr w:type="gramEnd"/>
      <w:r>
        <w:rPr>
          <w:sz w:val="26"/>
          <w:szCs w:val="26"/>
        </w:rPr>
        <w:t xml:space="preserve">  роман  является уникальным, ведь ранее в мировой литературе не существовало ни одного романа в стихах. Лиро-эпический жанр произведения предполагает переплетение двух сюжетов – эпического, главные герои которого Онегин и Татьяна, и лирического, где главный герой – персонаж, называемый Автором, то есть лирический герой романа. </w:t>
      </w:r>
    </w:p>
    <w:p w:rsidR="00CB3554" w:rsidRDefault="00C14CE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“Евгений Онегин” – реалистичный роман. Метод реализма предполагает отсутствие </w:t>
      </w:r>
      <w:proofErr w:type="spellStart"/>
      <w:r>
        <w:rPr>
          <w:sz w:val="26"/>
          <w:szCs w:val="26"/>
        </w:rPr>
        <w:t>заданности</w:t>
      </w:r>
      <w:proofErr w:type="spellEnd"/>
      <w:r>
        <w:rPr>
          <w:sz w:val="26"/>
          <w:szCs w:val="26"/>
        </w:rPr>
        <w:t xml:space="preserve">, изначального четкого плана развития действия:  образы героев развиваются не просто по воле автора, развитие обусловлено теми психологическими и историческими чертами, которые заложены в образах. Завершая </w:t>
      </w:r>
      <w:r>
        <w:rPr>
          <w:sz w:val="26"/>
          <w:szCs w:val="26"/>
          <w:lang w:val="en-US"/>
        </w:rPr>
        <w:t>VIII</w:t>
      </w:r>
      <w:r w:rsidRPr="00AD6006">
        <w:rPr>
          <w:sz w:val="26"/>
          <w:szCs w:val="26"/>
        </w:rPr>
        <w:t xml:space="preserve"> </w:t>
      </w:r>
      <w:r>
        <w:rPr>
          <w:sz w:val="26"/>
          <w:szCs w:val="26"/>
        </w:rPr>
        <w:t>главу, автор сам подчеркивает эту особенность романа:</w:t>
      </w:r>
    </w:p>
    <w:p w:rsidR="00CB3554" w:rsidRDefault="00C14CE4">
      <w:pPr>
        <w:ind w:left="1416"/>
        <w:rPr>
          <w:sz w:val="26"/>
          <w:szCs w:val="26"/>
        </w:rPr>
      </w:pPr>
      <w:r>
        <w:rPr>
          <w:sz w:val="26"/>
          <w:szCs w:val="26"/>
        </w:rPr>
        <w:t>И даль свободного романа</w:t>
      </w:r>
    </w:p>
    <w:p w:rsidR="00CB3554" w:rsidRDefault="00C14CE4">
      <w:pPr>
        <w:ind w:left="1416"/>
        <w:rPr>
          <w:sz w:val="26"/>
          <w:szCs w:val="26"/>
        </w:rPr>
      </w:pPr>
      <w:r>
        <w:rPr>
          <w:sz w:val="26"/>
          <w:szCs w:val="26"/>
        </w:rPr>
        <w:t>Я сквозь магический кристалл</w:t>
      </w:r>
    </w:p>
    <w:p w:rsidR="00CB3554" w:rsidRDefault="00C14CE4">
      <w:pPr>
        <w:ind w:left="1416"/>
        <w:rPr>
          <w:sz w:val="26"/>
          <w:szCs w:val="26"/>
        </w:rPr>
      </w:pPr>
      <w:r>
        <w:rPr>
          <w:sz w:val="26"/>
          <w:szCs w:val="26"/>
        </w:rPr>
        <w:t>Еще неясно различал.</w:t>
      </w:r>
    </w:p>
    <w:p w:rsidR="00CB3554" w:rsidRDefault="00C14CE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Определив роман как “собранье пестрых глав”, Пушкин подчеркивает еще одну сущностную черту </w:t>
      </w:r>
      <w:proofErr w:type="gramStart"/>
      <w:r>
        <w:rPr>
          <w:sz w:val="26"/>
          <w:szCs w:val="26"/>
        </w:rPr>
        <w:t>реалистичного произведения</w:t>
      </w:r>
      <w:proofErr w:type="gramEnd"/>
      <w:r>
        <w:rPr>
          <w:sz w:val="26"/>
          <w:szCs w:val="26"/>
        </w:rPr>
        <w:t>: роман как бы “разомкнут” во времени, каждая глава могла бы стать последней, но может иметь и продолжение. Тем самым акцентируется внимание читателя на самостоятельной ценности каждой главы.</w:t>
      </w:r>
    </w:p>
    <w:p w:rsidR="00CB3554" w:rsidRDefault="00C14CE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Уникальным этот роман делает и то, что широта охвата действительности, </w:t>
      </w:r>
      <w:proofErr w:type="spellStart"/>
      <w:r>
        <w:rPr>
          <w:sz w:val="26"/>
          <w:szCs w:val="26"/>
        </w:rPr>
        <w:t>многосюжетность</w:t>
      </w:r>
      <w:proofErr w:type="spellEnd"/>
      <w:r>
        <w:rPr>
          <w:sz w:val="26"/>
          <w:szCs w:val="26"/>
        </w:rPr>
        <w:t xml:space="preserve">, описание отличительных особенностей эпохи, ее колорита приобрели такую значимость и достоверность, что роман стал энциклопедией русской жизни 20-х годов прошлого века. Читая роман мы, как в энциклопедии, можем узнать все о той эпохе: о том, как одевались и что было в моде (“широкий боливар” Онегина и малиновый берет Татьяны), меню престижных ресторанов, что шло в театре (балеты </w:t>
      </w:r>
      <w:proofErr w:type="spellStart"/>
      <w:r>
        <w:rPr>
          <w:sz w:val="26"/>
          <w:szCs w:val="26"/>
        </w:rPr>
        <w:t>Дидло</w:t>
      </w:r>
      <w:proofErr w:type="spellEnd"/>
      <w:r>
        <w:rPr>
          <w:sz w:val="26"/>
          <w:szCs w:val="26"/>
        </w:rPr>
        <w:t>).</w:t>
      </w:r>
    </w:p>
    <w:p w:rsidR="00CB3554" w:rsidRDefault="00C14CE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На протяжении действия романа и в лирических отступлениях поэтом показаны все слои русского общества того времени: высший свет Петербурга, дворянская Москва, поместное дворянство, крестьянство. Это позволяет нам говорить </w:t>
      </w:r>
      <w:proofErr w:type="gramStart"/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“Евгении Онегине” как об истинно народном произведении.</w:t>
      </w:r>
    </w:p>
    <w:p w:rsidR="00CB3554" w:rsidRDefault="00C14CE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Петербург того времени собирал в себе лучшие умы России. Там “блистал Фонвизин”, люди искусства – </w:t>
      </w:r>
      <w:proofErr w:type="spellStart"/>
      <w:r>
        <w:rPr>
          <w:sz w:val="26"/>
          <w:szCs w:val="26"/>
        </w:rPr>
        <w:t>Княжин</w:t>
      </w:r>
      <w:proofErr w:type="spellEnd"/>
      <w:r>
        <w:rPr>
          <w:sz w:val="26"/>
          <w:szCs w:val="26"/>
        </w:rPr>
        <w:t xml:space="preserve">, Истомина. Автор хорошо знал и любил Петербург, он точен в описаниях, не забывая ни о “соли светской злости”, “ни о необходимых </w:t>
      </w:r>
      <w:proofErr w:type="gramStart"/>
      <w:r>
        <w:rPr>
          <w:sz w:val="26"/>
          <w:szCs w:val="26"/>
        </w:rPr>
        <w:t>нахалах</w:t>
      </w:r>
      <w:proofErr w:type="gramEnd"/>
      <w:r>
        <w:rPr>
          <w:sz w:val="26"/>
          <w:szCs w:val="26"/>
        </w:rPr>
        <w:t>”. Глазами столичного жителя показана нам и Москва – “ярмарка невест”. Описывая московское дворянство, Пушкин зачастую саркастичен: в гостиных он подмечает “бессвязный, пошлый вздор”. Но вместе с тем поэт любит Москву, сердце России: “Москва… как много в этом звуке для сердца русского слилось” (читать такие строки москвичу должно быть вдвойне приятно).</w:t>
      </w:r>
    </w:p>
    <w:p w:rsidR="00CB3554" w:rsidRDefault="00C14CE4">
      <w:pPr>
        <w:pStyle w:val="a4"/>
      </w:pPr>
      <w:r>
        <w:tab/>
        <w:t xml:space="preserve">Современная поэту Россия – деревенская. Вероятно, поэтому галерея персонажей поместного дворянства в романе наиболее представительная. Посмотрим на персонажей, представленных нам Пушкиным. </w:t>
      </w:r>
    </w:p>
    <w:p w:rsidR="00CB3554" w:rsidRDefault="00C14CE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Красавец Ленский, “с душою прямо геттингенской”, - романтик немецкого склада, “поклонник Канта”.  Но стихи </w:t>
      </w:r>
      <w:proofErr w:type="gramStart"/>
      <w:r>
        <w:rPr>
          <w:sz w:val="26"/>
          <w:szCs w:val="26"/>
        </w:rPr>
        <w:t>Ленского</w:t>
      </w:r>
      <w:proofErr w:type="gramEnd"/>
      <w:r>
        <w:rPr>
          <w:sz w:val="26"/>
          <w:szCs w:val="26"/>
        </w:rPr>
        <w:t xml:space="preserve"> подражательны. Они насквозь пародийны, но в них пародируются не отдельные авторы, а сами штампы романтизма. История матери Татьяны достаточно трагична: “Не </w:t>
      </w:r>
      <w:proofErr w:type="spellStart"/>
      <w:r>
        <w:rPr>
          <w:sz w:val="26"/>
          <w:szCs w:val="26"/>
        </w:rPr>
        <w:t>спросясь</w:t>
      </w:r>
      <w:proofErr w:type="spellEnd"/>
      <w:r>
        <w:rPr>
          <w:sz w:val="26"/>
          <w:szCs w:val="26"/>
        </w:rPr>
        <w:t xml:space="preserve"> совета, девицу повезли к венцу”. Она “рвалась и плакала сначала”, но заменила  счастье привычкой: “Солила на зиму грибы, вела расходы, брила </w:t>
      </w:r>
      <w:proofErr w:type="spellStart"/>
      <w:r>
        <w:rPr>
          <w:sz w:val="26"/>
          <w:szCs w:val="26"/>
        </w:rPr>
        <w:t>лбы”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тставному</w:t>
      </w:r>
      <w:proofErr w:type="spellEnd"/>
      <w:r>
        <w:rPr>
          <w:sz w:val="26"/>
          <w:szCs w:val="26"/>
        </w:rPr>
        <w:t xml:space="preserve"> советнику </w:t>
      </w:r>
      <w:proofErr w:type="spellStart"/>
      <w:r>
        <w:rPr>
          <w:sz w:val="26"/>
          <w:szCs w:val="26"/>
        </w:rPr>
        <w:t>Флянову</w:t>
      </w:r>
      <w:proofErr w:type="spellEnd"/>
      <w:r>
        <w:rPr>
          <w:sz w:val="26"/>
          <w:szCs w:val="26"/>
        </w:rPr>
        <w:t xml:space="preserve"> поэт дает красочную характеристику: “Тяжелый сплетник, старый шут, обжора, взяточник и плут</w:t>
      </w:r>
      <w:proofErr w:type="gramStart"/>
      <w:r>
        <w:rPr>
          <w:sz w:val="26"/>
          <w:szCs w:val="26"/>
        </w:rPr>
        <w:t>.”</w:t>
      </w:r>
      <w:proofErr w:type="gramEnd"/>
    </w:p>
    <w:p w:rsidR="00CB3554" w:rsidRDefault="00C14CE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Появление романа Пушкина “Евгений Онегин” оказало огромное влияние на дальнейшее развитие русской литературы. Важно и то, что главный герой романа как бы </w:t>
      </w:r>
      <w:proofErr w:type="gramStart"/>
      <w:r>
        <w:rPr>
          <w:sz w:val="26"/>
          <w:szCs w:val="26"/>
        </w:rPr>
        <w:t>открывает</w:t>
      </w:r>
      <w:proofErr w:type="gramEnd"/>
      <w:r>
        <w:rPr>
          <w:sz w:val="26"/>
          <w:szCs w:val="26"/>
        </w:rPr>
        <w:t xml:space="preserve"> целую галерею “лишних людей” в русской литературе: Печорин, Обломов продолжат ее.</w:t>
      </w:r>
    </w:p>
    <w:p w:rsidR="00CB3554" w:rsidRDefault="00C14CE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B3554" w:rsidRDefault="00CB3554">
      <w:pPr>
        <w:rPr>
          <w:sz w:val="24"/>
          <w:szCs w:val="24"/>
        </w:rPr>
      </w:pPr>
    </w:p>
    <w:p w:rsidR="00CB3554" w:rsidRDefault="00CB3554">
      <w:pPr>
        <w:rPr>
          <w:sz w:val="24"/>
          <w:szCs w:val="24"/>
        </w:rPr>
      </w:pPr>
    </w:p>
    <w:p w:rsidR="00CB3554" w:rsidRDefault="00CB3554">
      <w:pPr>
        <w:rPr>
          <w:sz w:val="24"/>
          <w:szCs w:val="24"/>
        </w:rPr>
      </w:pPr>
    </w:p>
    <w:p w:rsidR="00CB3554" w:rsidRDefault="00CB3554">
      <w:pPr>
        <w:rPr>
          <w:sz w:val="24"/>
          <w:szCs w:val="24"/>
        </w:rPr>
      </w:pPr>
    </w:p>
    <w:p w:rsidR="00CB3554" w:rsidRDefault="00CB3554">
      <w:pPr>
        <w:rPr>
          <w:sz w:val="24"/>
          <w:szCs w:val="24"/>
        </w:rPr>
      </w:pPr>
    </w:p>
    <w:p w:rsidR="00CB3554" w:rsidRDefault="00CB3554">
      <w:pPr>
        <w:rPr>
          <w:sz w:val="24"/>
          <w:szCs w:val="24"/>
        </w:rPr>
      </w:pPr>
    </w:p>
    <w:p w:rsidR="00CB3554" w:rsidRDefault="00CB3554">
      <w:pPr>
        <w:rPr>
          <w:sz w:val="24"/>
          <w:szCs w:val="24"/>
        </w:rPr>
      </w:pPr>
    </w:p>
    <w:p w:rsidR="00CB3554" w:rsidRDefault="00CB3554">
      <w:pPr>
        <w:rPr>
          <w:sz w:val="24"/>
          <w:szCs w:val="24"/>
        </w:rPr>
      </w:pPr>
    </w:p>
    <w:p w:rsidR="00CB3554" w:rsidRDefault="00CB3554">
      <w:pPr>
        <w:rPr>
          <w:sz w:val="24"/>
          <w:szCs w:val="24"/>
        </w:rPr>
      </w:pPr>
    </w:p>
    <w:sectPr w:rsidR="00CB3554">
      <w:pgSz w:w="11906" w:h="16838"/>
      <w:pgMar w:top="1134" w:right="850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CE4"/>
    <w:rsid w:val="00AD6006"/>
    <w:rsid w:val="00C14CE4"/>
    <w:rsid w:val="00C9773F"/>
    <w:rsid w:val="00CB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rPr>
      <w:sz w:val="26"/>
      <w:szCs w:val="26"/>
    </w:rPr>
  </w:style>
  <w:style w:type="character" w:customStyle="1" w:styleId="a5">
    <w:name w:val="Основной текст Знак"/>
    <w:link w:val="a4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3113</Characters>
  <Application>Microsoft Office Word</Application>
  <DocSecurity>0</DocSecurity>
  <Lines>25</Lines>
  <Paragraphs>7</Paragraphs>
  <ScaleCrop>false</ScaleCrop>
  <Company> 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Читая роман «Евгений Онегин»</dc:title>
  <dc:subject/>
  <dc:creator>Joykiller</dc:creator>
  <cp:keywords/>
  <dc:description/>
  <cp:lastModifiedBy>Пользователь</cp:lastModifiedBy>
  <cp:revision>4</cp:revision>
  <dcterms:created xsi:type="dcterms:W3CDTF">2014-02-18T16:07:00Z</dcterms:created>
  <dcterms:modified xsi:type="dcterms:W3CDTF">2014-12-28T08:38:00Z</dcterms:modified>
</cp:coreProperties>
</file>