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5" w:rsidRDefault="00606E05" w:rsidP="00606E0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Конспект урока. Обучение грамоте(письмо).</w:t>
      </w:r>
    </w:p>
    <w:p w:rsidR="00606E05" w:rsidRDefault="00606E05" w:rsidP="005E344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Составила: УДОВЕНКО СВЕТЛАНА АНАТОЛЬЕВНА</w:t>
      </w:r>
    </w:p>
    <w:p w:rsidR="005E344F" w:rsidRDefault="00606E05" w:rsidP="00606E0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 1категории МБОУ-СОШ№4</w:t>
      </w:r>
      <w:r w:rsidR="005E344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344F">
        <w:rPr>
          <w:rFonts w:ascii="Times New Roman" w:hAnsi="Times New Roman" w:cs="Times New Roman"/>
          <w:b/>
          <w:bCs/>
          <w:caps/>
          <w:sz w:val="28"/>
          <w:szCs w:val="28"/>
        </w:rPr>
        <w:t>Письмо длинных прямых наклонных линий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ориентировки в прописи, в рабочей строке, отработки написания элементов букв (овалов, коротких и длинных прямых наклонных линий), рисования узоров и бордюров, обведения по контуру предметов, штриховки, деления слова на слоги, определения места ударения в слове</w:t>
            </w:r>
          </w:p>
        </w:tc>
      </w:tr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частной задачи</w:t>
            </w:r>
          </w:p>
        </w:tc>
      </w:tr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Выполняют игровое упражнение с палочками, пальчиковую гимнастику; знают и соблюдают правила посадки при письме, обращения с карандашом; знают и ориентируются в рабочей строке; пишут элементы букв: овалы, короткие и длинные прямые наклонные линии; рисуют узоры, бордюры; обводят по контуру и штрихуют предметы, делят слова на слоги, определяют место ударения в слове</w:t>
            </w:r>
            <w:proofErr w:type="gramEnd"/>
          </w:p>
        </w:tc>
      </w:tr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обучающегося, уясняют мотивы учебной деятельности и понимают личностный смысл учения; проявляют эмоциональную отзывчивость, понимание и сопереживание сверстникам в неудачном выполнении ими заданий и упражнений; работают на результат</w:t>
            </w:r>
          </w:p>
        </w:tc>
      </w:tr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цели и задачи учебной деятельности, осуществляют поиск средств ее осуществления;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овладевают логическими действиями сравнения, анализа, синтеза, обобщения; строят рассуждения</w:t>
            </w:r>
          </w:p>
        </w:tc>
      </w:tr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Игровое упражнение с палочками, пальчиковая гимнастика, правильная посадка при письме, правильное обращение с карандашом во время письма, элементы букв: овалы, короткие и длинные прямые наклонные линии; узоры, бордюры, штриховка, обведение по контуру, слово, слог, ударение, ударные и безударные гласные</w:t>
            </w:r>
            <w:proofErr w:type="gramEnd"/>
          </w:p>
        </w:tc>
      </w:tr>
      <w:tr w:rsidR="005E344F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Простой и цветные карандаши.</w:t>
            </w:r>
          </w:p>
          <w:p w:rsidR="005E344F" w:rsidRDefault="005E34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Физкультминутки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упражнения, игры, комплексы движений, импровизации. –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3 / авт.-сост. Ю. А. </w:t>
            </w:r>
            <w:r>
              <w:rPr>
                <w:rFonts w:ascii="Times New Roman" w:hAnsi="Times New Roman" w:cs="Times New Roman"/>
              </w:rPr>
              <w:lastRenderedPageBreak/>
              <w:t>Вакуленко. – Волгоград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Учитель, 2007</w:t>
            </w:r>
          </w:p>
        </w:tc>
      </w:tr>
    </w:tbl>
    <w:p w:rsidR="005E344F" w:rsidRDefault="005E344F" w:rsidP="005E344F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0"/>
        <w:gridCol w:w="1486"/>
        <w:gridCol w:w="4477"/>
        <w:gridCol w:w="3155"/>
        <w:gridCol w:w="2013"/>
        <w:gridCol w:w="1849"/>
      </w:tblGrid>
      <w:tr w:rsidR="005E344F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</w:t>
            </w:r>
            <w:r>
              <w:rPr>
                <w:rFonts w:ascii="Times New Roman" w:hAnsi="Times New Roman" w:cs="Times New Roman"/>
              </w:rPr>
              <w:br/>
              <w:t xml:space="preserve">методы, методические приемы 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форма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5E344F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344F" w:rsidRDefault="005E34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Приветствие. Проверка готовности к уроку (наличие на столе учебной тетради «Прописи 1», остро заточенных простого карандаша (ТМ) и цветных карандашей, ластика, точилки для карандашей)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дают внутреннюю установку на урок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 Проверка готовности к уроку</w:t>
            </w:r>
          </w:p>
        </w:tc>
      </w:tr>
      <w:tr w:rsidR="005E344F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индивидуальная; </w:t>
            </w:r>
            <w:r>
              <w:rPr>
                <w:rFonts w:ascii="Times New Roman" w:hAnsi="Times New Roman" w:cs="Times New Roman"/>
              </w:rPr>
              <w:br/>
              <w:t xml:space="preserve">беседа; </w:t>
            </w:r>
            <w:proofErr w:type="gramStart"/>
            <w:r>
              <w:rPr>
                <w:rFonts w:ascii="Times New Roman" w:hAnsi="Times New Roman" w:cs="Times New Roman"/>
              </w:rPr>
              <w:t>словесный</w:t>
            </w:r>
            <w:proofErr w:type="gramEnd"/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Откройте прописи на с. 13–14, </w:t>
            </w:r>
            <w:r>
              <w:rPr>
                <w:rFonts w:ascii="Times New Roman" w:hAnsi="Times New Roman" w:cs="Times New Roman"/>
              </w:rPr>
              <w:br/>
              <w:t xml:space="preserve">подумайте и скажите, какие задания </w:t>
            </w:r>
            <w:r>
              <w:rPr>
                <w:rFonts w:ascii="Times New Roman" w:hAnsi="Times New Roman" w:cs="Times New Roman"/>
              </w:rPr>
              <w:br/>
              <w:t>и упражнения предложил вам наш друг Карандашик.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необходимо для успешного выполнения работы?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вопросы: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Будем отрабатывать написание овалов, коротких и длинных прямых накло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линий, рисовать узоры и бордюры, обводить по контуру и штриховать различными способами предметы, вспомним героев сказки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К. Чуковского «Муха-Цокотуха», учиться делить слово на слоги, определять место ударения в слове.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Внимательность, четкое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следование указаниям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дагога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терпение, старание, доведение начатого дела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до конца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ответы на вопросы, прогнозируют содержание урока, внимательно слушают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344F" w:rsidRDefault="005E344F" w:rsidP="005E34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0"/>
        <w:gridCol w:w="1486"/>
        <w:gridCol w:w="4493"/>
        <w:gridCol w:w="3139"/>
        <w:gridCol w:w="2029"/>
        <w:gridCol w:w="1833"/>
      </w:tblGrid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4F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опорных знаний.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Игровое упражнение с палочками «Мое 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настроение»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индивидуальная; упражнение для развития мелкой моторики; практический, словесный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Правильно. Но не менее важным является тот настрой, с которым человек принимается за выполнение задания. Это мой настрой на урок.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демонстрирует изображение лица, сложенного из палочек.</w:t>
            </w:r>
          </w:p>
          <w:p w:rsidR="005E344F" w:rsidRDefault="005E344F">
            <w:pPr>
              <w:pStyle w:val="ParagraphStyle"/>
              <w:spacing w:before="120" w:after="120" w:line="225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800100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Учитель раздает каждому учащемуся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палочки.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из палочек лицо, отражающее ваш настрой на урок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E344F" w:rsidRDefault="005E344F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Внимательно </w:t>
            </w:r>
            <w:r>
              <w:rPr>
                <w:rFonts w:ascii="Times New Roman" w:hAnsi="Times New Roman" w:cs="Times New Roman"/>
              </w:rPr>
              <w:br/>
              <w:t xml:space="preserve">слушают, выполняют упражнение с палочками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 замыслу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учащегося)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344F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Слово. Схема слова. Слог. Ударение. Ударный слог </w:t>
            </w:r>
            <w:r>
              <w:rPr>
                <w:rFonts w:ascii="Times New Roman" w:hAnsi="Times New Roman" w:cs="Times New Roman"/>
              </w:rPr>
              <w:br/>
              <w:t>(с. 13–14)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индивидуальная; беседа с </w:t>
            </w:r>
            <w:proofErr w:type="spellStart"/>
            <w:r>
              <w:rPr>
                <w:rFonts w:ascii="Times New Roman" w:hAnsi="Times New Roman" w:cs="Times New Roman"/>
              </w:rPr>
              <w:t>опо-рой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схему слова; </w:t>
            </w:r>
            <w:proofErr w:type="gramStart"/>
            <w:r>
              <w:rPr>
                <w:rFonts w:ascii="Times New Roman" w:hAnsi="Times New Roman" w:cs="Times New Roman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на верхнюю часть с. 13.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идет по канату?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держит в своей руке Карандашик?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обращает внимание на схему слова «шар».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слогов в слове?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Проверьте.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вопросы: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Наш друг Карандашик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цирковой клоун.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Шар.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Один.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Подставляют под подбородок ладонь руки и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износят слово (сколько раз соприкоснется подбородок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ладонью, столько и слогов в слове).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ответы на вопросы, определяют количество слогов в слове, ударный слог, читают схему слова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 Соотнесение схемы и слова, определение количества слогов, ударного слога</w:t>
            </w:r>
          </w:p>
        </w:tc>
      </w:tr>
    </w:tbl>
    <w:p w:rsidR="005E344F" w:rsidRDefault="005E344F" w:rsidP="005E34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0"/>
        <w:gridCol w:w="1486"/>
        <w:gridCol w:w="4493"/>
        <w:gridCol w:w="3125"/>
        <w:gridCol w:w="2027"/>
        <w:gridCol w:w="1849"/>
      </w:tblGrid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что в руках у веселого клоуна?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обращает внимание на схему слова «шары».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Определите, сколько в слове слогов.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это отражено в схеме слова?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первый слог.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второй слог.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ударный слог. Назовите </w:t>
            </w:r>
            <w:r>
              <w:rPr>
                <w:rFonts w:ascii="Times New Roman" w:hAnsi="Times New Roman" w:cs="Times New Roman"/>
              </w:rPr>
              <w:br/>
              <w:t>слово.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слог произносится с большим </w:t>
            </w:r>
            <w:r>
              <w:rPr>
                <w:rFonts w:ascii="Times New Roman" w:hAnsi="Times New Roman" w:cs="Times New Roman"/>
              </w:rPr>
              <w:br/>
              <w:t>напряжением в голосе?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это отражено в схеме слова?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Шары.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Два.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Схема слова разделена длинной вертикальной чертой, которая делит слово 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два слога.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-.</w:t>
            </w:r>
            <w:proofErr w:type="gramEnd"/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-.</w:t>
            </w:r>
            <w:proofErr w:type="gramEnd"/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Шар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</w:rPr>
              <w:t>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Второй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Значит,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ударный слог второй.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Над вторым слогом поставлена маленькая косая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черточка – знак ударения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индивидуальная; упражнение для развития мелкой моторики; практический, словесный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Подготовим руку к письму. Выполним пальчиковую гимнастику.</w:t>
            </w:r>
          </w:p>
          <w:p w:rsidR="005E344F" w:rsidRDefault="005E344F">
            <w:pPr>
              <w:pStyle w:val="ParagraphStyle"/>
              <w:spacing w:after="6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«Подвижные пальцы».</w:t>
            </w: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помощники мои! </w:t>
            </w: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Их, как хочешь, поверни. </w:t>
            </w: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Раз, два, три, четыре, пять – </w:t>
            </w:r>
          </w:p>
          <w:p w:rsidR="005E344F" w:rsidRDefault="005E344F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сидится им опять.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пальчиковую </w:t>
            </w:r>
            <w:r>
              <w:rPr>
                <w:rFonts w:ascii="Times New Roman" w:hAnsi="Times New Roman" w:cs="Times New Roman"/>
                <w:color w:val="000000"/>
              </w:rPr>
              <w:br/>
              <w:t>гимнастику.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Показывают обе руки,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пальцы растопырены,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улыбаются.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Поворачивают руки ладонями к себе и обратно.</w:t>
            </w: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Ходьба на месте. Вертят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руками.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</w:t>
            </w:r>
            <w:r>
              <w:rPr>
                <w:rFonts w:ascii="Times New Roman" w:hAnsi="Times New Roman" w:cs="Times New Roman"/>
              </w:rPr>
              <w:br/>
              <w:t>слушают, выполняют упражнение в соответствии с показом учителя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 Правильное выполнение упражнения для мелкой моторики пальцев рук</w:t>
            </w:r>
          </w:p>
        </w:tc>
      </w:tr>
    </w:tbl>
    <w:p w:rsidR="005E344F" w:rsidRDefault="005E344F" w:rsidP="005E34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0"/>
        <w:gridCol w:w="1486"/>
        <w:gridCol w:w="4507"/>
        <w:gridCol w:w="3141"/>
        <w:gridCol w:w="1997"/>
        <w:gridCol w:w="1849"/>
      </w:tblGrid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моей руке пять пальцев, </w:t>
            </w: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 отличнейших </w:t>
            </w:r>
            <w:proofErr w:type="spellStart"/>
            <w:r>
              <w:rPr>
                <w:rFonts w:ascii="Times New Roman" w:hAnsi="Times New Roman" w:cs="Times New Roman"/>
              </w:rPr>
              <w:t>хватальцев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 умельцев и </w:t>
            </w:r>
            <w:proofErr w:type="spellStart"/>
            <w:r>
              <w:rPr>
                <w:rFonts w:ascii="Times New Roman" w:hAnsi="Times New Roman" w:cs="Times New Roman"/>
              </w:rPr>
              <w:t>держальцев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строгать и чтоб пилить</w:t>
            </w: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брать и чтоб дарить.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не трудно сосчитать: </w:t>
            </w:r>
          </w:p>
          <w:p w:rsidR="005E344F" w:rsidRDefault="005E344F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Раз, два, три, четыре, пять. 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Показывают обе руки,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пальцы растопырены,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улыбаются. Хватательные движения.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Имитация удерживания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 руках чего-либо.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Работают «рубанком»,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«пилят».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Стараются что-то взять,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«подают букет цветов».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Считают правой рукой пальцы на левой руке, потом левой рукой – на правой</w:t>
            </w:r>
            <w:proofErr w:type="gram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344F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Обведение предметов по контуру, штриховка в заданном направлении различными способами </w:t>
            </w:r>
            <w:r>
              <w:rPr>
                <w:rFonts w:ascii="Times New Roman" w:hAnsi="Times New Roman" w:cs="Times New Roman"/>
              </w:rPr>
              <w:br/>
              <w:t>(с. 13–14)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индивидуальная; объяснение; словесный, практический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Сядьте правильно, положите на стол тетрадь как нужно, возьмите правильно красный карандаш, обведите шары. Заштрихуйте шар, который держит Карандашик, карандашом красного цвета сверху вниз – овалами.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Заштрихуйте шары, которые держит </w:t>
            </w:r>
            <w:r>
              <w:rPr>
                <w:rFonts w:ascii="Times New Roman" w:hAnsi="Times New Roman" w:cs="Times New Roman"/>
              </w:rPr>
              <w:br/>
              <w:t xml:space="preserve">клоун. </w:t>
            </w:r>
            <w:r>
              <w:rPr>
                <w:rFonts w:ascii="Times New Roman" w:hAnsi="Times New Roman" w:cs="Times New Roman"/>
              </w:rPr>
              <w:br/>
              <w:t xml:space="preserve">Первый шар – карандашом зеленого </w:t>
            </w:r>
            <w:r>
              <w:rPr>
                <w:rFonts w:ascii="Times New Roman" w:hAnsi="Times New Roman" w:cs="Times New Roman"/>
              </w:rPr>
              <w:br/>
              <w:t xml:space="preserve">цвета – полуовалами слева направо; второй шар – карандашом синего цвета – короткими прямыми наклонными линиями сверху вниз; третий шар – карандашом желтого цвета – кругами справа налево;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задания: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обводят шары по контуру, заштриховывают шары определенным цветом в соответствующем направлении и способом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</w:t>
            </w:r>
            <w:r>
              <w:rPr>
                <w:rFonts w:ascii="Times New Roman" w:hAnsi="Times New Roman" w:cs="Times New Roman"/>
              </w:rPr>
              <w:br/>
              <w:t xml:space="preserve">слушают, выполняют задания согласно указаниям учителя, ориентируются в учебной тетради, соблюдают правильную посадку за столом, верное </w:t>
            </w:r>
            <w:r>
              <w:rPr>
                <w:rFonts w:ascii="Times New Roman" w:hAnsi="Times New Roman" w:cs="Times New Roman"/>
              </w:rPr>
              <w:br/>
              <w:t xml:space="preserve">обращение с карандашом, правильное </w:t>
            </w:r>
            <w:r>
              <w:rPr>
                <w:rFonts w:ascii="Times New Roman" w:hAnsi="Times New Roman" w:cs="Times New Roman"/>
              </w:rPr>
              <w:lastRenderedPageBreak/>
              <w:t>положение тетради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Индивидуальный. Проверка правильной посадки при письме, верного </w:t>
            </w:r>
            <w:r>
              <w:rPr>
                <w:rFonts w:ascii="Times New Roman" w:hAnsi="Times New Roman" w:cs="Times New Roman"/>
              </w:rPr>
              <w:br/>
              <w:t xml:space="preserve">обращения с карандашом, нанесения штриховки в заданном направлении овалами, полуовалами, </w:t>
            </w:r>
            <w:proofErr w:type="spellStart"/>
            <w:r>
              <w:rPr>
                <w:rFonts w:ascii="Times New Roman" w:hAnsi="Times New Roman" w:cs="Times New Roman"/>
              </w:rPr>
              <w:t>коро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наклонными </w:t>
            </w:r>
          </w:p>
        </w:tc>
      </w:tr>
    </w:tbl>
    <w:p w:rsidR="005E344F" w:rsidRDefault="005E344F" w:rsidP="005E34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0"/>
        <w:gridCol w:w="1486"/>
        <w:gridCol w:w="4507"/>
        <w:gridCol w:w="3141"/>
        <w:gridCol w:w="1997"/>
        <w:gridCol w:w="1849"/>
      </w:tblGrid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и пятый шары – по своему усмотрению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линиями, обведение предмета по контуру</w:t>
            </w:r>
          </w:p>
        </w:tc>
      </w:tr>
      <w:tr w:rsidR="005E344F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Закрепление знаний и способов действий.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Рисов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узо-ров</w:t>
            </w:r>
            <w:proofErr w:type="spellEnd"/>
            <w:r>
              <w:rPr>
                <w:rFonts w:ascii="Times New Roman" w:hAnsi="Times New Roman" w:cs="Times New Roman"/>
              </w:rPr>
              <w:t>, бор-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(с. 14)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индивидуальная; </w:t>
            </w:r>
            <w:r>
              <w:rPr>
                <w:rFonts w:ascii="Times New Roman" w:hAnsi="Times New Roman" w:cs="Times New Roman"/>
              </w:rPr>
              <w:br/>
              <w:t xml:space="preserve">беседа; </w:t>
            </w:r>
            <w:proofErr w:type="gramStart"/>
            <w:r>
              <w:rPr>
                <w:rFonts w:ascii="Times New Roman" w:hAnsi="Times New Roman" w:cs="Times New Roman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Откройте с. 14. Из каких элементов </w:t>
            </w:r>
            <w:r>
              <w:rPr>
                <w:rFonts w:ascii="Times New Roman" w:hAnsi="Times New Roman" w:cs="Times New Roman"/>
              </w:rPr>
              <w:br/>
              <w:t>состоят узоры и бордюры?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Эти элементы составляют предметы. </w:t>
            </w:r>
            <w:r>
              <w:rPr>
                <w:rFonts w:ascii="Times New Roman" w:hAnsi="Times New Roman" w:cs="Times New Roman"/>
              </w:rPr>
              <w:br/>
              <w:t>Какие?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– Обведите по контурным линиям и продолжите рисование выбранного вами предмета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вопросы: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Из п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олуовалов, горизонтальных прямых линий,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длинной прямой наклонной линии, наклонной линии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 закруглением вверху.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Посуду: чашечку, сахарницу, вазочку, половник.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задание.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Обводят в круг тот предмет,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который у них получился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лучше всего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ответы на вопросы, применяют обобщающее слово, обводят предметы по контурным линиям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Индивидуальный. </w:t>
            </w:r>
            <w:proofErr w:type="spellStart"/>
            <w:r>
              <w:rPr>
                <w:rFonts w:ascii="Times New Roman" w:hAnsi="Times New Roman" w:cs="Times New Roman"/>
              </w:rPr>
              <w:t>Рисов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узоров </w:t>
            </w:r>
            <w:r>
              <w:rPr>
                <w:rFonts w:ascii="Times New Roman" w:hAnsi="Times New Roman" w:cs="Times New Roman"/>
              </w:rPr>
              <w:br/>
              <w:t>и бордюров</w:t>
            </w:r>
          </w:p>
        </w:tc>
      </w:tr>
      <w:tr w:rsidR="005E344F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индивидуальная; </w:t>
            </w:r>
            <w:r>
              <w:rPr>
                <w:rFonts w:ascii="Times New Roman" w:hAnsi="Times New Roman" w:cs="Times New Roman"/>
              </w:rPr>
              <w:br/>
              <w:t xml:space="preserve">беседа; </w:t>
            </w:r>
            <w:proofErr w:type="gramStart"/>
            <w:r>
              <w:rPr>
                <w:rFonts w:ascii="Times New Roman" w:hAnsi="Times New Roman" w:cs="Times New Roman"/>
              </w:rPr>
              <w:t>словесный</w:t>
            </w:r>
            <w:proofErr w:type="gramEnd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делали на уроке?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помогло вам выполнить задания?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вопросы: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Учились работать в рабочей строке, писать элементы букв, делили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на слоги, определяли ударный слог.</w:t>
            </w:r>
          </w:p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Справиться с работой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помогли навыки 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карандашом, внимательность, аккуратность,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терпение, уверенный настрой на урок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 ответы на вопросы, проводят внутренний анализ своей деятельности, дают самооценку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5E344F" w:rsidRDefault="005E344F" w:rsidP="005E34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0"/>
        <w:gridCol w:w="1486"/>
        <w:gridCol w:w="4523"/>
        <w:gridCol w:w="3155"/>
        <w:gridCol w:w="1983"/>
        <w:gridCol w:w="1833"/>
      </w:tblGrid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4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Можете выполнить письмо узоров </w:t>
            </w:r>
            <w:r>
              <w:rPr>
                <w:rFonts w:ascii="Times New Roman" w:hAnsi="Times New Roman" w:cs="Times New Roman"/>
              </w:rPr>
              <w:br/>
              <w:t xml:space="preserve">и бордюров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13–14. К следующему уроку принести учебную тетрадь «Прописи 1», остро заточенные простой карандаш (ТМ) и цветные карандаши, ластик, </w:t>
            </w:r>
            <w:r>
              <w:rPr>
                <w:rFonts w:ascii="Times New Roman" w:hAnsi="Times New Roman" w:cs="Times New Roman"/>
              </w:rPr>
              <w:br/>
              <w:t>точилку для карандашей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4F" w:rsidRDefault="005E34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E344F" w:rsidRDefault="005E344F" w:rsidP="005E344F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413A5" w:rsidRDefault="002413A5"/>
    <w:sectPr w:rsidR="002413A5" w:rsidSect="005E344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44F"/>
    <w:rsid w:val="002413A5"/>
    <w:rsid w:val="005E344F"/>
    <w:rsid w:val="00606E05"/>
    <w:rsid w:val="00B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3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1410</Words>
  <Characters>8042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Светлана</cp:lastModifiedBy>
  <cp:revision>2</cp:revision>
  <dcterms:created xsi:type="dcterms:W3CDTF">2014-12-13T16:11:00Z</dcterms:created>
  <dcterms:modified xsi:type="dcterms:W3CDTF">2014-12-13T16:11:00Z</dcterms:modified>
</cp:coreProperties>
</file>