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FF" w:rsidRDefault="00441C78" w:rsidP="00866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 по теме: «Наследственность»</w:t>
      </w:r>
    </w:p>
    <w:p w:rsidR="00441C78" w:rsidRDefault="009251DA" w:rsidP="00866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</w:t>
      </w:r>
      <w:bookmarkStart w:id="0" w:name="_GoBack"/>
      <w:bookmarkEnd w:id="0"/>
      <w:r w:rsidR="00441C78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41C78" w:rsidRPr="00F8707A" w:rsidRDefault="00441C78" w:rsidP="00441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Наследственность – это:</w:t>
      </w:r>
    </w:p>
    <w:p w:rsidR="00441C78" w:rsidRPr="00F8707A" w:rsidRDefault="00441C78" w:rsidP="00441C78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А. передача признаков потомству</w:t>
      </w:r>
    </w:p>
    <w:p w:rsidR="00441C78" w:rsidRPr="00F8707A" w:rsidRDefault="00441C78" w:rsidP="00441C78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Б. Передача хромосом потомству</w:t>
      </w:r>
    </w:p>
    <w:p w:rsidR="00441C78" w:rsidRPr="00F8707A" w:rsidRDefault="00441C78" w:rsidP="00441C78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В. Передача органелл клетки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2. При дигибридном скрещивании родительские организмы отличаются: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 А. по трём признакам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 Б. по одному признаку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 В. По двум признакам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3. Фенотип – это: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А. факторы окружающей среды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Б. совокупность генов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В. </w:t>
      </w:r>
      <w:r w:rsidR="00866707" w:rsidRPr="00F8707A">
        <w:rPr>
          <w:rFonts w:ascii="Times New Roman" w:hAnsi="Times New Roman" w:cs="Times New Roman"/>
          <w:sz w:val="24"/>
          <w:szCs w:val="24"/>
        </w:rPr>
        <w:t>с</w:t>
      </w:r>
      <w:r w:rsidRPr="00F8707A">
        <w:rPr>
          <w:rFonts w:ascii="Times New Roman" w:hAnsi="Times New Roman" w:cs="Times New Roman"/>
          <w:sz w:val="24"/>
          <w:szCs w:val="24"/>
        </w:rPr>
        <w:t>овокупность внешних признаков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4. Если признак появляется в фенотипе только </w:t>
      </w:r>
      <w:proofErr w:type="gramStart"/>
      <w:r w:rsidRPr="00F8707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8707A">
        <w:rPr>
          <w:rFonts w:ascii="Times New Roman" w:hAnsi="Times New Roman" w:cs="Times New Roman"/>
          <w:sz w:val="24"/>
          <w:szCs w:val="24"/>
        </w:rPr>
        <w:t xml:space="preserve"> дополнительном 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8707A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Pr="00F8707A">
        <w:rPr>
          <w:rFonts w:ascii="Times New Roman" w:hAnsi="Times New Roman" w:cs="Times New Roman"/>
          <w:sz w:val="24"/>
          <w:szCs w:val="24"/>
        </w:rPr>
        <w:t xml:space="preserve"> одного гена на другой, такое взаимодействие генов называют: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А. комплементарностью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Б. плейотропией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В. эпистазом</w:t>
      </w:r>
    </w:p>
    <w:p w:rsidR="00441C78" w:rsidRPr="00A13978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5. Г.Мендель впервые сформулировал: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А. хромосомную теорию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Б. теорию мутаций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В. закон про дискретную природу наследственности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6. </w:t>
      </w:r>
      <w:r w:rsidR="00F526D4" w:rsidRPr="00F8707A">
        <w:rPr>
          <w:rFonts w:ascii="Times New Roman" w:hAnsi="Times New Roman" w:cs="Times New Roman"/>
          <w:sz w:val="24"/>
          <w:szCs w:val="24"/>
        </w:rPr>
        <w:t xml:space="preserve">При получении одинаковых гибридов </w:t>
      </w:r>
      <w:r w:rsidR="00F526D4" w:rsidRPr="00F8707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526D4" w:rsidRPr="00F8707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F526D4" w:rsidRPr="00F8707A">
        <w:rPr>
          <w:rFonts w:ascii="Times New Roman" w:hAnsi="Times New Roman" w:cs="Times New Roman"/>
          <w:sz w:val="24"/>
          <w:szCs w:val="24"/>
        </w:rPr>
        <w:t>родительские формы по геноти-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пу должны быть:</w:t>
      </w:r>
    </w:p>
    <w:p w:rsidR="00F526D4" w:rsidRPr="00F8707A" w:rsidRDefault="00866707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</w:t>
      </w:r>
      <w:r w:rsidR="00F526D4" w:rsidRPr="00F8707A">
        <w:rPr>
          <w:rFonts w:ascii="Times New Roman" w:hAnsi="Times New Roman" w:cs="Times New Roman"/>
          <w:sz w:val="24"/>
          <w:szCs w:val="24"/>
        </w:rPr>
        <w:t xml:space="preserve"> А. гомозиготами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</w:t>
      </w:r>
      <w:r w:rsidR="00866707" w:rsidRPr="00F8707A">
        <w:rPr>
          <w:rFonts w:ascii="Times New Roman" w:hAnsi="Times New Roman" w:cs="Times New Roman"/>
          <w:sz w:val="24"/>
          <w:szCs w:val="24"/>
        </w:rPr>
        <w:t xml:space="preserve">   </w:t>
      </w:r>
      <w:r w:rsidRPr="00F8707A">
        <w:rPr>
          <w:rFonts w:ascii="Times New Roman" w:hAnsi="Times New Roman" w:cs="Times New Roman"/>
          <w:sz w:val="24"/>
          <w:szCs w:val="24"/>
        </w:rPr>
        <w:t xml:space="preserve"> Б. гетерозиготам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</w:t>
      </w:r>
      <w:r w:rsidR="00866707" w:rsidRPr="00F8707A">
        <w:rPr>
          <w:rFonts w:ascii="Times New Roman" w:hAnsi="Times New Roman" w:cs="Times New Roman"/>
          <w:sz w:val="24"/>
          <w:szCs w:val="24"/>
        </w:rPr>
        <w:t xml:space="preserve">   </w:t>
      </w:r>
      <w:r w:rsidRPr="00F8707A">
        <w:rPr>
          <w:rFonts w:ascii="Times New Roman" w:hAnsi="Times New Roman" w:cs="Times New Roman"/>
          <w:sz w:val="24"/>
          <w:szCs w:val="24"/>
        </w:rPr>
        <w:t xml:space="preserve"> В. не имеет значения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7. Вероятность рождения резус-положительных детей при браке резус-поло-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lastRenderedPageBreak/>
        <w:t xml:space="preserve">    жительных  гетерозигот, если аллельный ген, который определяет в крови   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резус-фактор, доминантный, составляет: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А. 1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Б. ½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В. ¼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Г. ¾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8. Типы неаллельных взаимодействий генов: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А. неполное доминирование, сверхдоминирование, кодоминирование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Б. эпистаз, полимерия, комплементарность, плейотропия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В. модификации, мутации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9. Что такое анализирующее скрещивание?</w:t>
      </w: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А. </w:t>
      </w:r>
      <w:r w:rsidR="001C2319" w:rsidRPr="00F8707A">
        <w:rPr>
          <w:rFonts w:ascii="Times New Roman" w:hAnsi="Times New Roman" w:cs="Times New Roman"/>
          <w:sz w:val="24"/>
          <w:szCs w:val="24"/>
        </w:rPr>
        <w:t xml:space="preserve">гибриды </w:t>
      </w:r>
      <w:r w:rsidR="001C2319" w:rsidRPr="00F8707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C2319" w:rsidRPr="00F8707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1C2319" w:rsidRPr="00F8707A">
        <w:rPr>
          <w:rFonts w:ascii="Times New Roman" w:hAnsi="Times New Roman" w:cs="Times New Roman"/>
          <w:sz w:val="24"/>
          <w:szCs w:val="24"/>
        </w:rPr>
        <w:t>скрещиваются между собой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Б. гибриды </w:t>
      </w:r>
      <w:r w:rsidRPr="00F8707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8707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8707A">
        <w:rPr>
          <w:rFonts w:ascii="Times New Roman" w:hAnsi="Times New Roman" w:cs="Times New Roman"/>
          <w:sz w:val="24"/>
          <w:szCs w:val="24"/>
        </w:rPr>
        <w:t>обратно скрещиваются с рецессивным родителем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В. гибриды </w:t>
      </w:r>
      <w:r w:rsidRPr="00F8707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8707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8707A">
        <w:rPr>
          <w:rFonts w:ascii="Times New Roman" w:hAnsi="Times New Roman" w:cs="Times New Roman"/>
          <w:sz w:val="24"/>
          <w:szCs w:val="24"/>
        </w:rPr>
        <w:t>обратно скрещиваются с каждым из родителей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10. При скрещивании комолой гомозиготной коровы (ген комолости</w:t>
      </w:r>
      <w:proofErr w:type="gramStart"/>
      <w:r w:rsidRPr="00F8707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8707A">
        <w:rPr>
          <w:rFonts w:ascii="Times New Roman" w:hAnsi="Times New Roman" w:cs="Times New Roman"/>
          <w:sz w:val="24"/>
          <w:szCs w:val="24"/>
        </w:rPr>
        <w:t xml:space="preserve"> доминирует) с рогатым быком получено потомство: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А. все </w:t>
      </w:r>
      <w:proofErr w:type="gramStart"/>
      <w:r w:rsidRPr="00F8707A">
        <w:rPr>
          <w:rFonts w:ascii="Times New Roman" w:hAnsi="Times New Roman" w:cs="Times New Roman"/>
          <w:sz w:val="24"/>
          <w:szCs w:val="24"/>
        </w:rPr>
        <w:t>ВВ</w:t>
      </w:r>
      <w:proofErr w:type="gramEnd"/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Б. все </w:t>
      </w:r>
      <w:proofErr w:type="gramStart"/>
      <w:r w:rsidRPr="00F8707A">
        <w:rPr>
          <w:rFonts w:ascii="Times New Roman" w:hAnsi="Times New Roman" w:cs="Times New Roman"/>
          <w:sz w:val="24"/>
          <w:szCs w:val="24"/>
        </w:rPr>
        <w:t>Вв</w:t>
      </w:r>
      <w:proofErr w:type="gramEnd"/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В. 50% </w:t>
      </w:r>
      <w:proofErr w:type="gramStart"/>
      <w:r w:rsidRPr="00F8707A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F8707A">
        <w:rPr>
          <w:rFonts w:ascii="Times New Roman" w:hAnsi="Times New Roman" w:cs="Times New Roman"/>
          <w:sz w:val="24"/>
          <w:szCs w:val="24"/>
        </w:rPr>
        <w:t xml:space="preserve"> и 50% Вв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Г. 75% </w:t>
      </w:r>
      <w:proofErr w:type="gramStart"/>
      <w:r w:rsidRPr="00F8707A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F8707A">
        <w:rPr>
          <w:rFonts w:ascii="Times New Roman" w:hAnsi="Times New Roman" w:cs="Times New Roman"/>
          <w:sz w:val="24"/>
          <w:szCs w:val="24"/>
        </w:rPr>
        <w:t xml:space="preserve"> и 25% Вв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11. Явление, при котором один доминантный ген угнетает действие другого неаллельного доминантного гена</w:t>
      </w:r>
      <w:proofErr w:type="gramStart"/>
      <w:r w:rsidRPr="00F8707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8707A">
        <w:rPr>
          <w:rFonts w:ascii="Times New Roman" w:hAnsi="Times New Roman" w:cs="Times New Roman"/>
          <w:sz w:val="24"/>
          <w:szCs w:val="24"/>
        </w:rPr>
        <w:t>, называется: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 А. полимерия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</w:t>
      </w:r>
      <w:r w:rsidR="00866707" w:rsidRPr="00F8707A">
        <w:rPr>
          <w:rFonts w:ascii="Times New Roman" w:hAnsi="Times New Roman" w:cs="Times New Roman"/>
          <w:sz w:val="24"/>
          <w:szCs w:val="24"/>
        </w:rPr>
        <w:t xml:space="preserve">      </w:t>
      </w:r>
      <w:r w:rsidRPr="00F8707A">
        <w:rPr>
          <w:rFonts w:ascii="Times New Roman" w:hAnsi="Times New Roman" w:cs="Times New Roman"/>
          <w:sz w:val="24"/>
          <w:szCs w:val="24"/>
        </w:rPr>
        <w:t>Б. комплементарность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</w:t>
      </w:r>
      <w:r w:rsidR="00866707" w:rsidRPr="00F8707A">
        <w:rPr>
          <w:rFonts w:ascii="Times New Roman" w:hAnsi="Times New Roman" w:cs="Times New Roman"/>
          <w:sz w:val="24"/>
          <w:szCs w:val="24"/>
        </w:rPr>
        <w:t xml:space="preserve">      </w:t>
      </w:r>
      <w:r w:rsidRPr="00F8707A">
        <w:rPr>
          <w:rFonts w:ascii="Times New Roman" w:hAnsi="Times New Roman" w:cs="Times New Roman"/>
          <w:sz w:val="24"/>
          <w:szCs w:val="24"/>
        </w:rPr>
        <w:t>В. эпистаз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12. Доминантными называют признаки, которые: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</w:t>
      </w:r>
      <w:r w:rsidR="00866707" w:rsidRPr="00F8707A">
        <w:rPr>
          <w:rFonts w:ascii="Times New Roman" w:hAnsi="Times New Roman" w:cs="Times New Roman"/>
          <w:sz w:val="24"/>
          <w:szCs w:val="24"/>
        </w:rPr>
        <w:t xml:space="preserve">     </w:t>
      </w:r>
      <w:r w:rsidRPr="00F8707A">
        <w:rPr>
          <w:rFonts w:ascii="Times New Roman" w:hAnsi="Times New Roman" w:cs="Times New Roman"/>
          <w:sz w:val="24"/>
          <w:szCs w:val="24"/>
        </w:rPr>
        <w:t xml:space="preserve"> А. не проявляют своего действия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</w:t>
      </w:r>
      <w:r w:rsidR="00866707" w:rsidRPr="00F8707A">
        <w:rPr>
          <w:rFonts w:ascii="Times New Roman" w:hAnsi="Times New Roman" w:cs="Times New Roman"/>
          <w:sz w:val="24"/>
          <w:szCs w:val="24"/>
        </w:rPr>
        <w:t xml:space="preserve">      </w:t>
      </w:r>
      <w:r w:rsidRPr="00F87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07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8707A">
        <w:rPr>
          <w:rFonts w:ascii="Times New Roman" w:hAnsi="Times New Roman" w:cs="Times New Roman"/>
          <w:sz w:val="24"/>
          <w:szCs w:val="24"/>
        </w:rPr>
        <w:t xml:space="preserve"> угнетают проявление других признаков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</w:t>
      </w:r>
      <w:r w:rsidR="00866707" w:rsidRPr="00F870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07A">
        <w:rPr>
          <w:rFonts w:ascii="Times New Roman" w:hAnsi="Times New Roman" w:cs="Times New Roman"/>
          <w:sz w:val="24"/>
          <w:szCs w:val="24"/>
        </w:rPr>
        <w:t xml:space="preserve"> В. угнетаются другими генами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lastRenderedPageBreak/>
        <w:t>13. Характер расщепления при полимерии: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</w:t>
      </w:r>
      <w:r w:rsidR="00866707" w:rsidRPr="00F8707A">
        <w:rPr>
          <w:rFonts w:ascii="Times New Roman" w:hAnsi="Times New Roman" w:cs="Times New Roman"/>
          <w:sz w:val="24"/>
          <w:szCs w:val="24"/>
        </w:rPr>
        <w:t xml:space="preserve">      </w:t>
      </w:r>
      <w:r w:rsidRPr="00F8707A">
        <w:rPr>
          <w:rFonts w:ascii="Times New Roman" w:hAnsi="Times New Roman" w:cs="Times New Roman"/>
          <w:sz w:val="24"/>
          <w:szCs w:val="24"/>
        </w:rPr>
        <w:t xml:space="preserve"> А. 15:1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</w:t>
      </w:r>
      <w:r w:rsidR="00866707" w:rsidRPr="00F870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07A">
        <w:rPr>
          <w:rFonts w:ascii="Times New Roman" w:hAnsi="Times New Roman" w:cs="Times New Roman"/>
          <w:sz w:val="24"/>
          <w:szCs w:val="24"/>
        </w:rPr>
        <w:t>Б. 9:3:3:1</w:t>
      </w:r>
    </w:p>
    <w:p w:rsidR="001C2319" w:rsidRPr="00F8707A" w:rsidRDefault="001C2319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</w:t>
      </w:r>
      <w:r w:rsidR="00866707" w:rsidRPr="00F870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07A">
        <w:rPr>
          <w:rFonts w:ascii="Times New Roman" w:hAnsi="Times New Roman" w:cs="Times New Roman"/>
          <w:sz w:val="24"/>
          <w:szCs w:val="24"/>
        </w:rPr>
        <w:t xml:space="preserve">В. </w:t>
      </w:r>
      <w:r w:rsidR="00B00BC8" w:rsidRPr="00F8707A">
        <w:rPr>
          <w:rFonts w:ascii="Times New Roman" w:hAnsi="Times New Roman" w:cs="Times New Roman"/>
          <w:sz w:val="24"/>
          <w:szCs w:val="24"/>
        </w:rPr>
        <w:t>3:1; 1:2:1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14. «Альтернативными» называют признаки: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</w:t>
      </w:r>
      <w:r w:rsidR="009251DA">
        <w:rPr>
          <w:rFonts w:ascii="Times New Roman" w:hAnsi="Times New Roman" w:cs="Times New Roman"/>
          <w:sz w:val="24"/>
          <w:szCs w:val="24"/>
        </w:rPr>
        <w:t xml:space="preserve"> </w:t>
      </w:r>
      <w:r w:rsidRPr="00F8707A">
        <w:rPr>
          <w:rFonts w:ascii="Times New Roman" w:hAnsi="Times New Roman" w:cs="Times New Roman"/>
          <w:sz w:val="24"/>
          <w:szCs w:val="24"/>
        </w:rPr>
        <w:t>А. одинаковые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Б. разные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В. парные, противоположные по значению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15. Сцепленные гены наследуются: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А. вместе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Б. независимо друг от друга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В. отдельно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16. Словосочетание «сцепленные гены» обозначает, что гены: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А. находятся в одной хромосоме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Б. находятся в разных хромосомах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В. не имеют постоянной локализации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17. Кроссинговер – это: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А. перекрест хромосом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Б. конъюгация хромосом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В. обмен гомологичными участками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18. Учёный, который впервые в своих исследованиях использовал гибри-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дологический метод анализа: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А. Мичурин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Б. Мендель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В. Морган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19. Пол в генетике определяется: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А. по половым хромосомам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Б. </w:t>
      </w:r>
      <w:r w:rsidR="00B25F5D" w:rsidRPr="00F8707A">
        <w:rPr>
          <w:rFonts w:ascii="Times New Roman" w:hAnsi="Times New Roman" w:cs="Times New Roman"/>
          <w:sz w:val="24"/>
          <w:szCs w:val="24"/>
        </w:rPr>
        <w:t>по аутосомам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lastRenderedPageBreak/>
        <w:t xml:space="preserve">         В. по соотношению половых хромосом и аутосом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20. Дигетерозиготные организмы образуют: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А. 4 типа гамет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Б. 8 типов гамет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В. два класса по фенотипам при анализирующем скрещивании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21. Гемофилия наследуется: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А. независимо от пола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Б. по линии женщин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В. по мужской линии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22. Больные на дальтонизм мужчины не могут быть потомками: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А. здорового отца и матери, носительницы гена дальтонизма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Б. больного отца и здоровой матери</w:t>
      </w:r>
    </w:p>
    <w:p w:rsidR="00B25F5D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В. здорового отца и больной матери</w:t>
      </w:r>
    </w:p>
    <w:p w:rsidR="00B00BC8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23. Генотип, который обуславливает чёрный цвет мышей, если ген </w:t>
      </w:r>
      <w:proofErr w:type="gramStart"/>
      <w:r w:rsidRPr="00F8707A">
        <w:rPr>
          <w:rFonts w:ascii="Times New Roman" w:hAnsi="Times New Roman" w:cs="Times New Roman"/>
          <w:sz w:val="24"/>
          <w:szCs w:val="24"/>
        </w:rPr>
        <w:t>А-чёрный</w:t>
      </w:r>
      <w:proofErr w:type="gramEnd"/>
      <w:r w:rsidRPr="00F8707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25F5D" w:rsidRPr="00F8707A" w:rsidRDefault="00866707" w:rsidP="00B25F5D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</w:t>
      </w:r>
      <w:r w:rsidR="00B25F5D" w:rsidRPr="00F8707A">
        <w:rPr>
          <w:rFonts w:ascii="Times New Roman" w:hAnsi="Times New Roman" w:cs="Times New Roman"/>
          <w:sz w:val="24"/>
          <w:szCs w:val="24"/>
        </w:rPr>
        <w:t>цвет, ген</w:t>
      </w:r>
      <w:proofErr w:type="gramStart"/>
      <w:r w:rsidR="00B25F5D" w:rsidRPr="00F8707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25F5D" w:rsidRPr="00F8707A">
        <w:rPr>
          <w:rFonts w:ascii="Times New Roman" w:hAnsi="Times New Roman" w:cs="Times New Roman"/>
          <w:sz w:val="24"/>
          <w:szCs w:val="24"/>
        </w:rPr>
        <w:t xml:space="preserve"> – серый, рецессивные «</w:t>
      </w:r>
      <w:proofErr w:type="spellStart"/>
      <w:r w:rsidR="00B25F5D" w:rsidRPr="00F8707A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="00B25F5D" w:rsidRPr="00F8707A">
        <w:rPr>
          <w:rFonts w:ascii="Times New Roman" w:hAnsi="Times New Roman" w:cs="Times New Roman"/>
          <w:sz w:val="24"/>
          <w:szCs w:val="24"/>
        </w:rPr>
        <w:t>» - белый</w:t>
      </w:r>
      <w:r w:rsidRPr="00F8707A">
        <w:rPr>
          <w:rFonts w:ascii="Times New Roman" w:hAnsi="Times New Roman" w:cs="Times New Roman"/>
          <w:sz w:val="24"/>
          <w:szCs w:val="24"/>
        </w:rPr>
        <w:t>:</w:t>
      </w:r>
    </w:p>
    <w:p w:rsidR="00866707" w:rsidRPr="00F8707A" w:rsidRDefault="00866707" w:rsidP="00B25F5D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 А. аавв</w:t>
      </w:r>
    </w:p>
    <w:p w:rsidR="00866707" w:rsidRPr="00F8707A" w:rsidRDefault="00866707" w:rsidP="00B25F5D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 Б. АаВв</w:t>
      </w:r>
    </w:p>
    <w:p w:rsidR="00866707" w:rsidRPr="00F8707A" w:rsidRDefault="00866707" w:rsidP="00B25F5D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 В. ааВВ</w:t>
      </w:r>
    </w:p>
    <w:p w:rsidR="00866707" w:rsidRPr="00F8707A" w:rsidRDefault="00866707" w:rsidP="00B25F5D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>24. По генотипу чистые линии представляют:</w:t>
      </w:r>
    </w:p>
    <w:p w:rsidR="00866707" w:rsidRPr="00F8707A" w:rsidRDefault="00866707" w:rsidP="00B25F5D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А. гомозиготы</w:t>
      </w:r>
    </w:p>
    <w:p w:rsidR="00866707" w:rsidRPr="00F8707A" w:rsidRDefault="00866707" w:rsidP="00B25F5D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 Б. гетерозиготы</w:t>
      </w:r>
    </w:p>
    <w:p w:rsidR="00866707" w:rsidRPr="00F8707A" w:rsidRDefault="00866707" w:rsidP="00B25F5D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         В. линии, которые расщепляются</w:t>
      </w:r>
    </w:p>
    <w:p w:rsidR="00B00BC8" w:rsidRPr="00F8707A" w:rsidRDefault="00B25F5D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C8" w:rsidRPr="00F8707A" w:rsidRDefault="00B00BC8" w:rsidP="00441C78">
      <w:pPr>
        <w:rPr>
          <w:rFonts w:ascii="Times New Roman" w:hAnsi="Times New Roman" w:cs="Times New Roman"/>
          <w:sz w:val="24"/>
          <w:szCs w:val="24"/>
        </w:rPr>
      </w:pPr>
    </w:p>
    <w:p w:rsidR="00F526D4" w:rsidRPr="00F8707A" w:rsidRDefault="00F526D4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78" w:rsidRPr="00F8707A" w:rsidRDefault="00441C78" w:rsidP="00441C78">
      <w:pPr>
        <w:rPr>
          <w:rFonts w:ascii="Times New Roman" w:hAnsi="Times New Roman" w:cs="Times New Roman"/>
          <w:sz w:val="24"/>
          <w:szCs w:val="24"/>
        </w:rPr>
      </w:pPr>
      <w:r w:rsidRPr="00F870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C78" w:rsidRPr="00F8707A" w:rsidSect="00B803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2B" w:rsidRDefault="005C0D2B" w:rsidP="00866707">
      <w:pPr>
        <w:spacing w:after="0" w:line="240" w:lineRule="auto"/>
      </w:pPr>
      <w:r>
        <w:separator/>
      </w:r>
    </w:p>
  </w:endnote>
  <w:endnote w:type="continuationSeparator" w:id="0">
    <w:p w:rsidR="005C0D2B" w:rsidRDefault="005C0D2B" w:rsidP="0086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9094"/>
      <w:docPartObj>
        <w:docPartGallery w:val="Page Numbers (Bottom of Page)"/>
        <w:docPartUnique/>
      </w:docPartObj>
    </w:sdtPr>
    <w:sdtEndPr/>
    <w:sdtContent>
      <w:p w:rsidR="00866707" w:rsidRDefault="001F7B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707" w:rsidRDefault="008667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2B" w:rsidRDefault="005C0D2B" w:rsidP="00866707">
      <w:pPr>
        <w:spacing w:after="0" w:line="240" w:lineRule="auto"/>
      </w:pPr>
      <w:r>
        <w:separator/>
      </w:r>
    </w:p>
  </w:footnote>
  <w:footnote w:type="continuationSeparator" w:id="0">
    <w:p w:rsidR="005C0D2B" w:rsidRDefault="005C0D2B" w:rsidP="0086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F71"/>
    <w:multiLevelType w:val="hybridMultilevel"/>
    <w:tmpl w:val="F5FA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78"/>
    <w:rsid w:val="001C2319"/>
    <w:rsid w:val="001F7B6A"/>
    <w:rsid w:val="00441C78"/>
    <w:rsid w:val="005C0D2B"/>
    <w:rsid w:val="00607CED"/>
    <w:rsid w:val="008576B5"/>
    <w:rsid w:val="00866707"/>
    <w:rsid w:val="009251DA"/>
    <w:rsid w:val="00A13978"/>
    <w:rsid w:val="00B00BC8"/>
    <w:rsid w:val="00B25F5D"/>
    <w:rsid w:val="00B803FF"/>
    <w:rsid w:val="00F526D4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07"/>
  </w:style>
  <w:style w:type="paragraph" w:styleId="a6">
    <w:name w:val="footer"/>
    <w:basedOn w:val="a"/>
    <w:link w:val="a7"/>
    <w:uiPriority w:val="99"/>
    <w:unhideWhenUsed/>
    <w:rsid w:val="0086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07"/>
  </w:style>
  <w:style w:type="paragraph" w:styleId="a6">
    <w:name w:val="footer"/>
    <w:basedOn w:val="a"/>
    <w:link w:val="a7"/>
    <w:uiPriority w:val="99"/>
    <w:unhideWhenUsed/>
    <w:rsid w:val="0086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2013-09-23T17:27:00Z</cp:lastPrinted>
  <dcterms:created xsi:type="dcterms:W3CDTF">2014-11-02T16:23:00Z</dcterms:created>
  <dcterms:modified xsi:type="dcterms:W3CDTF">2014-11-02T16:27:00Z</dcterms:modified>
</cp:coreProperties>
</file>