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9512F5">
      <w:pPr>
        <w:pStyle w:val="a7"/>
        <w:spacing w:line="276" w:lineRule="auto"/>
        <w:jc w:val="center"/>
        <w:outlineLvl w:val="0"/>
        <w:rPr>
          <w:b/>
          <w:sz w:val="28"/>
          <w:szCs w:val="28"/>
        </w:rPr>
      </w:pPr>
      <w:r w:rsidRPr="00791022">
        <w:rPr>
          <w:b/>
          <w:sz w:val="28"/>
          <w:szCs w:val="28"/>
        </w:rPr>
        <w:t>«Нестандартные способы умножения»</w:t>
      </w:r>
    </w:p>
    <w:p w:rsidR="00AC2DF6" w:rsidRPr="00791022" w:rsidRDefault="00AC2DF6" w:rsidP="009512F5">
      <w:pPr>
        <w:pStyle w:val="a7"/>
        <w:spacing w:line="276" w:lineRule="auto"/>
        <w:jc w:val="center"/>
        <w:outlineLvl w:val="0"/>
        <w:rPr>
          <w:sz w:val="28"/>
          <w:szCs w:val="28"/>
        </w:rPr>
      </w:pPr>
      <w:r w:rsidRPr="00791022">
        <w:rPr>
          <w:sz w:val="28"/>
          <w:szCs w:val="28"/>
        </w:rPr>
        <w:t>(занятие математического кружка, 5-6 класс)</w:t>
      </w: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3B0623" w:rsidP="00791022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11.25pt;margin-top:8.3pt;width:279.75pt;height:95.25pt;z-index:251667456" stroked="f">
            <v:textbox>
              <w:txbxContent>
                <w:p w:rsidR="00AC2DF6" w:rsidRPr="00AC2DF6" w:rsidRDefault="00AC2DF6" w:rsidP="0079102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DF6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Автор:  </w:t>
                  </w:r>
                  <w:proofErr w:type="spellStart"/>
                  <w:r w:rsidRPr="00AC2DF6">
                    <w:rPr>
                      <w:rFonts w:ascii="Times New Roman" w:hAnsi="Times New Roman"/>
                      <w:sz w:val="28"/>
                      <w:szCs w:val="28"/>
                    </w:rPr>
                    <w:t>Будко</w:t>
                  </w:r>
                  <w:proofErr w:type="spellEnd"/>
                  <w:r w:rsidRPr="00AC2D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Любовь Фёдоровна – учитель математики МБОУ СОШ №1 х. Маяк </w:t>
                  </w:r>
                  <w:proofErr w:type="spellStart"/>
                  <w:r w:rsidRPr="00AC2DF6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AC2DF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Ростовской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области</w:t>
                  </w:r>
                  <w:r w:rsidRPr="00AC2DF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B62D2D" w:rsidRDefault="00B62D2D" w:rsidP="00B62D2D">
      <w:pPr>
        <w:pStyle w:val="a7"/>
        <w:spacing w:line="276" w:lineRule="auto"/>
        <w:jc w:val="right"/>
        <w:rPr>
          <w:sz w:val="28"/>
          <w:szCs w:val="28"/>
        </w:rPr>
      </w:pPr>
      <w:r w:rsidRPr="00B62D2D">
        <w:rPr>
          <w:sz w:val="28"/>
          <w:szCs w:val="28"/>
        </w:rPr>
        <w:t xml:space="preserve">Автор: </w:t>
      </w:r>
      <w:proofErr w:type="spellStart"/>
      <w:r w:rsidRPr="00B62D2D">
        <w:rPr>
          <w:sz w:val="28"/>
          <w:szCs w:val="28"/>
        </w:rPr>
        <w:t>Будко</w:t>
      </w:r>
      <w:proofErr w:type="spellEnd"/>
      <w:r w:rsidRPr="00B62D2D">
        <w:rPr>
          <w:sz w:val="28"/>
          <w:szCs w:val="28"/>
        </w:rPr>
        <w:t xml:space="preserve"> Любовь Фёдоровна</w:t>
      </w:r>
      <w:r>
        <w:rPr>
          <w:sz w:val="28"/>
          <w:szCs w:val="28"/>
        </w:rPr>
        <w:t xml:space="preserve">  </w:t>
      </w:r>
      <w:r w:rsidRPr="00B62D2D">
        <w:rPr>
          <w:sz w:val="28"/>
          <w:szCs w:val="28"/>
        </w:rPr>
        <w:t>учитель</w:t>
      </w:r>
    </w:p>
    <w:p w:rsidR="00B62D2D" w:rsidRDefault="00B62D2D" w:rsidP="00B62D2D">
      <w:pPr>
        <w:pStyle w:val="a7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математики МБОУСОШ № 1 </w:t>
      </w:r>
      <w:r w:rsidRPr="00B62D2D">
        <w:rPr>
          <w:sz w:val="28"/>
          <w:szCs w:val="28"/>
        </w:rPr>
        <w:t>х</w:t>
      </w:r>
      <w:proofErr w:type="gramStart"/>
      <w:r w:rsidRPr="00B62D2D">
        <w:rPr>
          <w:sz w:val="28"/>
          <w:szCs w:val="28"/>
        </w:rPr>
        <w:t>.М</w:t>
      </w:r>
      <w:proofErr w:type="gramEnd"/>
      <w:r w:rsidRPr="00B62D2D">
        <w:rPr>
          <w:sz w:val="28"/>
          <w:szCs w:val="28"/>
        </w:rPr>
        <w:t xml:space="preserve">аяк, </w:t>
      </w:r>
    </w:p>
    <w:p w:rsidR="00AC2DF6" w:rsidRPr="00B62D2D" w:rsidRDefault="00B62D2D" w:rsidP="00B62D2D">
      <w:pPr>
        <w:pStyle w:val="a7"/>
        <w:spacing w:line="276" w:lineRule="auto"/>
        <w:jc w:val="right"/>
        <w:rPr>
          <w:sz w:val="28"/>
          <w:szCs w:val="28"/>
        </w:rPr>
      </w:pPr>
      <w:proofErr w:type="spellStart"/>
      <w:r w:rsidRPr="00B62D2D">
        <w:rPr>
          <w:sz w:val="28"/>
          <w:szCs w:val="28"/>
        </w:rPr>
        <w:t>Сальский</w:t>
      </w:r>
      <w:proofErr w:type="spellEnd"/>
      <w:r w:rsidRPr="00B62D2D">
        <w:rPr>
          <w:sz w:val="28"/>
          <w:szCs w:val="28"/>
        </w:rPr>
        <w:t xml:space="preserve"> район, Ростовская область</w:t>
      </w:r>
      <w:r>
        <w:rPr>
          <w:sz w:val="28"/>
          <w:szCs w:val="28"/>
        </w:rPr>
        <w:t>.</w:t>
      </w:r>
    </w:p>
    <w:p w:rsidR="00AC2DF6" w:rsidRPr="00B62D2D" w:rsidRDefault="00AC2DF6" w:rsidP="00791022">
      <w:pPr>
        <w:pStyle w:val="a7"/>
        <w:spacing w:line="276" w:lineRule="auto"/>
        <w:jc w:val="center"/>
        <w:rPr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3B0623" w:rsidP="00791022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202" style="position:absolute;left:0;text-align:left;margin-left:169.3pt;margin-top:16.95pt;width:84.75pt;height:33pt;z-index:251668480" stroked="f">
            <v:textbox>
              <w:txbxContent>
                <w:p w:rsidR="00AC2DF6" w:rsidRPr="00AC2DF6" w:rsidRDefault="00BE231A" w:rsidP="000305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</w:t>
                  </w:r>
                  <w:r w:rsidR="00AC2DF6" w:rsidRPr="00AC2D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год.</w:t>
                  </w:r>
                </w:p>
              </w:txbxContent>
            </v:textbox>
          </v:shape>
        </w:pict>
      </w: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791022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C2DF6" w:rsidRPr="00791022" w:rsidRDefault="00AC2DF6" w:rsidP="00B62D2D">
      <w:pPr>
        <w:pStyle w:val="a7"/>
        <w:spacing w:line="276" w:lineRule="auto"/>
        <w:jc w:val="center"/>
        <w:outlineLvl w:val="0"/>
        <w:rPr>
          <w:b/>
          <w:sz w:val="28"/>
          <w:szCs w:val="28"/>
        </w:rPr>
      </w:pPr>
      <w:r w:rsidRPr="00791022">
        <w:rPr>
          <w:b/>
          <w:sz w:val="28"/>
          <w:szCs w:val="28"/>
        </w:rPr>
        <w:t>Аннотация</w:t>
      </w:r>
    </w:p>
    <w:p w:rsidR="00AC2DF6" w:rsidRPr="00791022" w:rsidRDefault="00AC2DF6" w:rsidP="00791022">
      <w:pPr>
        <w:pStyle w:val="a7"/>
        <w:spacing w:line="276" w:lineRule="auto"/>
        <w:ind w:firstLine="708"/>
        <w:rPr>
          <w:sz w:val="28"/>
          <w:szCs w:val="28"/>
        </w:rPr>
      </w:pPr>
      <w:r w:rsidRPr="00791022">
        <w:rPr>
          <w:sz w:val="28"/>
          <w:szCs w:val="28"/>
        </w:rPr>
        <w:t>Каждый  школьник умеет умножать многозначные числа «столбиком».</w:t>
      </w:r>
    </w:p>
    <w:p w:rsidR="00AC2DF6" w:rsidRPr="00791022" w:rsidRDefault="00AC2DF6" w:rsidP="00791022">
      <w:pPr>
        <w:pStyle w:val="a7"/>
        <w:spacing w:line="276" w:lineRule="auto"/>
        <w:rPr>
          <w:sz w:val="28"/>
          <w:szCs w:val="28"/>
        </w:rPr>
      </w:pPr>
      <w:r w:rsidRPr="00791022">
        <w:rPr>
          <w:sz w:val="28"/>
          <w:szCs w:val="28"/>
        </w:rPr>
        <w:t>И каждый считает, что это скучные вычислительные действия. Однако существуют и другие интересные способы, которые могут «нудные» вычисления превратить в весёлую игру.</w:t>
      </w:r>
    </w:p>
    <w:p w:rsidR="00AC2DF6" w:rsidRPr="00791022" w:rsidRDefault="00AC2DF6" w:rsidP="00791022">
      <w:pPr>
        <w:pStyle w:val="a7"/>
        <w:spacing w:line="276" w:lineRule="auto"/>
        <w:ind w:firstLine="708"/>
        <w:rPr>
          <w:sz w:val="28"/>
          <w:szCs w:val="28"/>
        </w:rPr>
      </w:pPr>
      <w:r w:rsidRPr="00791022">
        <w:rPr>
          <w:sz w:val="28"/>
          <w:szCs w:val="28"/>
        </w:rPr>
        <w:t xml:space="preserve">В этой работе представлено  одно из занятий  математического кружка, на котором изучаются нестандартные способы умножения. </w:t>
      </w:r>
    </w:p>
    <w:p w:rsidR="00AC2DF6" w:rsidRPr="00791022" w:rsidRDefault="00AC2DF6" w:rsidP="009512F5">
      <w:pPr>
        <w:pStyle w:val="a7"/>
        <w:spacing w:line="276" w:lineRule="auto"/>
        <w:outlineLvl w:val="0"/>
        <w:rPr>
          <w:b/>
          <w:sz w:val="28"/>
          <w:szCs w:val="28"/>
        </w:rPr>
      </w:pPr>
      <w:r w:rsidRPr="00791022">
        <w:rPr>
          <w:sz w:val="28"/>
          <w:szCs w:val="28"/>
        </w:rPr>
        <w:t xml:space="preserve">Тема:  </w:t>
      </w:r>
      <w:r w:rsidRPr="00791022">
        <w:rPr>
          <w:b/>
          <w:sz w:val="28"/>
          <w:szCs w:val="28"/>
        </w:rPr>
        <w:t xml:space="preserve">«Нестандартные способы умножения». </w:t>
      </w:r>
    </w:p>
    <w:p w:rsidR="00AC2DF6" w:rsidRPr="00791022" w:rsidRDefault="00AC2DF6" w:rsidP="0079102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Разработка занятия основана на многолетнем личном  опыте работы по проведению занятий кружка «За страницами учебника математики». Материал   (конспект занятия и  авторская презентация) предназначен для учителей математики. Он может изучаться  на  занятиях кружка, уроках математики, факультативно и различных внеклассных мероприятиях (для  5-6 классов). </w:t>
      </w:r>
    </w:p>
    <w:p w:rsidR="00AC2DF6" w:rsidRPr="00791022" w:rsidRDefault="00AC2DF6" w:rsidP="00791022">
      <w:pPr>
        <w:pStyle w:val="a7"/>
        <w:spacing w:line="276" w:lineRule="auto"/>
        <w:rPr>
          <w:sz w:val="28"/>
          <w:szCs w:val="28"/>
        </w:rPr>
      </w:pPr>
      <w:r w:rsidRPr="00791022">
        <w:rPr>
          <w:color w:val="000000"/>
          <w:sz w:val="28"/>
          <w:szCs w:val="28"/>
          <w:highlight w:val="white"/>
        </w:rPr>
        <w:t xml:space="preserve">    Занятие построено так, что большую часть  знаний   ученики  получают  в процессе самостоятельного поиска путем решения поисковых задач, соответствующих их  возрасту, и при использовании соответствующих способов деятельности. На  занятии  имеет место систематический  контроль   качества усвоения знаний учащимися.  </w:t>
      </w:r>
      <w:r w:rsidRPr="00791022">
        <w:rPr>
          <w:color w:val="000000"/>
          <w:sz w:val="28"/>
          <w:szCs w:val="28"/>
        </w:rPr>
        <w:br/>
      </w:r>
      <w:r w:rsidRPr="00791022">
        <w:rPr>
          <w:sz w:val="28"/>
          <w:szCs w:val="28"/>
        </w:rPr>
        <w:t xml:space="preserve">       Предлагаемый материал может использоваться также школьниками в их самостоятельной творческой деятельности с целью   повышения вычислительной культуры. Вычислительная культура высокого уровня для современного школьника-это гарантия успешности  при выполнении  контрольных работах, при сдаче ГИА и ЕГЭ, т.к. ни в одной из ситуаций не предусмотрено применение калькулятора.</w:t>
      </w:r>
    </w:p>
    <w:p w:rsidR="00AC2DF6" w:rsidRPr="00791022" w:rsidRDefault="00AC2DF6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 xml:space="preserve"> Использование    презентации </w:t>
      </w:r>
      <w:r w:rsidRPr="00791022">
        <w:rPr>
          <w:rFonts w:ascii="Times New Roman" w:hAnsi="Times New Roman"/>
          <w:sz w:val="28"/>
          <w:szCs w:val="28"/>
        </w:rPr>
        <w:t>создаёт  условия для повышения продуктивности обучения  (так как  увеличивается объем изучаемого материала при уплотнении временных рамок), способствует усилению  наглядности материала   (делает материал более интересным для любого ученика с разной мотивацией к учению).</w:t>
      </w:r>
    </w:p>
    <w:p w:rsidR="001205AD" w:rsidRDefault="001205AD" w:rsidP="00791022">
      <w:pPr>
        <w:pStyle w:val="a7"/>
        <w:spacing w:line="276" w:lineRule="auto"/>
        <w:ind w:firstLine="708"/>
        <w:rPr>
          <w:sz w:val="28"/>
          <w:szCs w:val="28"/>
        </w:rPr>
      </w:pPr>
    </w:p>
    <w:p w:rsidR="00791022" w:rsidRDefault="00791022" w:rsidP="00791022">
      <w:pPr>
        <w:pStyle w:val="a7"/>
        <w:spacing w:line="276" w:lineRule="auto"/>
        <w:ind w:firstLine="708"/>
        <w:rPr>
          <w:sz w:val="28"/>
          <w:szCs w:val="28"/>
        </w:rPr>
      </w:pPr>
    </w:p>
    <w:p w:rsidR="00791022" w:rsidRDefault="00791022" w:rsidP="00791022">
      <w:pPr>
        <w:pStyle w:val="a7"/>
        <w:spacing w:line="276" w:lineRule="auto"/>
        <w:ind w:firstLine="708"/>
        <w:rPr>
          <w:sz w:val="28"/>
          <w:szCs w:val="28"/>
        </w:rPr>
      </w:pPr>
    </w:p>
    <w:p w:rsidR="00791022" w:rsidRPr="00791022" w:rsidRDefault="00791022" w:rsidP="00791022">
      <w:pPr>
        <w:pStyle w:val="a7"/>
        <w:spacing w:line="276" w:lineRule="auto"/>
        <w:ind w:firstLine="708"/>
        <w:rPr>
          <w:sz w:val="28"/>
          <w:szCs w:val="28"/>
        </w:rPr>
      </w:pPr>
    </w:p>
    <w:p w:rsidR="00B62D2D" w:rsidRDefault="00B62D2D" w:rsidP="009512F5">
      <w:pPr>
        <w:pStyle w:val="a7"/>
        <w:spacing w:line="276" w:lineRule="auto"/>
        <w:jc w:val="center"/>
        <w:outlineLvl w:val="0"/>
        <w:rPr>
          <w:b/>
          <w:sz w:val="28"/>
          <w:szCs w:val="28"/>
        </w:rPr>
      </w:pPr>
    </w:p>
    <w:p w:rsidR="00B62D2D" w:rsidRDefault="00B62D2D" w:rsidP="009512F5">
      <w:pPr>
        <w:pStyle w:val="a7"/>
        <w:spacing w:line="276" w:lineRule="auto"/>
        <w:jc w:val="center"/>
        <w:outlineLvl w:val="0"/>
        <w:rPr>
          <w:b/>
          <w:sz w:val="28"/>
          <w:szCs w:val="28"/>
        </w:rPr>
      </w:pPr>
    </w:p>
    <w:p w:rsidR="00B62D2D" w:rsidRDefault="00B62D2D" w:rsidP="009512F5">
      <w:pPr>
        <w:pStyle w:val="a7"/>
        <w:spacing w:line="276" w:lineRule="auto"/>
        <w:jc w:val="center"/>
        <w:outlineLvl w:val="0"/>
        <w:rPr>
          <w:b/>
          <w:sz w:val="28"/>
          <w:szCs w:val="28"/>
        </w:rPr>
      </w:pPr>
    </w:p>
    <w:p w:rsidR="00B62D2D" w:rsidRDefault="00B62D2D" w:rsidP="009512F5">
      <w:pPr>
        <w:pStyle w:val="a7"/>
        <w:spacing w:line="276" w:lineRule="auto"/>
        <w:jc w:val="center"/>
        <w:outlineLvl w:val="0"/>
        <w:rPr>
          <w:b/>
          <w:sz w:val="28"/>
          <w:szCs w:val="28"/>
        </w:rPr>
      </w:pPr>
    </w:p>
    <w:p w:rsidR="001205AD" w:rsidRPr="00791022" w:rsidRDefault="001205AD" w:rsidP="009512F5">
      <w:pPr>
        <w:pStyle w:val="a7"/>
        <w:spacing w:line="276" w:lineRule="auto"/>
        <w:jc w:val="center"/>
        <w:outlineLvl w:val="0"/>
        <w:rPr>
          <w:b/>
          <w:sz w:val="28"/>
          <w:szCs w:val="28"/>
        </w:rPr>
      </w:pPr>
      <w:r w:rsidRPr="00791022">
        <w:rPr>
          <w:b/>
          <w:sz w:val="28"/>
          <w:szCs w:val="28"/>
        </w:rPr>
        <w:t>Содержание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Автор:</w:t>
      </w:r>
      <w:r w:rsidRPr="00791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022">
        <w:rPr>
          <w:rFonts w:ascii="Times New Roman" w:hAnsi="Times New Roman"/>
          <w:sz w:val="28"/>
          <w:szCs w:val="28"/>
        </w:rPr>
        <w:t>Будко</w:t>
      </w:r>
      <w:proofErr w:type="spellEnd"/>
      <w:r w:rsidRPr="00791022">
        <w:rPr>
          <w:rFonts w:ascii="Times New Roman" w:hAnsi="Times New Roman"/>
          <w:sz w:val="28"/>
          <w:szCs w:val="28"/>
        </w:rPr>
        <w:t xml:space="preserve"> Любовь Фёдоровна,  учитель математики высшей категории.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Pr="00791022">
        <w:rPr>
          <w:rFonts w:ascii="Times New Roman" w:hAnsi="Times New Roman"/>
          <w:sz w:val="28"/>
          <w:szCs w:val="28"/>
        </w:rPr>
        <w:t xml:space="preserve">: Муниципальное бюджетное общеобразовательное учреждение  средняя общеобразовательная школа №1 х. Маяк  </w:t>
      </w:r>
      <w:proofErr w:type="spellStart"/>
      <w:r w:rsidRPr="00791022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791022">
        <w:rPr>
          <w:rFonts w:ascii="Times New Roman" w:hAnsi="Times New Roman"/>
          <w:sz w:val="28"/>
          <w:szCs w:val="28"/>
        </w:rPr>
        <w:t xml:space="preserve">  района Ростовской области.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Предмет:</w:t>
      </w:r>
      <w:r w:rsidRPr="00791022">
        <w:rPr>
          <w:rFonts w:ascii="Times New Roman" w:hAnsi="Times New Roman"/>
          <w:sz w:val="28"/>
          <w:szCs w:val="28"/>
        </w:rPr>
        <w:t xml:space="preserve">  математика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Класс</w:t>
      </w:r>
      <w:r w:rsidRPr="00791022">
        <w:rPr>
          <w:rFonts w:ascii="Times New Roman" w:hAnsi="Times New Roman"/>
          <w:sz w:val="28"/>
          <w:szCs w:val="28"/>
        </w:rPr>
        <w:t xml:space="preserve">: 5-6 классы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Уровень образования школьников</w:t>
      </w:r>
      <w:r w:rsidRPr="00791022">
        <w:rPr>
          <w:rFonts w:ascii="Times New Roman" w:hAnsi="Times New Roman"/>
          <w:sz w:val="28"/>
          <w:szCs w:val="28"/>
        </w:rPr>
        <w:t>: базовый уровень общего образования.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 xml:space="preserve">Тема:   </w:t>
      </w:r>
      <w:r w:rsidRPr="00791022">
        <w:rPr>
          <w:rFonts w:ascii="Times New Roman" w:hAnsi="Times New Roman"/>
          <w:sz w:val="28"/>
          <w:szCs w:val="28"/>
        </w:rPr>
        <w:t xml:space="preserve">« Нестандартные способы умножения».  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Тип  занятий:</w:t>
      </w:r>
      <w:r w:rsidRPr="00791022">
        <w:rPr>
          <w:rFonts w:ascii="Times New Roman" w:hAnsi="Times New Roman"/>
          <w:sz w:val="28"/>
          <w:szCs w:val="28"/>
        </w:rPr>
        <w:t xml:space="preserve"> занятия кружка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Необходимое время:</w:t>
      </w:r>
      <w:r w:rsidRPr="00791022">
        <w:rPr>
          <w:rFonts w:ascii="Times New Roman" w:hAnsi="Times New Roman"/>
          <w:sz w:val="28"/>
          <w:szCs w:val="28"/>
        </w:rPr>
        <w:t xml:space="preserve"> 2 академических   часа:  40мин. - первая часть занятия,10 мин.- перерыв, 40 мин. – вторая часть занятия.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Основные цели материала: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-расширение  кругозора  учащихся путём изучения новых  методов решения;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вовлечение в деятельность на  занятиях   каждого ученика;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демонстрация  красоты предмета и практической значимости</w:t>
      </w:r>
      <w:proofErr w:type="gramStart"/>
      <w:r w:rsidRPr="0079102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 xml:space="preserve"> образовательные: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</w:t>
      </w:r>
      <w:r w:rsidRPr="00791022">
        <w:rPr>
          <w:rFonts w:ascii="Times New Roman" w:hAnsi="Times New Roman"/>
          <w:bCs/>
          <w:sz w:val="28"/>
          <w:szCs w:val="28"/>
        </w:rPr>
        <w:t>- изучить некоторые старинные  способы умножения столбиком;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 xml:space="preserve">-изучить   способы умножения без таблиц умножения и научить их применять. 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 xml:space="preserve">Развивающие: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-</w:t>
      </w:r>
      <w:r w:rsidRPr="00791022">
        <w:rPr>
          <w:rFonts w:ascii="Times New Roman" w:hAnsi="Times New Roman"/>
          <w:sz w:val="28"/>
          <w:szCs w:val="28"/>
        </w:rPr>
        <w:t>развивать познавательную активность, творческие способности, мышление, умение анализировать и обобщать, переносить знания из одной ситуации в другую;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color w:val="000000"/>
          <w:spacing w:val="-7"/>
          <w:sz w:val="28"/>
          <w:szCs w:val="28"/>
        </w:rPr>
        <w:t>-учить    искать, извлекать, систематизировать, отбирать необходимую для решения учебных задач информацию из  учебника и дополнительной литературы, преобразовывать,  и применять её.</w:t>
      </w:r>
      <w:r w:rsidRPr="00791022">
        <w:rPr>
          <w:rFonts w:ascii="Times New Roman" w:hAnsi="Times New Roman"/>
          <w:sz w:val="28"/>
          <w:szCs w:val="28"/>
        </w:rPr>
        <w:t xml:space="preserve"> 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791022">
        <w:rPr>
          <w:rFonts w:ascii="Times New Roman" w:hAnsi="Times New Roman"/>
          <w:b/>
          <w:bCs/>
          <w:sz w:val="28"/>
          <w:szCs w:val="28"/>
        </w:rPr>
        <w:t xml:space="preserve">Воспитательные: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color w:val="000000"/>
          <w:sz w:val="28"/>
          <w:szCs w:val="28"/>
        </w:rPr>
        <w:t xml:space="preserve"> вызвать интерес к практическому применению полученных знаний по теме, формировать навыки взаимоконтроля,   самоконтроля и самооценки.  </w:t>
      </w:r>
      <w:r w:rsidRPr="0079102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91022">
        <w:rPr>
          <w:rFonts w:ascii="Times New Roman" w:hAnsi="Times New Roman"/>
          <w:sz w:val="28"/>
          <w:szCs w:val="28"/>
        </w:rPr>
        <w:t xml:space="preserve">Воспитывать культуру общения, умение работать в парах, группах, слушать друг друга, воспитывать чувство взаимовыручки, внимательного отношения друг к другу при работе на уроке. </w:t>
      </w:r>
      <w:r w:rsidRPr="00791022">
        <w:rPr>
          <w:rFonts w:ascii="Times New Roman" w:hAnsi="Times New Roman"/>
          <w:sz w:val="28"/>
          <w:szCs w:val="28"/>
        </w:rPr>
        <w:br/>
      </w:r>
      <w:r w:rsidRPr="00791022">
        <w:rPr>
          <w:rFonts w:ascii="Times New Roman" w:hAnsi="Times New Roman"/>
          <w:b/>
          <w:bCs/>
          <w:sz w:val="28"/>
          <w:szCs w:val="28"/>
        </w:rPr>
        <w:t>Методы обучения</w:t>
      </w:r>
      <w:r w:rsidRPr="00791022">
        <w:rPr>
          <w:rFonts w:ascii="Times New Roman" w:hAnsi="Times New Roman"/>
          <w:sz w:val="28"/>
          <w:szCs w:val="28"/>
        </w:rPr>
        <w:t xml:space="preserve">: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color w:val="000000"/>
          <w:sz w:val="28"/>
          <w:szCs w:val="28"/>
        </w:rPr>
        <w:t xml:space="preserve"> проблемно-поисковый,  исследовательский, коммуникативный, </w:t>
      </w:r>
      <w:r w:rsidRPr="00791022">
        <w:rPr>
          <w:rFonts w:ascii="Times New Roman" w:hAnsi="Times New Roman"/>
          <w:sz w:val="28"/>
          <w:szCs w:val="28"/>
        </w:rPr>
        <w:t>информационный.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lastRenderedPageBreak/>
        <w:t>Форма организации работы учащихся</w:t>
      </w:r>
      <w:r w:rsidRPr="00791022">
        <w:rPr>
          <w:rFonts w:ascii="Times New Roman" w:hAnsi="Times New Roman"/>
          <w:sz w:val="28"/>
          <w:szCs w:val="28"/>
        </w:rPr>
        <w:t>:  индивидуальная,  самостоятельная,  работа в парах, группах.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Формы и приёмы контроля:</w:t>
      </w:r>
      <w:r w:rsidRPr="00791022">
        <w:rPr>
          <w:rFonts w:ascii="Times New Roman" w:hAnsi="Times New Roman"/>
          <w:sz w:val="28"/>
          <w:szCs w:val="28"/>
        </w:rPr>
        <w:t xml:space="preserve">    самоконтроль, взаимоконтроль, дискуссия, диагностика.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91022">
        <w:rPr>
          <w:rFonts w:ascii="Times New Roman" w:hAnsi="Times New Roman"/>
          <w:color w:val="000000"/>
          <w:sz w:val="28"/>
          <w:szCs w:val="28"/>
        </w:rPr>
        <w:t xml:space="preserve"> персональные  компьютеры, подключенные к сети </w:t>
      </w:r>
      <w:proofErr w:type="spellStart"/>
      <w:r w:rsidRPr="00791022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791022">
        <w:rPr>
          <w:rFonts w:ascii="Times New Roman" w:hAnsi="Times New Roman"/>
          <w:color w:val="000000"/>
          <w:sz w:val="28"/>
          <w:szCs w:val="28"/>
        </w:rPr>
        <w:t xml:space="preserve">, принтер,  </w:t>
      </w:r>
      <w:proofErr w:type="spellStart"/>
      <w:r w:rsidRPr="00791022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791022">
        <w:rPr>
          <w:rFonts w:ascii="Times New Roman" w:hAnsi="Times New Roman"/>
          <w:color w:val="000000"/>
          <w:sz w:val="28"/>
          <w:szCs w:val="28"/>
        </w:rPr>
        <w:t xml:space="preserve">  проектор, экран,  рабочая тетрадь.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91022">
        <w:rPr>
          <w:rFonts w:ascii="Times New Roman" w:hAnsi="Times New Roman"/>
          <w:b/>
          <w:color w:val="000000"/>
          <w:sz w:val="28"/>
          <w:szCs w:val="28"/>
        </w:rPr>
        <w:t xml:space="preserve">Обоснование выбора темы </w:t>
      </w:r>
    </w:p>
    <w:p w:rsidR="001205AD" w:rsidRPr="00791022" w:rsidRDefault="001205AD" w:rsidP="00791022">
      <w:pPr>
        <w:pStyle w:val="a7"/>
        <w:spacing w:line="276" w:lineRule="auto"/>
        <w:ind w:firstLine="708"/>
        <w:rPr>
          <w:sz w:val="28"/>
          <w:szCs w:val="28"/>
        </w:rPr>
      </w:pPr>
      <w:r w:rsidRPr="00791022">
        <w:rPr>
          <w:color w:val="000000"/>
          <w:sz w:val="28"/>
          <w:szCs w:val="28"/>
          <w:shd w:val="clear" w:color="auto" w:fill="FFFFFF"/>
        </w:rPr>
        <w:t xml:space="preserve">В пятых-шестых  классах очень важно не только дать детям твердые знания начал математики, но и увлечь их этим предметом. Хорошо развитые у учащихся навыки устного счета - одно из условий их успешного обучения в старших классах. </w:t>
      </w:r>
      <w:r w:rsidRPr="00791022">
        <w:rPr>
          <w:sz w:val="28"/>
          <w:szCs w:val="28"/>
        </w:rPr>
        <w:t>В учебной программе базового курса математики в 5-6 классах даётся мало времени на  изучение нестандартных  способов  умножения. Поэтому я убеждена в полезности знакомства с темами:</w:t>
      </w:r>
    </w:p>
    <w:p w:rsidR="001205AD" w:rsidRPr="00791022" w:rsidRDefault="001205AD" w:rsidP="00791022">
      <w:pPr>
        <w:pStyle w:val="a7"/>
        <w:spacing w:line="276" w:lineRule="auto"/>
        <w:rPr>
          <w:sz w:val="28"/>
          <w:szCs w:val="28"/>
        </w:rPr>
      </w:pPr>
      <w:r w:rsidRPr="00791022">
        <w:rPr>
          <w:sz w:val="28"/>
          <w:szCs w:val="28"/>
        </w:rPr>
        <w:t>1.Старинные способы умножения.</w:t>
      </w:r>
    </w:p>
    <w:p w:rsidR="001205AD" w:rsidRPr="00791022" w:rsidRDefault="001205AD" w:rsidP="00791022">
      <w:pPr>
        <w:pStyle w:val="a7"/>
        <w:spacing w:line="276" w:lineRule="auto"/>
        <w:rPr>
          <w:sz w:val="28"/>
          <w:szCs w:val="28"/>
        </w:rPr>
      </w:pPr>
      <w:r w:rsidRPr="00791022">
        <w:rPr>
          <w:sz w:val="28"/>
          <w:szCs w:val="28"/>
        </w:rPr>
        <w:t>2.Способы умножения чисел без таблицы умножения.</w:t>
      </w:r>
    </w:p>
    <w:p w:rsidR="001205AD" w:rsidRPr="00791022" w:rsidRDefault="001205AD" w:rsidP="00791022">
      <w:pPr>
        <w:pStyle w:val="a7"/>
        <w:spacing w:line="276" w:lineRule="auto"/>
        <w:jc w:val="both"/>
        <w:rPr>
          <w:sz w:val="28"/>
          <w:szCs w:val="28"/>
        </w:rPr>
      </w:pPr>
      <w:r w:rsidRPr="00791022">
        <w:rPr>
          <w:b/>
          <w:sz w:val="28"/>
          <w:szCs w:val="28"/>
        </w:rPr>
        <w:t>Научная новизна и практическая значимость</w:t>
      </w:r>
      <w:r w:rsidRPr="00791022">
        <w:rPr>
          <w:sz w:val="28"/>
          <w:szCs w:val="28"/>
        </w:rPr>
        <w:t xml:space="preserve"> работы заключается в подборе материала по теме, не изучаемой в школьном курсе  математики.</w:t>
      </w:r>
    </w:p>
    <w:p w:rsidR="001205AD" w:rsidRPr="00791022" w:rsidRDefault="001205AD" w:rsidP="00791022">
      <w:pPr>
        <w:pStyle w:val="a7"/>
        <w:spacing w:line="276" w:lineRule="auto"/>
        <w:ind w:firstLine="708"/>
        <w:rPr>
          <w:sz w:val="28"/>
          <w:szCs w:val="28"/>
        </w:rPr>
      </w:pPr>
      <w:r w:rsidRPr="00791022">
        <w:rPr>
          <w:sz w:val="28"/>
          <w:szCs w:val="28"/>
        </w:rPr>
        <w:t>Понимание предлагаемого материала не требует специальных знаний, выходящих за пределы программы по математике основной школы.</w:t>
      </w:r>
    </w:p>
    <w:p w:rsidR="001205AD" w:rsidRPr="00791022" w:rsidRDefault="001205AD" w:rsidP="00791022">
      <w:pPr>
        <w:pStyle w:val="a7"/>
        <w:spacing w:line="276" w:lineRule="auto"/>
        <w:ind w:firstLine="708"/>
        <w:rPr>
          <w:sz w:val="28"/>
          <w:szCs w:val="28"/>
        </w:rPr>
      </w:pPr>
      <w:r w:rsidRPr="00791022">
        <w:rPr>
          <w:sz w:val="28"/>
          <w:szCs w:val="28"/>
        </w:rPr>
        <w:t xml:space="preserve"> Однако его </w:t>
      </w:r>
      <w:r w:rsidRPr="00791022">
        <w:rPr>
          <w:b/>
          <w:sz w:val="28"/>
          <w:szCs w:val="28"/>
        </w:rPr>
        <w:t xml:space="preserve">актуальность </w:t>
      </w:r>
      <w:r w:rsidRPr="00791022">
        <w:rPr>
          <w:sz w:val="28"/>
          <w:szCs w:val="28"/>
        </w:rPr>
        <w:t>заключается в том, что он вызывает интерес, способствует развитию в учениках инициативы в познавательной деятельности,  наблюдательности и любознательности, даёт возможность расширить свои знания, повышает вычислительную культуру.</w:t>
      </w:r>
    </w:p>
    <w:p w:rsidR="001205AD" w:rsidRPr="00791022" w:rsidRDefault="001205AD" w:rsidP="009512F5">
      <w:pPr>
        <w:pStyle w:val="a7"/>
        <w:spacing w:line="276" w:lineRule="auto"/>
        <w:outlineLvl w:val="0"/>
        <w:rPr>
          <w:b/>
          <w:sz w:val="28"/>
          <w:szCs w:val="28"/>
        </w:rPr>
      </w:pPr>
      <w:r w:rsidRPr="00791022">
        <w:rPr>
          <w:b/>
          <w:sz w:val="28"/>
          <w:szCs w:val="28"/>
        </w:rPr>
        <w:t>Ожидаемые результаты</w:t>
      </w:r>
    </w:p>
    <w:p w:rsidR="001205AD" w:rsidRPr="00791022" w:rsidRDefault="001205AD" w:rsidP="00791022">
      <w:pPr>
        <w:pStyle w:val="a7"/>
        <w:spacing w:line="276" w:lineRule="auto"/>
        <w:ind w:firstLine="355"/>
        <w:rPr>
          <w:sz w:val="28"/>
          <w:szCs w:val="28"/>
        </w:rPr>
      </w:pPr>
      <w:r w:rsidRPr="00791022">
        <w:rPr>
          <w:sz w:val="28"/>
          <w:szCs w:val="28"/>
        </w:rPr>
        <w:t>В результате изучения  этих тем учащиеся могут научиться:</w:t>
      </w:r>
    </w:p>
    <w:p w:rsidR="001205AD" w:rsidRPr="00791022" w:rsidRDefault="001205AD" w:rsidP="00791022">
      <w:pPr>
        <w:pStyle w:val="a7"/>
        <w:spacing w:line="276" w:lineRule="auto"/>
        <w:ind w:firstLine="355"/>
        <w:rPr>
          <w:sz w:val="28"/>
          <w:szCs w:val="28"/>
        </w:rPr>
      </w:pPr>
      <w:r w:rsidRPr="00791022">
        <w:rPr>
          <w:sz w:val="28"/>
          <w:szCs w:val="28"/>
        </w:rPr>
        <w:t>- выполнять умножение многозначных чисел с применением одного из  старинных способов, или, наоборот, оценить универсальность, компактность и рациональность нашего современного способа умножения «столбиком».</w:t>
      </w:r>
    </w:p>
    <w:p w:rsidR="001205AD" w:rsidRPr="00791022" w:rsidRDefault="001205AD" w:rsidP="00791022">
      <w:pPr>
        <w:pStyle w:val="a7"/>
        <w:spacing w:line="276" w:lineRule="auto"/>
        <w:ind w:firstLine="355"/>
        <w:rPr>
          <w:sz w:val="28"/>
          <w:szCs w:val="28"/>
        </w:rPr>
      </w:pPr>
      <w:r w:rsidRPr="00791022">
        <w:rPr>
          <w:sz w:val="28"/>
          <w:szCs w:val="28"/>
        </w:rPr>
        <w:t>- выполнять  умножение многозначных чисел устно  с применением нестандартных способов умножения, что будет  способствовать  повышению вычислительной культуры учеников.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Цель  использования   ИКТ: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создание   условий для повышения продуктивности обучения  (так как  увеличивается объем изучаемого материала при уплотнении временных рамок);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-  усиление  наглядности материала   (делает материал более интересным для любого ученика с разной мотивацией к учению)</w:t>
      </w:r>
    </w:p>
    <w:p w:rsidR="00791022" w:rsidRDefault="00791022" w:rsidP="007910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2D" w:rsidRDefault="00B62D2D" w:rsidP="009512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62D2D" w:rsidRDefault="00B62D2D" w:rsidP="009512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62D2D" w:rsidRDefault="00B62D2D" w:rsidP="009512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205AD" w:rsidRPr="00791022" w:rsidRDefault="001205AD" w:rsidP="009512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План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618"/>
        <w:gridCol w:w="2092"/>
      </w:tblGrid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Время в минутах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часть занятия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40мин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Выступления кружковцев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Первичная проверка понимания школьниками учебного материала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Дискуссия, ответы на вопросы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Выводы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Перерыв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часть занятия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40 мин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Умножение с помощью рисунков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Умножение на 101,1001,...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Умножение на 11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Умножение на 111,1111,…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Выводы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Рефлексия, выставление оценок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05AD" w:rsidRPr="00791022" w:rsidTr="000305E2">
        <w:trPr>
          <w:jc w:val="center"/>
        </w:trPr>
        <w:tc>
          <w:tcPr>
            <w:tcW w:w="861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18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2092" w:type="dxa"/>
          </w:tcPr>
          <w:p w:rsidR="001205AD" w:rsidRPr="00791022" w:rsidRDefault="001205AD" w:rsidP="00791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0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1205AD" w:rsidRPr="00791022" w:rsidRDefault="001205AD" w:rsidP="007910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5AD" w:rsidRPr="00791022" w:rsidRDefault="001205AD" w:rsidP="009512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Ход занятий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791022">
        <w:rPr>
          <w:rFonts w:ascii="Times New Roman" w:hAnsi="Times New Roman"/>
          <w:bCs/>
          <w:sz w:val="28"/>
          <w:szCs w:val="28"/>
          <w:u w:val="single"/>
        </w:rPr>
        <w:t xml:space="preserve">Первая часть занятия.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1.Учитель обращается к кружковцам:  «</w:t>
      </w:r>
      <w:r w:rsidRPr="00791022">
        <w:rPr>
          <w:rFonts w:ascii="Times New Roman" w:hAnsi="Times New Roman"/>
          <w:bCs/>
          <w:sz w:val="28"/>
          <w:szCs w:val="28"/>
        </w:rPr>
        <w:t xml:space="preserve">На предыдущем занятии  вы были разделены  на группы.  За каждой группой был закреплён консультант – старшеклассник, который помогал   оформить слайд  к  презентации. Каждая группа получила  творческое задание: изучить один из старинных способов умножения столбиком. При подготовке  можно  было воспользоваться  не только  рекомендованными  источниками  информации.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Тема:</w:t>
      </w:r>
      <w:r w:rsidRPr="00791022">
        <w:rPr>
          <w:rFonts w:ascii="Times New Roman" w:hAnsi="Times New Roman"/>
          <w:bCs/>
          <w:sz w:val="28"/>
          <w:szCs w:val="28"/>
        </w:rPr>
        <w:t xml:space="preserve">  «Несколько старинных способов умножения столбиком».[2,3]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791022">
        <w:rPr>
          <w:rFonts w:ascii="Times New Roman" w:hAnsi="Times New Roman"/>
          <w:bCs/>
          <w:sz w:val="28"/>
          <w:szCs w:val="28"/>
          <w:u w:val="single"/>
        </w:rPr>
        <w:t>Содержание: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«Малый замок</w:t>
      </w:r>
      <w:proofErr w:type="gramStart"/>
      <w:r w:rsidRPr="00791022">
        <w:rPr>
          <w:rFonts w:ascii="Times New Roman" w:hAnsi="Times New Roman"/>
          <w:bCs/>
          <w:sz w:val="28"/>
          <w:szCs w:val="28"/>
        </w:rPr>
        <w:t>»(</w:t>
      </w:r>
      <w:proofErr w:type="gramEnd"/>
      <w:r w:rsidRPr="00791022">
        <w:rPr>
          <w:rFonts w:ascii="Times New Roman" w:hAnsi="Times New Roman"/>
          <w:bCs/>
          <w:sz w:val="28"/>
          <w:szCs w:val="28"/>
        </w:rPr>
        <w:t>слайд 6).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«Ревность» (слайд</w:t>
      </w:r>
      <w:proofErr w:type="gramStart"/>
      <w:r w:rsidRPr="00791022">
        <w:rPr>
          <w:rFonts w:ascii="Times New Roman" w:hAnsi="Times New Roman"/>
          <w:bCs/>
          <w:sz w:val="28"/>
          <w:szCs w:val="28"/>
        </w:rPr>
        <w:t>7</w:t>
      </w:r>
      <w:proofErr w:type="gramEnd"/>
      <w:r w:rsidRPr="00791022">
        <w:rPr>
          <w:rFonts w:ascii="Times New Roman" w:hAnsi="Times New Roman"/>
          <w:bCs/>
          <w:sz w:val="28"/>
          <w:szCs w:val="28"/>
        </w:rPr>
        <w:t>).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Русский крестьянский  способ (слайд 8).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Индийский способ (слайд 10).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Арабский способ (слайд 11)</w:t>
      </w:r>
    </w:p>
    <w:p w:rsidR="00732DCA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lastRenderedPageBreak/>
        <w:t>2-3</w:t>
      </w:r>
      <w:r w:rsidRPr="00791022">
        <w:rPr>
          <w:rFonts w:ascii="Times New Roman" w:hAnsi="Times New Roman"/>
          <w:bCs/>
          <w:sz w:val="28"/>
          <w:szCs w:val="28"/>
        </w:rPr>
        <w:t>.  Выступают представители  от  каждой группы, которые рассказывают об изученном способе умножения</w:t>
      </w:r>
      <w:r w:rsidR="00732DCA">
        <w:rPr>
          <w:rFonts w:ascii="Times New Roman" w:hAnsi="Times New Roman"/>
          <w:bCs/>
          <w:sz w:val="28"/>
          <w:szCs w:val="28"/>
        </w:rPr>
        <w:t>.</w:t>
      </w:r>
      <w:r w:rsidRPr="00791022">
        <w:rPr>
          <w:rFonts w:ascii="Times New Roman" w:hAnsi="Times New Roman"/>
          <w:bCs/>
          <w:sz w:val="28"/>
          <w:szCs w:val="28"/>
        </w:rPr>
        <w:t xml:space="preserve"> </w:t>
      </w:r>
    </w:p>
    <w:p w:rsidR="00732DCA" w:rsidRDefault="00732DCA" w:rsidP="00732DC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«Малый замок</w:t>
      </w:r>
      <w:r w:rsidRPr="00A5580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слайд 6)</w:t>
      </w:r>
    </w:p>
    <w:p w:rsidR="00732DCA" w:rsidRPr="00732DCA" w:rsidRDefault="00732DCA" w:rsidP="00732DCA">
      <w:pPr>
        <w:spacing w:after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580A">
        <w:rPr>
          <w:rFonts w:ascii="Times New Roman" w:hAnsi="Times New Roman"/>
          <w:sz w:val="28"/>
          <w:szCs w:val="28"/>
        </w:rPr>
        <w:t xml:space="preserve"> Итальянский учёный конца XV века Лука </w:t>
      </w:r>
      <w:proofErr w:type="spellStart"/>
      <w:r w:rsidRPr="00A5580A">
        <w:rPr>
          <w:rFonts w:ascii="Times New Roman" w:hAnsi="Times New Roman"/>
          <w:sz w:val="28"/>
          <w:szCs w:val="28"/>
        </w:rPr>
        <w:t>Пачиоли</w:t>
      </w:r>
      <w:proofErr w:type="spellEnd"/>
      <w:r w:rsidRPr="00A5580A">
        <w:rPr>
          <w:rFonts w:ascii="Times New Roman" w:hAnsi="Times New Roman"/>
          <w:sz w:val="28"/>
          <w:szCs w:val="28"/>
        </w:rPr>
        <w:t xml:space="preserve"> в трактате об арифметике приводит 8 различных способов умножения. </w:t>
      </w:r>
      <w:proofErr w:type="gramStart"/>
      <w:r w:rsidRPr="00A5580A">
        <w:rPr>
          <w:rFonts w:ascii="Times New Roman" w:hAnsi="Times New Roman"/>
          <w:sz w:val="28"/>
          <w:szCs w:val="28"/>
        </w:rPr>
        <w:t>В первом, который носит название «маленький замок», цифры верхнего числа, начиная со старшей, поочерёдно умножаются на нижнее число и записываются в столбик с добавлением нужного числа нулей.</w:t>
      </w:r>
      <w:proofErr w:type="gramEnd"/>
      <w:r w:rsidRPr="00A5580A">
        <w:rPr>
          <w:rFonts w:ascii="Times New Roman" w:hAnsi="Times New Roman"/>
          <w:sz w:val="28"/>
          <w:szCs w:val="28"/>
        </w:rPr>
        <w:t xml:space="preserve"> Затем результаты складываются</w:t>
      </w:r>
      <w:r>
        <w:rPr>
          <w:rFonts w:ascii="Times New Roman" w:hAnsi="Times New Roman"/>
          <w:sz w:val="28"/>
          <w:szCs w:val="28"/>
        </w:rPr>
        <w:t>.</w:t>
      </w:r>
    </w:p>
    <w:p w:rsidR="00732DCA" w:rsidRPr="005A4FE6" w:rsidRDefault="00732DCA" w:rsidP="00732D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«Ревность</w:t>
      </w:r>
      <w:proofErr w:type="gramStart"/>
      <w:r w:rsidRPr="005A4F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слайд 7)</w:t>
      </w:r>
    </w:p>
    <w:p w:rsidR="00732DCA" w:rsidRPr="005A4FE6" w:rsidRDefault="00732DCA" w:rsidP="00732DCA">
      <w:pPr>
        <w:spacing w:after="0"/>
        <w:rPr>
          <w:rStyle w:val="ab"/>
          <w:rFonts w:ascii="Times New Roman" w:hAnsi="Times New Roman"/>
          <w:sz w:val="28"/>
          <w:szCs w:val="28"/>
        </w:rPr>
      </w:pPr>
      <w:r w:rsidRPr="005A4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A4FE6">
        <w:rPr>
          <w:rFonts w:ascii="Times New Roman" w:hAnsi="Times New Roman"/>
          <w:sz w:val="28"/>
          <w:szCs w:val="28"/>
        </w:rPr>
        <w:t>Рисуется решётка, в которую затем вписывают результаты промежуточных вычислений, точнее, числа из таблицы умножения. Решётка является прямоугольником, разделённым на квадратные клетки, которые, в свою очередь, разделены пополам диагоналями.</w:t>
      </w:r>
    </w:p>
    <w:p w:rsidR="00732DCA" w:rsidRPr="00791022" w:rsidRDefault="00732DCA" w:rsidP="00732D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FE6">
        <w:rPr>
          <w:rFonts w:ascii="Times New Roman" w:hAnsi="Times New Roman"/>
          <w:sz w:val="28"/>
          <w:szCs w:val="28"/>
        </w:rPr>
        <w:t xml:space="preserve"> Слева (снизу вверх) писался первый множитель, а наверху – второй. На пересечении соответствующей строки и столбца писалось произведение стоящих в них цифр. Затем полученные числа складывались вдоль проведённых диагоналей, а результат записывался в конце такого столбика. Результат прочитывался вдоль нижней и правой сторон прямоугольника</w:t>
      </w:r>
      <w:r>
        <w:rPr>
          <w:rFonts w:ascii="Times New Roman" w:hAnsi="Times New Roman"/>
          <w:sz w:val="28"/>
          <w:szCs w:val="28"/>
        </w:rPr>
        <w:t>.</w:t>
      </w:r>
    </w:p>
    <w:p w:rsidR="00732DCA" w:rsidRPr="004D6688" w:rsidRDefault="00732DCA" w:rsidP="00732DCA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4D6688">
        <w:rPr>
          <w:rFonts w:ascii="Times New Roman" w:hAnsi="Times New Roman"/>
          <w:b/>
          <w:sz w:val="28"/>
          <w:szCs w:val="28"/>
        </w:rPr>
        <w:t>Русский крестьянский спосо</w:t>
      </w:r>
      <w:proofErr w:type="gramStart"/>
      <w:r w:rsidRPr="004D668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слайд 8)</w:t>
      </w:r>
    </w:p>
    <w:p w:rsidR="00732DCA" w:rsidRDefault="00732DCA" w:rsidP="00732DC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D6688">
        <w:rPr>
          <w:rFonts w:ascii="Times New Roman" w:hAnsi="Times New Roman"/>
          <w:sz w:val="28"/>
          <w:szCs w:val="28"/>
        </w:rPr>
        <w:t>Чтобы перемножить два числа, их записывали рядом, а затем правое число делили на 2, а левое умножали на 2. В те давние времена удвоение и раздвоение принимались даже за</w:t>
      </w:r>
      <w:r>
        <w:rPr>
          <w:rFonts w:ascii="Times New Roman" w:hAnsi="Times New Roman"/>
          <w:sz w:val="28"/>
          <w:szCs w:val="28"/>
        </w:rPr>
        <w:t xml:space="preserve"> особые арифметические действия</w:t>
      </w:r>
      <w:r w:rsidRPr="004D6688">
        <w:rPr>
          <w:rFonts w:ascii="Times New Roman" w:hAnsi="Times New Roman"/>
          <w:sz w:val="28"/>
          <w:szCs w:val="28"/>
        </w:rPr>
        <w:t xml:space="preserve">. </w:t>
      </w:r>
    </w:p>
    <w:p w:rsidR="00732DCA" w:rsidRPr="004D6688" w:rsidRDefault="00732DCA" w:rsidP="00732DC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D6688">
        <w:rPr>
          <w:rFonts w:ascii="Times New Roman" w:hAnsi="Times New Roman"/>
          <w:sz w:val="28"/>
          <w:szCs w:val="28"/>
        </w:rPr>
        <w:t>Если множимое не делится на 2, то от него сначала отнимается единица, а затем уже производится деление на 2. Строчки с чётными множимыми вычёркиваются, а правые части строчек с нечётными множимыми складываются.</w:t>
      </w:r>
    </w:p>
    <w:p w:rsidR="00732DCA" w:rsidRPr="00A5580A" w:rsidRDefault="00732DCA" w:rsidP="00732DC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A5580A">
        <w:rPr>
          <w:rFonts w:ascii="Times New Roman" w:hAnsi="Times New Roman"/>
          <w:b/>
          <w:sz w:val="28"/>
          <w:szCs w:val="28"/>
        </w:rPr>
        <w:t>Индийский спосо</w:t>
      </w:r>
      <w:proofErr w:type="gramStart"/>
      <w:r w:rsidRPr="00A5580A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слайд 10)</w:t>
      </w:r>
    </w:p>
    <w:p w:rsidR="00732DCA" w:rsidRPr="00A5580A" w:rsidRDefault="00732DCA" w:rsidP="00732DC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5580A">
        <w:rPr>
          <w:rFonts w:ascii="Times New Roman" w:hAnsi="Times New Roman"/>
          <w:sz w:val="28"/>
          <w:szCs w:val="28"/>
        </w:rPr>
        <w:t>Индийским способом можно было  бы умножать, начиная и с единиц. Однако сами индийцы умножение  выполняли,  начиная со старшего разряда, и записывали неполные произведения как раз над множимым, поразрядно. При этом сразу был виден старший разряд полного произведения и, кроме того, исключался пропуск какой-либо цифры.</w:t>
      </w:r>
    </w:p>
    <w:p w:rsidR="00732DCA" w:rsidRPr="00A5580A" w:rsidRDefault="00732DCA" w:rsidP="00732DC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Арабский способ (слайд 11)</w:t>
      </w:r>
    </w:p>
    <w:p w:rsidR="00732DCA" w:rsidRPr="00A5580A" w:rsidRDefault="00732DCA" w:rsidP="00732DC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5580A">
        <w:rPr>
          <w:rFonts w:ascii="Times New Roman" w:hAnsi="Times New Roman"/>
          <w:sz w:val="28"/>
          <w:szCs w:val="28"/>
        </w:rPr>
        <w:t>В отличи</w:t>
      </w:r>
      <w:proofErr w:type="gramStart"/>
      <w:r w:rsidRPr="00A5580A">
        <w:rPr>
          <w:rFonts w:ascii="Times New Roman" w:hAnsi="Times New Roman"/>
          <w:sz w:val="28"/>
          <w:szCs w:val="28"/>
        </w:rPr>
        <w:t>и</w:t>
      </w:r>
      <w:proofErr w:type="gramEnd"/>
      <w:r w:rsidRPr="00A5580A">
        <w:rPr>
          <w:rFonts w:ascii="Times New Roman" w:hAnsi="Times New Roman"/>
          <w:sz w:val="28"/>
          <w:szCs w:val="28"/>
        </w:rPr>
        <w:t xml:space="preserve"> от индийского способа, ненужные цифры не стираются (на бумаге это делать уже неудобно), а вычёркиваются. Новые  цифры записываются  над </w:t>
      </w:r>
      <w:proofErr w:type="gramStart"/>
      <w:r w:rsidRPr="00A5580A">
        <w:rPr>
          <w:rFonts w:ascii="Times New Roman" w:hAnsi="Times New Roman"/>
          <w:sz w:val="28"/>
          <w:szCs w:val="28"/>
        </w:rPr>
        <w:t>зачёркнутыми</w:t>
      </w:r>
      <w:proofErr w:type="gramEnd"/>
      <w:r w:rsidRPr="00A5580A">
        <w:rPr>
          <w:rFonts w:ascii="Times New Roman" w:hAnsi="Times New Roman"/>
          <w:sz w:val="28"/>
          <w:szCs w:val="28"/>
        </w:rPr>
        <w:t xml:space="preserve">, разумеется, поразрядно. Арабский способ умножения не очень-то удобен. Тем не менее, этот способ умножения держался в Европе вплоть до восемнадцатого века, целых тысячу лет. Он </w:t>
      </w:r>
      <w:r w:rsidRPr="00A5580A">
        <w:rPr>
          <w:rFonts w:ascii="Times New Roman" w:hAnsi="Times New Roman"/>
          <w:sz w:val="28"/>
          <w:szCs w:val="28"/>
        </w:rPr>
        <w:lastRenderedPageBreak/>
        <w:t>назывался способом крестика, или хиазмом, так как между перемножаемыми числами ставилась греческая буква Х (</w:t>
      </w:r>
      <w:proofErr w:type="spellStart"/>
      <w:r w:rsidRPr="00A5580A">
        <w:rPr>
          <w:rFonts w:ascii="Times New Roman" w:hAnsi="Times New Roman"/>
          <w:sz w:val="28"/>
          <w:szCs w:val="28"/>
        </w:rPr>
        <w:t>хи</w:t>
      </w:r>
      <w:proofErr w:type="spellEnd"/>
      <w:r w:rsidRPr="00A5580A">
        <w:rPr>
          <w:rFonts w:ascii="Times New Roman" w:hAnsi="Times New Roman"/>
          <w:sz w:val="28"/>
          <w:szCs w:val="28"/>
        </w:rPr>
        <w:t>), постепенно заменённая косым крестом.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После каждого выступления.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Ученики: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-задают вопросы, на которые может отвечать каждый член выступавшей группы;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-пытаются выполнить умножение по аналогии с целью  первичной проверки понимания нового учебного материала.</w:t>
      </w: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Учитель: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- корректирует выступления;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-руководит дискуссией;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-</w:t>
      </w:r>
      <w:r w:rsidRPr="00791022">
        <w:rPr>
          <w:rFonts w:ascii="Times New Roman" w:hAnsi="Times New Roman"/>
          <w:sz w:val="28"/>
          <w:szCs w:val="28"/>
        </w:rPr>
        <w:t xml:space="preserve"> с целью  экономии времени  раздаёт  каждому ученику готовый рисунок «Решётки». (</w:t>
      </w:r>
      <w:proofErr w:type="gramStart"/>
      <w:r w:rsidRPr="00791022">
        <w:rPr>
          <w:rFonts w:ascii="Times New Roman" w:hAnsi="Times New Roman"/>
          <w:sz w:val="28"/>
          <w:szCs w:val="28"/>
        </w:rPr>
        <w:t>См</w:t>
      </w:r>
      <w:proofErr w:type="gramEnd"/>
      <w:r w:rsidRPr="00791022">
        <w:rPr>
          <w:rFonts w:ascii="Times New Roman" w:hAnsi="Times New Roman"/>
          <w:sz w:val="28"/>
          <w:szCs w:val="28"/>
        </w:rPr>
        <w:t>. приложение).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4.После всех выступлений.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Учитель просит детей: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- ответить на вопросы (слайд </w:t>
      </w:r>
      <w:r w:rsidRPr="00791022">
        <w:rPr>
          <w:rFonts w:ascii="Times New Roman" w:hAnsi="Times New Roman"/>
          <w:b/>
          <w:sz w:val="28"/>
          <w:szCs w:val="28"/>
        </w:rPr>
        <w:t>12)</w:t>
      </w:r>
      <w:r w:rsidRPr="00791022">
        <w:rPr>
          <w:rFonts w:ascii="Times New Roman" w:hAnsi="Times New Roman"/>
          <w:sz w:val="28"/>
          <w:szCs w:val="28"/>
        </w:rPr>
        <w:t>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-сделать вывод.</w:t>
      </w:r>
    </w:p>
    <w:p w:rsidR="001205AD" w:rsidRPr="00791022" w:rsidRDefault="001205AD" w:rsidP="00791022">
      <w:p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5. Школьники: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 старинные способы  умножения интересны, занимательны, но  использовать  их на практике не всегда удобно и рационально;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- хотелось бы познакомиться с такими правилами, которые избавляют от умножения «столбиком», а, возможно, и от таблиц умножения.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91022">
        <w:rPr>
          <w:rFonts w:ascii="Times New Roman" w:hAnsi="Times New Roman"/>
          <w:sz w:val="28"/>
          <w:szCs w:val="28"/>
        </w:rPr>
        <w:t>« После перерыва мы изучим некоторые способы умножения без таблиц».</w:t>
      </w:r>
    </w:p>
    <w:p w:rsidR="001205AD" w:rsidRPr="00791022" w:rsidRDefault="001205AD" w:rsidP="0079102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  <w:u w:val="single"/>
        </w:rPr>
        <w:t xml:space="preserve">Вторая часть занятия </w:t>
      </w:r>
      <w:r w:rsidRPr="00791022">
        <w:rPr>
          <w:rFonts w:ascii="Times New Roman" w:hAnsi="Times New Roman"/>
          <w:sz w:val="28"/>
          <w:szCs w:val="28"/>
        </w:rPr>
        <w:t xml:space="preserve">- работа в парах. (Условие работы: дети в парах выступают по очереди, что обеспечивает максимальную активность каждого). 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Тема:</w:t>
      </w:r>
      <w:r w:rsidRPr="00791022">
        <w:rPr>
          <w:rFonts w:ascii="Times New Roman" w:hAnsi="Times New Roman"/>
          <w:sz w:val="28"/>
          <w:szCs w:val="28"/>
        </w:rPr>
        <w:t xml:space="preserve"> «Умножение без таблиц».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 w:rsidRPr="00791022">
        <w:rPr>
          <w:rFonts w:ascii="Times New Roman" w:hAnsi="Times New Roman"/>
          <w:sz w:val="28"/>
          <w:szCs w:val="28"/>
          <w:u w:val="single"/>
        </w:rPr>
        <w:t>Содержание: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Умножение с помощью рисунков (слайды </w:t>
      </w:r>
      <w:r w:rsidRPr="00791022">
        <w:rPr>
          <w:rFonts w:ascii="Times New Roman" w:hAnsi="Times New Roman"/>
          <w:b/>
          <w:sz w:val="28"/>
          <w:szCs w:val="28"/>
        </w:rPr>
        <w:t>14-18</w:t>
      </w:r>
      <w:r w:rsidRPr="00791022">
        <w:rPr>
          <w:rFonts w:ascii="Times New Roman" w:hAnsi="Times New Roman"/>
          <w:sz w:val="28"/>
          <w:szCs w:val="28"/>
        </w:rPr>
        <w:t>). [4]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Умножение чисел на 101,1001...(слайд </w:t>
      </w:r>
      <w:r w:rsidRPr="00791022">
        <w:rPr>
          <w:rFonts w:ascii="Times New Roman" w:hAnsi="Times New Roman"/>
          <w:b/>
          <w:sz w:val="28"/>
          <w:szCs w:val="28"/>
        </w:rPr>
        <w:t>19)</w:t>
      </w:r>
      <w:r w:rsidRPr="00791022">
        <w:rPr>
          <w:rFonts w:ascii="Times New Roman" w:hAnsi="Times New Roman"/>
          <w:sz w:val="28"/>
          <w:szCs w:val="28"/>
        </w:rPr>
        <w:t>.[5]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Умножение чисел на 11 (слайды 20-21). [6, 2]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Умножение чисел на 111… (слайды 22-23). [6, 2]</w:t>
      </w:r>
    </w:p>
    <w:p w:rsidR="001205AD" w:rsidRPr="00791022" w:rsidRDefault="001205AD" w:rsidP="0079102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791022">
        <w:rPr>
          <w:rFonts w:ascii="Times New Roman" w:hAnsi="Times New Roman"/>
          <w:sz w:val="28"/>
          <w:szCs w:val="28"/>
          <w:u w:val="single"/>
        </w:rPr>
        <w:t>Умножение с помощью рисунков.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Учитель  предлагает </w:t>
      </w:r>
      <w:r w:rsidRPr="00791022">
        <w:rPr>
          <w:rFonts w:ascii="Times New Roman" w:hAnsi="Times New Roman"/>
          <w:sz w:val="28"/>
          <w:szCs w:val="28"/>
        </w:rPr>
        <w:t>выполнить умножение 3 ∙4  без таблиц умножения.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Ответы учеников: 3∙4 = 3+3+3+3 или 3∙4 =  4+4+4.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Учитель предлагает</w:t>
      </w:r>
      <w:r w:rsidRPr="00791022">
        <w:rPr>
          <w:rFonts w:ascii="Times New Roman" w:hAnsi="Times New Roman"/>
          <w:sz w:val="28"/>
          <w:szCs w:val="28"/>
        </w:rPr>
        <w:t xml:space="preserve">  ученикам построить: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gramStart"/>
      <w:r w:rsidRPr="00791022">
        <w:rPr>
          <w:rFonts w:ascii="Times New Roman" w:hAnsi="Times New Roman"/>
          <w:sz w:val="28"/>
          <w:szCs w:val="28"/>
        </w:rPr>
        <w:t>параллельные</w:t>
      </w:r>
      <w:proofErr w:type="gramEnd"/>
      <w:r w:rsidRPr="00791022">
        <w:rPr>
          <w:rFonts w:ascii="Times New Roman" w:hAnsi="Times New Roman"/>
          <w:sz w:val="28"/>
          <w:szCs w:val="28"/>
        </w:rPr>
        <w:t xml:space="preserve">  прямые, количество, которых совпадает с первым множителем;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-  параллельные прямые (количество  их  равно второму множителю), пересекающие уже построенные прямые; 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-посчитать точки пересечения;</w:t>
      </w:r>
    </w:p>
    <w:p w:rsidR="001205AD" w:rsidRPr="00791022" w:rsidRDefault="001205AD" w:rsidP="00791022">
      <w:p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- что показывает это число? Построения иллюстрируются с помощью слайда </w:t>
      </w:r>
      <w:r w:rsidRPr="00791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022">
        <w:rPr>
          <w:rFonts w:ascii="Times New Roman" w:hAnsi="Times New Roman"/>
          <w:b/>
          <w:sz w:val="28"/>
          <w:szCs w:val="28"/>
        </w:rPr>
        <w:t>14.</w:t>
      </w:r>
      <w:r w:rsidRPr="007910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Учитель</w:t>
      </w:r>
      <w:r w:rsidRPr="00791022">
        <w:rPr>
          <w:rFonts w:ascii="Times New Roman" w:hAnsi="Times New Roman"/>
          <w:sz w:val="28"/>
          <w:szCs w:val="28"/>
        </w:rPr>
        <w:t xml:space="preserve"> просит составить алгоритм умножения и проверить истинность правила ещё на нескольких примерах. ( Примеры на слайде </w:t>
      </w:r>
      <w:r w:rsidRPr="00791022">
        <w:rPr>
          <w:rFonts w:ascii="Times New Roman" w:hAnsi="Times New Roman"/>
          <w:b/>
          <w:sz w:val="28"/>
          <w:szCs w:val="28"/>
        </w:rPr>
        <w:t>14)</w:t>
      </w:r>
      <w:r w:rsidRPr="00791022">
        <w:rPr>
          <w:rFonts w:ascii="Times New Roman" w:hAnsi="Times New Roman"/>
          <w:sz w:val="28"/>
          <w:szCs w:val="28"/>
        </w:rPr>
        <w:t>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Дети:  </w:t>
      </w:r>
      <w:r w:rsidRPr="00791022">
        <w:rPr>
          <w:rFonts w:ascii="Times New Roman" w:hAnsi="Times New Roman"/>
          <w:sz w:val="28"/>
          <w:szCs w:val="28"/>
        </w:rPr>
        <w:t>« Это  правило можно применять только к однозначным числам»?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91022">
        <w:rPr>
          <w:rFonts w:ascii="Times New Roman" w:hAnsi="Times New Roman"/>
          <w:b/>
          <w:sz w:val="28"/>
          <w:szCs w:val="28"/>
        </w:rPr>
        <w:t>Методические рекомендации для  учителя</w:t>
      </w:r>
      <w:r w:rsidRPr="00791022">
        <w:rPr>
          <w:rFonts w:ascii="Times New Roman" w:hAnsi="Times New Roman"/>
          <w:sz w:val="28"/>
          <w:szCs w:val="28"/>
        </w:rPr>
        <w:t>: дальнейшая работа  продолжается  в  исследовательской  и  проблемно - поисковой форме. Решение каждого следующего задания отличается от предыдущего дополнительным «шагом» в решении, что заставляет   кружковцев, каждый раз, продолжать исследовательскую работу.  Учитель   помогает ученикам проявить наблюдательность, любознательность и  инициативу в познавательной деятельности.</w:t>
      </w:r>
      <w:r w:rsidRPr="0079102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  <w:u w:val="single"/>
        </w:rPr>
        <w:t>Задание 2</w:t>
      </w:r>
      <w:r w:rsidRPr="00791022">
        <w:rPr>
          <w:rFonts w:ascii="Times New Roman" w:hAnsi="Times New Roman"/>
          <w:sz w:val="28"/>
          <w:szCs w:val="28"/>
        </w:rPr>
        <w:t xml:space="preserve">: выполнить умножение  с помощью рисунков двузначного числа  </w:t>
      </w:r>
      <w:proofErr w:type="gramStart"/>
      <w:r w:rsidRPr="00791022">
        <w:rPr>
          <w:rFonts w:ascii="Times New Roman" w:hAnsi="Times New Roman"/>
          <w:sz w:val="28"/>
          <w:szCs w:val="28"/>
        </w:rPr>
        <w:t>на</w:t>
      </w:r>
      <w:proofErr w:type="gramEnd"/>
      <w:r w:rsidRPr="00791022">
        <w:rPr>
          <w:rFonts w:ascii="Times New Roman" w:hAnsi="Times New Roman"/>
          <w:sz w:val="28"/>
          <w:szCs w:val="28"/>
        </w:rPr>
        <w:t xml:space="preserve"> однозначное: 31х 2.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Дети,</w:t>
      </w:r>
      <w:r w:rsidRPr="00791022">
        <w:rPr>
          <w:rFonts w:ascii="Times New Roman" w:hAnsi="Times New Roman"/>
          <w:sz w:val="28"/>
          <w:szCs w:val="28"/>
        </w:rPr>
        <w:t xml:space="preserve"> работая  в парах, делают рисунки.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Учитель </w:t>
      </w:r>
      <w:r w:rsidRPr="00791022">
        <w:rPr>
          <w:rFonts w:ascii="Times New Roman" w:hAnsi="Times New Roman"/>
          <w:sz w:val="28"/>
          <w:szCs w:val="28"/>
        </w:rPr>
        <w:t>просит их: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составить алгоритм;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-сравнить с предыдущим правилом.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Представители от пар</w:t>
      </w:r>
      <w:r w:rsidRPr="00791022">
        <w:rPr>
          <w:rFonts w:ascii="Times New Roman" w:hAnsi="Times New Roman"/>
          <w:sz w:val="28"/>
          <w:szCs w:val="28"/>
        </w:rPr>
        <w:t xml:space="preserve"> выступают со своими предложениями. Иллюстрация  к выступлениям ─ слайд </w:t>
      </w:r>
      <w:r w:rsidRPr="00791022">
        <w:rPr>
          <w:rFonts w:ascii="Times New Roman" w:hAnsi="Times New Roman"/>
          <w:b/>
          <w:sz w:val="28"/>
          <w:szCs w:val="28"/>
        </w:rPr>
        <w:t>15.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Ученики выполняют самостоятельно умножение (</w:t>
      </w:r>
      <w:proofErr w:type="gramStart"/>
      <w:r w:rsidRPr="00791022">
        <w:rPr>
          <w:rFonts w:ascii="Times New Roman" w:hAnsi="Times New Roman"/>
          <w:sz w:val="28"/>
          <w:szCs w:val="28"/>
        </w:rPr>
        <w:t>см</w:t>
      </w:r>
      <w:proofErr w:type="gramEnd"/>
      <w:r w:rsidRPr="00791022">
        <w:rPr>
          <w:rFonts w:ascii="Times New Roman" w:hAnsi="Times New Roman"/>
          <w:sz w:val="28"/>
          <w:szCs w:val="28"/>
        </w:rPr>
        <w:t xml:space="preserve">. слайд </w:t>
      </w:r>
      <w:r w:rsidRPr="00791022">
        <w:rPr>
          <w:rFonts w:ascii="Times New Roman" w:hAnsi="Times New Roman"/>
          <w:b/>
          <w:sz w:val="28"/>
          <w:szCs w:val="28"/>
        </w:rPr>
        <w:t>15</w:t>
      </w:r>
      <w:r w:rsidRPr="00791022">
        <w:rPr>
          <w:rFonts w:ascii="Times New Roman" w:hAnsi="Times New Roman"/>
          <w:sz w:val="28"/>
          <w:szCs w:val="28"/>
        </w:rPr>
        <w:t xml:space="preserve">), с проверкой.  </w:t>
      </w:r>
    </w:p>
    <w:p w:rsidR="001205AD" w:rsidRPr="00791022" w:rsidRDefault="001205AD" w:rsidP="0079102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  <w:u w:val="single"/>
        </w:rPr>
        <w:t>Задание 3</w:t>
      </w:r>
      <w:r w:rsidRPr="00791022">
        <w:rPr>
          <w:rFonts w:ascii="Times New Roman" w:hAnsi="Times New Roman"/>
          <w:sz w:val="28"/>
          <w:szCs w:val="28"/>
          <w:u w:val="single"/>
        </w:rPr>
        <w:t>:</w:t>
      </w:r>
      <w:r w:rsidRPr="00791022">
        <w:rPr>
          <w:rFonts w:ascii="Times New Roman" w:hAnsi="Times New Roman"/>
          <w:sz w:val="28"/>
          <w:szCs w:val="28"/>
        </w:rPr>
        <w:t xml:space="preserve"> выполнить умножение  с помощью рисунков двузначного числа </w:t>
      </w:r>
      <w:proofErr w:type="gramStart"/>
      <w:r w:rsidRPr="00791022">
        <w:rPr>
          <w:rFonts w:ascii="Times New Roman" w:hAnsi="Times New Roman"/>
          <w:sz w:val="28"/>
          <w:szCs w:val="28"/>
        </w:rPr>
        <w:t>на</w:t>
      </w:r>
      <w:proofErr w:type="gramEnd"/>
      <w:r w:rsidRPr="00791022">
        <w:rPr>
          <w:rFonts w:ascii="Times New Roman" w:hAnsi="Times New Roman"/>
          <w:sz w:val="28"/>
          <w:szCs w:val="28"/>
        </w:rPr>
        <w:t xml:space="preserve"> двузначное: 12 </w:t>
      </w:r>
      <w:proofErr w:type="spellStart"/>
      <w:r w:rsidRPr="00791022">
        <w:rPr>
          <w:rFonts w:ascii="Times New Roman" w:hAnsi="Times New Roman"/>
          <w:sz w:val="28"/>
          <w:szCs w:val="28"/>
        </w:rPr>
        <w:t>х</w:t>
      </w:r>
      <w:proofErr w:type="spellEnd"/>
      <w:r w:rsidRPr="00791022">
        <w:rPr>
          <w:rFonts w:ascii="Times New Roman" w:hAnsi="Times New Roman"/>
          <w:sz w:val="28"/>
          <w:szCs w:val="28"/>
        </w:rPr>
        <w:t xml:space="preserve"> 23.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Школьники</w:t>
      </w:r>
      <w:r w:rsidRPr="00791022">
        <w:rPr>
          <w:rFonts w:ascii="Times New Roman" w:hAnsi="Times New Roman"/>
          <w:sz w:val="28"/>
          <w:szCs w:val="28"/>
        </w:rPr>
        <w:t xml:space="preserve"> приступают к выполнению заданий. Им предстоит догадаться о способе вычисления средней цифры в произведении.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Учитель: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-</w:t>
      </w:r>
      <w:r w:rsidRPr="00791022">
        <w:rPr>
          <w:rFonts w:ascii="Times New Roman" w:hAnsi="Times New Roman"/>
          <w:sz w:val="28"/>
          <w:szCs w:val="28"/>
        </w:rPr>
        <w:t xml:space="preserve"> проверяет рисунки, консультирует,  при необходимости подсказывает;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-просит определить дополнительный  «шаг» в алгоритме;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-после выступления представителя одной из пар, просит составить алгоритм.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Иллюстрация: слайд </w:t>
      </w:r>
      <w:r w:rsidRPr="00791022">
        <w:rPr>
          <w:rFonts w:ascii="Times New Roman" w:hAnsi="Times New Roman"/>
          <w:b/>
          <w:sz w:val="28"/>
          <w:szCs w:val="28"/>
        </w:rPr>
        <w:t>16.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Для закрепления выполняются задания (</w:t>
      </w:r>
      <w:proofErr w:type="gramStart"/>
      <w:r w:rsidRPr="00791022">
        <w:rPr>
          <w:rFonts w:ascii="Times New Roman" w:hAnsi="Times New Roman"/>
          <w:sz w:val="28"/>
          <w:szCs w:val="28"/>
        </w:rPr>
        <w:t>см</w:t>
      </w:r>
      <w:proofErr w:type="gramEnd"/>
      <w:r w:rsidRPr="00791022">
        <w:rPr>
          <w:rFonts w:ascii="Times New Roman" w:hAnsi="Times New Roman"/>
          <w:sz w:val="28"/>
          <w:szCs w:val="28"/>
        </w:rPr>
        <w:t xml:space="preserve">. слайд </w:t>
      </w:r>
      <w:r w:rsidRPr="00791022">
        <w:rPr>
          <w:rFonts w:ascii="Times New Roman" w:hAnsi="Times New Roman"/>
          <w:b/>
          <w:sz w:val="28"/>
          <w:szCs w:val="28"/>
        </w:rPr>
        <w:t>16</w:t>
      </w:r>
      <w:r w:rsidRPr="00791022">
        <w:rPr>
          <w:rFonts w:ascii="Times New Roman" w:hAnsi="Times New Roman"/>
          <w:sz w:val="28"/>
          <w:szCs w:val="28"/>
        </w:rPr>
        <w:t>) с проверкой.</w:t>
      </w:r>
    </w:p>
    <w:p w:rsidR="001205AD" w:rsidRPr="00791022" w:rsidRDefault="001205AD" w:rsidP="0079102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  <w:u w:val="single"/>
        </w:rPr>
        <w:t>Задание 4</w:t>
      </w:r>
      <w:r w:rsidRPr="00791022">
        <w:rPr>
          <w:rFonts w:ascii="Times New Roman" w:hAnsi="Times New Roman"/>
          <w:sz w:val="28"/>
          <w:szCs w:val="28"/>
          <w:u w:val="single"/>
        </w:rPr>
        <w:t>:</w:t>
      </w:r>
      <w:r w:rsidRPr="00791022">
        <w:rPr>
          <w:rFonts w:ascii="Times New Roman" w:hAnsi="Times New Roman"/>
          <w:sz w:val="28"/>
          <w:szCs w:val="28"/>
        </w:rPr>
        <w:t xml:space="preserve"> выполнить умножение  с помощью рисунков двузначного числа </w:t>
      </w:r>
      <w:proofErr w:type="gramStart"/>
      <w:r w:rsidRPr="00791022">
        <w:rPr>
          <w:rFonts w:ascii="Times New Roman" w:hAnsi="Times New Roman"/>
          <w:sz w:val="28"/>
          <w:szCs w:val="28"/>
        </w:rPr>
        <w:t>на</w:t>
      </w:r>
      <w:proofErr w:type="gramEnd"/>
      <w:r w:rsidRPr="00791022">
        <w:rPr>
          <w:rFonts w:ascii="Times New Roman" w:hAnsi="Times New Roman"/>
          <w:sz w:val="28"/>
          <w:szCs w:val="28"/>
        </w:rPr>
        <w:t xml:space="preserve"> двузначное: 23 </w:t>
      </w:r>
      <w:proofErr w:type="spellStart"/>
      <w:r w:rsidRPr="00791022">
        <w:rPr>
          <w:rFonts w:ascii="Times New Roman" w:hAnsi="Times New Roman"/>
          <w:sz w:val="28"/>
          <w:szCs w:val="28"/>
        </w:rPr>
        <w:t>х</w:t>
      </w:r>
      <w:proofErr w:type="spellEnd"/>
      <w:r w:rsidRPr="00791022">
        <w:rPr>
          <w:rFonts w:ascii="Times New Roman" w:hAnsi="Times New Roman"/>
          <w:sz w:val="28"/>
          <w:szCs w:val="28"/>
        </w:rPr>
        <w:t xml:space="preserve"> 14.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lastRenderedPageBreak/>
        <w:t>Это задание все дети воспринимают как совершенно типичное предыдущему, поэтому: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-  одни  приступают к его выполнению радостно, вдохновенно; 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другие ─ снисходительно, не очень охотно, так как они не любят чисто механические операции.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После подсчёта точек пересечения прямых («узелков»)  они получают двузначные числа, чего в предыдущих заданиях не встречалось.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Проблема для кружковцев:</w:t>
      </w:r>
      <w:r w:rsidRPr="00791022">
        <w:rPr>
          <w:rFonts w:ascii="Times New Roman" w:hAnsi="Times New Roman"/>
          <w:sz w:val="28"/>
          <w:szCs w:val="28"/>
        </w:rPr>
        <w:t xml:space="preserve"> как изменить правило для таких чисел?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Учитель: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-</w:t>
      </w:r>
      <w:r w:rsidRPr="00791022">
        <w:rPr>
          <w:rFonts w:ascii="Times New Roman" w:hAnsi="Times New Roman"/>
          <w:sz w:val="28"/>
          <w:szCs w:val="28"/>
        </w:rPr>
        <w:t xml:space="preserve">  руководит  дискуссией;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просит определить дополнительный  «шаг»  в алгоритме;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выслушивает предложения, консультирует.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Иллюстрация к выступлениям ─ слайд </w:t>
      </w:r>
      <w:r w:rsidRPr="00791022">
        <w:rPr>
          <w:rFonts w:ascii="Times New Roman" w:hAnsi="Times New Roman"/>
          <w:b/>
          <w:sz w:val="28"/>
          <w:szCs w:val="28"/>
        </w:rPr>
        <w:t>17.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Выполнятся самостоятельная работа с последующей проверкой.</w:t>
      </w:r>
    </w:p>
    <w:p w:rsidR="001205AD" w:rsidRPr="00791022" w:rsidRDefault="001205AD" w:rsidP="0079102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  <w:u w:val="single"/>
        </w:rPr>
        <w:t>Задание 5:</w:t>
      </w:r>
      <w:r w:rsidRPr="00791022">
        <w:rPr>
          <w:rFonts w:ascii="Times New Roman" w:hAnsi="Times New Roman"/>
          <w:sz w:val="28"/>
          <w:szCs w:val="28"/>
        </w:rPr>
        <w:t xml:space="preserve"> выполнить умножение  с помощью рисунков  трёхзначного числа  </w:t>
      </w:r>
      <w:proofErr w:type="gramStart"/>
      <w:r w:rsidRPr="00791022">
        <w:rPr>
          <w:rFonts w:ascii="Times New Roman" w:hAnsi="Times New Roman"/>
          <w:sz w:val="28"/>
          <w:szCs w:val="28"/>
        </w:rPr>
        <w:t>на</w:t>
      </w:r>
      <w:proofErr w:type="gramEnd"/>
      <w:r w:rsidRPr="00791022">
        <w:rPr>
          <w:rFonts w:ascii="Times New Roman" w:hAnsi="Times New Roman"/>
          <w:sz w:val="28"/>
          <w:szCs w:val="28"/>
        </w:rPr>
        <w:t xml:space="preserve">  двузначное: 123 </w:t>
      </w:r>
      <w:proofErr w:type="spellStart"/>
      <w:r w:rsidRPr="00791022">
        <w:rPr>
          <w:rFonts w:ascii="Times New Roman" w:hAnsi="Times New Roman"/>
          <w:sz w:val="28"/>
          <w:szCs w:val="28"/>
        </w:rPr>
        <w:t>х</w:t>
      </w:r>
      <w:proofErr w:type="spellEnd"/>
      <w:r w:rsidRPr="00791022">
        <w:rPr>
          <w:rFonts w:ascii="Times New Roman" w:hAnsi="Times New Roman"/>
          <w:sz w:val="28"/>
          <w:szCs w:val="28"/>
        </w:rPr>
        <w:t xml:space="preserve"> 21.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После выполнения построения </w:t>
      </w:r>
      <w:r w:rsidRPr="00791022">
        <w:rPr>
          <w:rFonts w:ascii="Times New Roman" w:hAnsi="Times New Roman"/>
          <w:b/>
          <w:sz w:val="28"/>
          <w:szCs w:val="28"/>
        </w:rPr>
        <w:t>ученики сталкиваются с новой проблемой</w:t>
      </w:r>
      <w:r w:rsidRPr="00791022">
        <w:rPr>
          <w:rFonts w:ascii="Times New Roman" w:hAnsi="Times New Roman"/>
          <w:sz w:val="28"/>
          <w:szCs w:val="28"/>
        </w:rPr>
        <w:t xml:space="preserve">: на рисунке получилось два прямоугольника, значит, </w:t>
      </w:r>
      <w:r w:rsidRPr="00791022">
        <w:rPr>
          <w:rFonts w:ascii="Times New Roman" w:hAnsi="Times New Roman"/>
          <w:b/>
          <w:sz w:val="28"/>
          <w:szCs w:val="28"/>
        </w:rPr>
        <w:t>правило надо изменить</w:t>
      </w:r>
      <w:r w:rsidRPr="00791022">
        <w:rPr>
          <w:rFonts w:ascii="Times New Roman" w:hAnsi="Times New Roman"/>
          <w:sz w:val="28"/>
          <w:szCs w:val="28"/>
        </w:rPr>
        <w:t>.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Учитель: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- </w:t>
      </w:r>
      <w:r w:rsidRPr="00791022">
        <w:rPr>
          <w:rFonts w:ascii="Times New Roman" w:hAnsi="Times New Roman"/>
          <w:sz w:val="28"/>
          <w:szCs w:val="28"/>
        </w:rPr>
        <w:t>выслушивает предложения, консультирует;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просит определить дополнительные  «шаги» в алгоритме;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предлагает составить алгоритм.</w:t>
      </w:r>
    </w:p>
    <w:p w:rsidR="001205AD" w:rsidRPr="00791022" w:rsidRDefault="001205AD" w:rsidP="00791022">
      <w:p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Иллюстрация к выступлению ─ слайд </w:t>
      </w:r>
      <w:r w:rsidRPr="00791022">
        <w:rPr>
          <w:rFonts w:ascii="Times New Roman" w:hAnsi="Times New Roman"/>
          <w:b/>
          <w:sz w:val="28"/>
          <w:szCs w:val="28"/>
        </w:rPr>
        <w:t>18.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Выполнятся самостоятельная работа с проверкой.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Учитель</w:t>
      </w:r>
      <w:r w:rsidRPr="00791022">
        <w:rPr>
          <w:rFonts w:ascii="Times New Roman" w:hAnsi="Times New Roman"/>
          <w:sz w:val="28"/>
          <w:szCs w:val="28"/>
        </w:rPr>
        <w:t xml:space="preserve"> просит школьников высказаться о целесообразности применения этого  способа умножения.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Дети: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этот способ вычисления очень интересен;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он, действительно, может помочь тем, кто не знает таблицу умножения, но с «серьёзными» числами   его  применение не рационально.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1205AD" w:rsidRPr="00791022" w:rsidRDefault="001205AD" w:rsidP="0079102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791022">
        <w:rPr>
          <w:rFonts w:ascii="Times New Roman" w:hAnsi="Times New Roman"/>
          <w:sz w:val="28"/>
          <w:szCs w:val="28"/>
          <w:u w:val="single"/>
        </w:rPr>
        <w:t>Умножение без таблиц на 101, 1001….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 Учитель предлагает творческие задания кружковцам:</w:t>
      </w:r>
    </w:p>
    <w:p w:rsidR="001205AD" w:rsidRPr="00791022" w:rsidRDefault="001205AD" w:rsidP="009512F5">
      <w:pPr>
        <w:spacing w:after="0"/>
        <w:ind w:firstLine="708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91022">
        <w:rPr>
          <w:rFonts w:ascii="Times New Roman" w:hAnsi="Times New Roman"/>
          <w:b/>
          <w:sz w:val="28"/>
          <w:szCs w:val="28"/>
          <w:u w:val="single"/>
        </w:rPr>
        <w:t>Задание</w:t>
      </w:r>
      <w:proofErr w:type="gramStart"/>
      <w:r w:rsidRPr="0079102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79102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-</w:t>
      </w:r>
      <w:r w:rsidRPr="00791022">
        <w:rPr>
          <w:rFonts w:ascii="Times New Roman" w:hAnsi="Times New Roman"/>
          <w:sz w:val="28"/>
          <w:szCs w:val="28"/>
        </w:rPr>
        <w:t xml:space="preserve"> выполните умножение 36 х101  «столбиком»;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 -</w:t>
      </w:r>
      <w:r w:rsidRPr="00791022">
        <w:rPr>
          <w:rFonts w:ascii="Times New Roman" w:hAnsi="Times New Roman"/>
          <w:sz w:val="28"/>
          <w:szCs w:val="28"/>
        </w:rPr>
        <w:t xml:space="preserve">подумайте, как можно получить это число без умножения «столбиком»?  </w:t>
      </w:r>
    </w:p>
    <w:p w:rsidR="001205AD" w:rsidRPr="00791022" w:rsidRDefault="001205AD" w:rsidP="00791022">
      <w:p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Сформулируйте правило.  Иллюстрация ─ слайд </w:t>
      </w:r>
      <w:r w:rsidRPr="00791022">
        <w:rPr>
          <w:rFonts w:ascii="Times New Roman" w:hAnsi="Times New Roman"/>
          <w:b/>
          <w:sz w:val="28"/>
          <w:szCs w:val="28"/>
        </w:rPr>
        <w:t>19.</w:t>
      </w:r>
    </w:p>
    <w:p w:rsidR="001205AD" w:rsidRPr="00791022" w:rsidRDefault="001205AD" w:rsidP="0079102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  <w:u w:val="single"/>
        </w:rPr>
        <w:t>Задание</w:t>
      </w:r>
      <w:proofErr w:type="gramStart"/>
      <w:r w:rsidRPr="00791022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791022">
        <w:rPr>
          <w:rFonts w:ascii="Times New Roman" w:hAnsi="Times New Roman"/>
          <w:b/>
          <w:sz w:val="28"/>
          <w:szCs w:val="28"/>
          <w:u w:val="single"/>
        </w:rPr>
        <w:t>:</w:t>
      </w:r>
      <w:r w:rsidRPr="00791022">
        <w:rPr>
          <w:rFonts w:ascii="Times New Roman" w:hAnsi="Times New Roman"/>
          <w:sz w:val="28"/>
          <w:szCs w:val="28"/>
        </w:rPr>
        <w:t xml:space="preserve"> (с выбором ответа и с проверкой):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lastRenderedPageBreak/>
        <w:t xml:space="preserve">Учитель </w:t>
      </w:r>
      <w:r w:rsidRPr="00791022">
        <w:rPr>
          <w:rFonts w:ascii="Times New Roman" w:hAnsi="Times New Roman"/>
          <w:sz w:val="28"/>
          <w:szCs w:val="28"/>
        </w:rPr>
        <w:t>просит проявить наблюдательность и, опираясь на результат предыдущего задания и логические умозаключения, выбрать верный ответ.</w:t>
      </w:r>
    </w:p>
    <w:p w:rsidR="001205AD" w:rsidRPr="00791022" w:rsidRDefault="001205AD" w:rsidP="00791022">
      <w:p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</w:t>
      </w:r>
      <w:r w:rsidRPr="00791022">
        <w:rPr>
          <w:rFonts w:ascii="Times New Roman" w:hAnsi="Times New Roman"/>
          <w:b/>
          <w:sz w:val="28"/>
          <w:szCs w:val="28"/>
        </w:rPr>
        <w:t>36∙1001=?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а). 363636;     б). 360036;     в). 36036.</w:t>
      </w:r>
    </w:p>
    <w:p w:rsidR="001205AD" w:rsidRPr="00791022" w:rsidRDefault="001205AD" w:rsidP="00791022">
      <w:p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36 ∙10001=?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а). 36036036;   б). 360036;  в). 3600036.</w:t>
      </w:r>
    </w:p>
    <w:p w:rsidR="001205AD" w:rsidRPr="00791022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-просит сформулировать  правило;</w:t>
      </w:r>
    </w:p>
    <w:p w:rsidR="001205AD" w:rsidRPr="00791022" w:rsidRDefault="003B0623" w:rsidP="00791022">
      <w:pPr>
        <w:spacing w:after="0"/>
        <w:rPr>
          <w:rFonts w:ascii="Times New Roman" w:hAnsi="Times New Roman"/>
          <w:sz w:val="28"/>
          <w:szCs w:val="28"/>
        </w:rPr>
      </w:pPr>
      <w:r w:rsidRPr="003B06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305.95pt;margin-top:6.95pt;width:32.05pt;height:23.25pt;z-index:251662336" filled="f" stroked="f">
            <v:textbox style="mso-next-textbox:#_x0000_s1041">
              <w:txbxContent>
                <w:p w:rsidR="001205AD" w:rsidRPr="00FB1C84" w:rsidRDefault="001205AD" w:rsidP="001205A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n-1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318.1pt;margin-top:-4.15pt;width:4.1pt;height:35.7pt;rotation:90;z-index:251660288" adj=",12235"/>
        </w:pict>
      </w:r>
      <w:r w:rsidRPr="003B06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179.75pt;margin-top:6.95pt;width:22.75pt;height:18.6pt;z-index:251661312" filled="f" stroked="f">
            <v:textbox style="mso-next-textbox:#_x0000_s1040">
              <w:txbxContent>
                <w:p w:rsidR="001205AD" w:rsidRPr="00FB1C84" w:rsidRDefault="001205AD" w:rsidP="001205A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88" style="position:absolute;margin-left:191.1pt;margin-top:-3.9pt;width:3.65pt;height:35.7pt;rotation:90;z-index:251659264" adj=",12235"/>
        </w:pict>
      </w:r>
      <w:r w:rsidR="001205AD" w:rsidRPr="00791022">
        <w:rPr>
          <w:rFonts w:ascii="Times New Roman" w:hAnsi="Times New Roman"/>
          <w:sz w:val="28"/>
          <w:szCs w:val="28"/>
        </w:rPr>
        <w:t xml:space="preserve">- продолжить формулу: </w:t>
      </w:r>
      <w:proofErr w:type="spellStart"/>
      <w:r w:rsidR="001205AD" w:rsidRPr="00791022">
        <w:rPr>
          <w:rFonts w:ascii="Times New Roman" w:hAnsi="Times New Roman"/>
          <w:sz w:val="28"/>
          <w:szCs w:val="28"/>
        </w:rPr>
        <w:t>ху</w:t>
      </w:r>
      <w:proofErr w:type="spellEnd"/>
      <w:r w:rsidR="001205AD" w:rsidRPr="00791022">
        <w:rPr>
          <w:rFonts w:ascii="Times New Roman" w:hAnsi="Times New Roman"/>
          <w:sz w:val="28"/>
          <w:szCs w:val="28"/>
        </w:rPr>
        <w:t xml:space="preserve"> ∙ 100…01 =?            </w:t>
      </w:r>
      <w:proofErr w:type="gramStart"/>
      <w:r w:rsidR="001205AD" w:rsidRPr="00791022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1205AD" w:rsidRPr="00791022">
        <w:rPr>
          <w:rFonts w:ascii="Times New Roman" w:hAnsi="Times New Roman"/>
          <w:sz w:val="28"/>
          <w:szCs w:val="28"/>
        </w:rPr>
        <w:t>ху00…0ху)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1205AD" w:rsidRPr="00791022" w:rsidRDefault="001205AD" w:rsidP="0079102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791022">
        <w:rPr>
          <w:rFonts w:ascii="Times New Roman" w:hAnsi="Times New Roman"/>
          <w:sz w:val="28"/>
          <w:szCs w:val="28"/>
          <w:u w:val="single"/>
        </w:rPr>
        <w:t>Умножение  без таблиц на 11.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Ученики получают задание 1:</w:t>
      </w:r>
      <w:r w:rsidRPr="00791022">
        <w:rPr>
          <w:rFonts w:ascii="Times New Roman" w:hAnsi="Times New Roman"/>
          <w:sz w:val="28"/>
          <w:szCs w:val="28"/>
        </w:rPr>
        <w:t xml:space="preserve"> выполните умножение: 34∙11 «столбиком» или устно.</w:t>
      </w:r>
    </w:p>
    <w:p w:rsidR="001205AD" w:rsidRPr="00791022" w:rsidRDefault="001205AD" w:rsidP="009512F5">
      <w:pPr>
        <w:spacing w:after="0"/>
        <w:ind w:left="36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проследите, как расположились цифры 3 и 4  в произведении;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 как можно получить цифру десятков в произведении?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-попробуйте сформулировать правило. </w:t>
      </w:r>
      <w:r w:rsidRPr="00791022">
        <w:rPr>
          <w:rFonts w:ascii="Times New Roman" w:hAnsi="Times New Roman"/>
          <w:b/>
          <w:sz w:val="28"/>
          <w:szCs w:val="28"/>
        </w:rPr>
        <w:t>Слайд 20: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Выполните самостоятельную работу </w:t>
      </w:r>
      <w:proofErr w:type="gramStart"/>
      <w:r w:rsidRPr="007910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91022">
        <w:rPr>
          <w:rFonts w:ascii="Times New Roman" w:hAnsi="Times New Roman"/>
          <w:sz w:val="28"/>
          <w:szCs w:val="28"/>
        </w:rPr>
        <w:t>устно) с проверкой.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Ученики получают задание 2</w:t>
      </w:r>
      <w:r w:rsidRPr="00791022">
        <w:rPr>
          <w:rFonts w:ascii="Times New Roman" w:hAnsi="Times New Roman"/>
          <w:sz w:val="28"/>
          <w:szCs w:val="28"/>
        </w:rPr>
        <w:t xml:space="preserve">:  </w:t>
      </w:r>
      <w:r w:rsidRPr="00791022">
        <w:rPr>
          <w:rFonts w:ascii="Times New Roman" w:hAnsi="Times New Roman"/>
          <w:b/>
          <w:sz w:val="28"/>
          <w:szCs w:val="28"/>
        </w:rPr>
        <w:t xml:space="preserve">48∙11  </w:t>
      </w:r>
      <w:r w:rsidRPr="00791022">
        <w:rPr>
          <w:rFonts w:ascii="Times New Roman" w:hAnsi="Times New Roman"/>
          <w:sz w:val="28"/>
          <w:szCs w:val="28"/>
        </w:rPr>
        <w:t>(сумма цифр больше 10).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Часто ученики сами предлагают такое задание и обозначают проблему:</w:t>
      </w:r>
      <w:r w:rsidRPr="00791022">
        <w:rPr>
          <w:rFonts w:ascii="Times New Roman" w:hAnsi="Times New Roman"/>
          <w:b/>
          <w:sz w:val="28"/>
          <w:szCs w:val="28"/>
        </w:rPr>
        <w:t xml:space="preserve"> </w:t>
      </w:r>
      <w:r w:rsidRPr="00791022">
        <w:rPr>
          <w:rFonts w:ascii="Times New Roman" w:hAnsi="Times New Roman"/>
          <w:sz w:val="28"/>
          <w:szCs w:val="28"/>
        </w:rPr>
        <w:t>«Как изменится правило, если сумма цифр будет больше 10»?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Кружковцы </w:t>
      </w:r>
      <w:r w:rsidRPr="00791022">
        <w:rPr>
          <w:rFonts w:ascii="Times New Roman" w:hAnsi="Times New Roman"/>
          <w:sz w:val="28"/>
          <w:szCs w:val="28"/>
        </w:rPr>
        <w:t xml:space="preserve"> работают в парах:  дискутируют, совещаются.</w:t>
      </w:r>
    </w:p>
    <w:p w:rsidR="001205AD" w:rsidRPr="00791022" w:rsidRDefault="001205AD" w:rsidP="009512F5">
      <w:pPr>
        <w:spacing w:after="0"/>
        <w:ind w:left="360"/>
        <w:outlineLvl w:val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Учитель:  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-</w:t>
      </w:r>
      <w:r w:rsidRPr="00791022">
        <w:rPr>
          <w:rFonts w:ascii="Times New Roman" w:hAnsi="Times New Roman"/>
          <w:sz w:val="28"/>
          <w:szCs w:val="28"/>
        </w:rPr>
        <w:t>консультирует, выслушивает предположения;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-просит подумать и попытаться сформулировать правило.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К выступлению ─ </w:t>
      </w:r>
      <w:r w:rsidRPr="00791022">
        <w:rPr>
          <w:rFonts w:ascii="Times New Roman" w:hAnsi="Times New Roman"/>
          <w:b/>
          <w:sz w:val="28"/>
          <w:szCs w:val="28"/>
        </w:rPr>
        <w:t>слайд 21.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>Самостоятельная  работа с последующей проверкой позволяет закрепить правило.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4.Учитель </w:t>
      </w:r>
      <w:r w:rsidRPr="00791022">
        <w:rPr>
          <w:rFonts w:ascii="Times New Roman" w:hAnsi="Times New Roman"/>
          <w:sz w:val="28"/>
          <w:szCs w:val="28"/>
        </w:rPr>
        <w:t xml:space="preserve">предлагает творческое задание: 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-</w:t>
      </w:r>
      <w:r w:rsidRPr="00791022">
        <w:rPr>
          <w:rFonts w:ascii="Times New Roman" w:hAnsi="Times New Roman"/>
          <w:sz w:val="28"/>
          <w:szCs w:val="28"/>
        </w:rPr>
        <w:t xml:space="preserve"> на  конкретных примерах  умножения  на 111 проследить за результатами и сформулировать правило умножения на 111, на 1111…</w:t>
      </w:r>
    </w:p>
    <w:p w:rsidR="001205AD" w:rsidRPr="00791022" w:rsidRDefault="001205AD" w:rsidP="0079102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Иллюстрация: слайды </w:t>
      </w:r>
      <w:r w:rsidRPr="00791022">
        <w:rPr>
          <w:rFonts w:ascii="Times New Roman" w:hAnsi="Times New Roman"/>
          <w:b/>
          <w:sz w:val="28"/>
          <w:szCs w:val="28"/>
        </w:rPr>
        <w:t>22 и 23</w:t>
      </w:r>
    </w:p>
    <w:p w:rsidR="001205AD" w:rsidRPr="00791022" w:rsidRDefault="003B0623" w:rsidP="0079102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88" style="position:absolute;left:0;text-align:left;margin-left:209.45pt;margin-top:-2pt;width:6.85pt;height:35.7pt;rotation:90;z-index:251663360" adj=",12235"/>
        </w:pict>
      </w:r>
      <w:r w:rsidR="001205AD" w:rsidRPr="00791022">
        <w:rPr>
          <w:rFonts w:ascii="Times New Roman" w:hAnsi="Times New Roman"/>
          <w:sz w:val="28"/>
          <w:szCs w:val="28"/>
        </w:rPr>
        <w:t xml:space="preserve"> </w:t>
      </w:r>
      <w:r w:rsidRPr="003B06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3" type="#_x0000_t202" style="position:absolute;left:0;text-align:left;margin-left:196pt;margin-top:12.4pt;width:22.75pt;height:18.7pt;z-index:251664384;mso-position-horizontal-relative:text;mso-position-vertical-relative:text" filled="f" stroked="f">
            <v:textbox style="mso-next-textbox:#_x0000_s1043">
              <w:txbxContent>
                <w:p w:rsidR="001205AD" w:rsidRPr="00FB1C84" w:rsidRDefault="001205AD" w:rsidP="001205A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1205AD" w:rsidRPr="00791022">
        <w:rPr>
          <w:rFonts w:ascii="Times New Roman" w:hAnsi="Times New Roman"/>
          <w:sz w:val="28"/>
          <w:szCs w:val="28"/>
        </w:rPr>
        <w:t xml:space="preserve">- продолжить равенство:  </w:t>
      </w:r>
      <w:proofErr w:type="spellStart"/>
      <w:r w:rsidR="001205AD" w:rsidRPr="00791022">
        <w:rPr>
          <w:rFonts w:ascii="Times New Roman" w:hAnsi="Times New Roman"/>
          <w:sz w:val="28"/>
          <w:szCs w:val="28"/>
        </w:rPr>
        <w:t>ху</w:t>
      </w:r>
      <w:proofErr w:type="spellEnd"/>
      <w:r w:rsidR="001205AD" w:rsidRPr="00791022">
        <w:rPr>
          <w:rFonts w:ascii="Times New Roman" w:hAnsi="Times New Roman"/>
          <w:sz w:val="28"/>
          <w:szCs w:val="28"/>
        </w:rPr>
        <w:t xml:space="preserve">∙111…1 =?           ( </w:t>
      </w:r>
      <w:proofErr w:type="spellStart"/>
      <w:proofErr w:type="gramStart"/>
      <w:r w:rsidR="001205AD" w:rsidRPr="00791022">
        <w:rPr>
          <w:rFonts w:ascii="Times New Roman" w:hAnsi="Times New Roman"/>
          <w:sz w:val="28"/>
          <w:szCs w:val="28"/>
        </w:rPr>
        <w:t>х</w:t>
      </w:r>
      <w:proofErr w:type="spellEnd"/>
      <w:r w:rsidR="001205AD" w:rsidRPr="0079102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1205AD" w:rsidRPr="00791022">
        <w:rPr>
          <w:rFonts w:ascii="Times New Roman" w:hAnsi="Times New Roman"/>
          <w:sz w:val="28"/>
          <w:szCs w:val="28"/>
        </w:rPr>
        <w:t>х+у</w:t>
      </w:r>
      <w:proofErr w:type="spellEnd"/>
      <w:r w:rsidR="001205AD" w:rsidRPr="00791022">
        <w:rPr>
          <w:rFonts w:ascii="Times New Roman" w:hAnsi="Times New Roman"/>
          <w:sz w:val="28"/>
          <w:szCs w:val="28"/>
        </w:rPr>
        <w:t>)(</w:t>
      </w:r>
      <w:proofErr w:type="spellStart"/>
      <w:r w:rsidR="001205AD" w:rsidRPr="00791022">
        <w:rPr>
          <w:rFonts w:ascii="Times New Roman" w:hAnsi="Times New Roman"/>
          <w:sz w:val="28"/>
          <w:szCs w:val="28"/>
        </w:rPr>
        <w:t>х+у</w:t>
      </w:r>
      <w:proofErr w:type="spellEnd"/>
      <w:r w:rsidR="001205AD" w:rsidRPr="00791022">
        <w:rPr>
          <w:rFonts w:ascii="Times New Roman" w:hAnsi="Times New Roman"/>
          <w:sz w:val="28"/>
          <w:szCs w:val="28"/>
        </w:rPr>
        <w:t>)…(</w:t>
      </w:r>
      <w:proofErr w:type="spellStart"/>
      <w:r w:rsidR="001205AD" w:rsidRPr="00791022">
        <w:rPr>
          <w:rFonts w:ascii="Times New Roman" w:hAnsi="Times New Roman"/>
          <w:sz w:val="28"/>
          <w:szCs w:val="28"/>
        </w:rPr>
        <w:t>х+у</w:t>
      </w:r>
      <w:proofErr w:type="spellEnd"/>
      <w:r w:rsidR="001205AD" w:rsidRPr="00791022">
        <w:rPr>
          <w:rFonts w:ascii="Times New Roman" w:hAnsi="Times New Roman"/>
          <w:sz w:val="28"/>
          <w:szCs w:val="28"/>
        </w:rPr>
        <w:t>)у)</w:t>
      </w:r>
    </w:p>
    <w:p w:rsidR="001205AD" w:rsidRPr="00791022" w:rsidRDefault="003B0623" w:rsidP="00791022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5" type="#_x0000_t202" style="position:absolute;left:0;text-align:left;margin-left:339.05pt;margin-top:3.15pt;width:32.5pt;height:18.7pt;z-index:251666432" filled="f" stroked="f">
            <v:textbox style="mso-next-textbox:#_x0000_s1045">
              <w:txbxContent>
                <w:p w:rsidR="001205AD" w:rsidRPr="008959B3" w:rsidRDefault="001205AD" w:rsidP="001205AD">
                  <w:proofErr w:type="gramStart"/>
                  <w:r>
                    <w:rPr>
                      <w:lang w:val="en-US"/>
                    </w:rPr>
                    <w:t>n</w:t>
                  </w:r>
                  <w:r>
                    <w:t>-1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4" type="#_x0000_t88" style="position:absolute;left:0;text-align:left;margin-left:352.85pt;margin-top:-46.9pt;width:4pt;height:104.05pt;rotation:90;z-index:251665408" adj=",12235"/>
        </w:pict>
      </w:r>
    </w:p>
    <w:p w:rsidR="001205AD" w:rsidRPr="00791022" w:rsidRDefault="001205AD" w:rsidP="00791022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4.Учитель</w:t>
      </w:r>
      <w:r w:rsidRPr="00791022">
        <w:rPr>
          <w:rFonts w:ascii="Times New Roman" w:hAnsi="Times New Roman"/>
          <w:sz w:val="28"/>
          <w:szCs w:val="28"/>
        </w:rPr>
        <w:t xml:space="preserve"> просит школьников высказаться о целесообразности применения  изученного  способа умножения  на 101, 1001.. и на 11, 111..  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100% школьников сделали  вывод: эти способы умножения упрощают вычислительные действия, их целесообразно применять. </w:t>
      </w:r>
    </w:p>
    <w:p w:rsidR="001205AD" w:rsidRPr="00791022" w:rsidRDefault="001205AD" w:rsidP="0079102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 xml:space="preserve">Подведение итогов. </w:t>
      </w:r>
    </w:p>
    <w:p w:rsidR="001205AD" w:rsidRPr="00791022" w:rsidRDefault="001205AD" w:rsidP="00791022">
      <w:pPr>
        <w:pStyle w:val="a3"/>
        <w:spacing w:before="0" w:beforeAutospacing="0" w:after="0" w:afterAutospacing="0" w:line="276" w:lineRule="auto"/>
        <w:rPr>
          <w:rFonts w:eastAsia="Calibri"/>
          <w:noProof/>
          <w:sz w:val="28"/>
          <w:szCs w:val="28"/>
        </w:rPr>
      </w:pPr>
      <w:r w:rsidRPr="00791022">
        <w:rPr>
          <w:sz w:val="28"/>
          <w:szCs w:val="28"/>
        </w:rPr>
        <w:lastRenderedPageBreak/>
        <w:t>Отметки выставляю только хорошие и отличные  в зависимости от  набранных баллов каждым кружковцем.</w:t>
      </w:r>
      <w:r w:rsidRPr="00791022">
        <w:rPr>
          <w:bCs/>
          <w:sz w:val="28"/>
          <w:szCs w:val="28"/>
        </w:rPr>
        <w:t xml:space="preserve"> Каждый ответ оценивается 1 баллом.</w:t>
      </w:r>
      <w:r w:rsidRPr="00791022">
        <w:rPr>
          <w:rFonts w:eastAsia="Calibri"/>
          <w:noProof/>
          <w:sz w:val="28"/>
          <w:szCs w:val="28"/>
        </w:rPr>
        <w:t xml:space="preserve"> </w:t>
      </w:r>
    </w:p>
    <w:p w:rsidR="001205AD" w:rsidRPr="00791022" w:rsidRDefault="001205AD" w:rsidP="0079102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b/>
          <w:sz w:val="28"/>
          <w:szCs w:val="28"/>
        </w:rPr>
        <w:t>Анализ интереса учащихся к теме.</w:t>
      </w:r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По результатам рефлексии положительную учебную мотивацию имеют 100% учащихся. </w:t>
      </w:r>
      <w:r w:rsidRPr="00791022">
        <w:rPr>
          <w:rFonts w:ascii="Times New Roman" w:hAnsi="Times New Roman"/>
          <w:sz w:val="28"/>
          <w:szCs w:val="28"/>
        </w:rPr>
        <w:br/>
        <w:t>Учащимся было предложено выбрать вариант соответствующий  их ощущениям после  урока.</w:t>
      </w:r>
      <w:r w:rsidRPr="00791022">
        <w:rPr>
          <w:rFonts w:ascii="Times New Roman" w:hAnsi="Times New Roman"/>
          <w:sz w:val="28"/>
          <w:szCs w:val="28"/>
        </w:rPr>
        <w:br/>
        <w:t xml:space="preserve">1. Я все знаю, понял и могу объяснить другим. </w:t>
      </w:r>
      <w:r w:rsidRPr="00791022">
        <w:rPr>
          <w:rFonts w:ascii="Times New Roman" w:hAnsi="Times New Roman"/>
          <w:sz w:val="28"/>
          <w:szCs w:val="28"/>
        </w:rPr>
        <w:br/>
        <w:t xml:space="preserve">2. Я все знаю, понял, но не уверен, что смогу объяснить другому. </w:t>
      </w:r>
      <w:r w:rsidRPr="00791022">
        <w:rPr>
          <w:rFonts w:ascii="Times New Roman" w:hAnsi="Times New Roman"/>
          <w:sz w:val="28"/>
          <w:szCs w:val="28"/>
        </w:rPr>
        <w:br/>
        <w:t xml:space="preserve">3. Я сам знаю, понял, но объяснить другому не смогу. </w:t>
      </w:r>
      <w:r w:rsidRPr="00791022">
        <w:rPr>
          <w:rFonts w:ascii="Times New Roman" w:hAnsi="Times New Roman"/>
          <w:sz w:val="28"/>
          <w:szCs w:val="28"/>
        </w:rPr>
        <w:br/>
        <w:t xml:space="preserve">4. У меня остались некоторые вопросы. </w:t>
      </w:r>
      <w:r w:rsidRPr="00791022">
        <w:rPr>
          <w:rFonts w:ascii="Times New Roman" w:hAnsi="Times New Roman"/>
          <w:sz w:val="28"/>
          <w:szCs w:val="28"/>
        </w:rPr>
        <w:br/>
        <w:t xml:space="preserve">Из предложенных вариантов выбрали: </w:t>
      </w:r>
      <w:r w:rsidRPr="00791022">
        <w:rPr>
          <w:rFonts w:ascii="Times New Roman" w:hAnsi="Times New Roman"/>
          <w:sz w:val="28"/>
          <w:szCs w:val="28"/>
        </w:rPr>
        <w:br/>
        <w:t xml:space="preserve">1. – 84 %; </w:t>
      </w:r>
      <w:r w:rsidRPr="00791022">
        <w:rPr>
          <w:rFonts w:ascii="Times New Roman" w:hAnsi="Times New Roman"/>
          <w:sz w:val="28"/>
          <w:szCs w:val="28"/>
        </w:rPr>
        <w:br/>
        <w:t xml:space="preserve">2. – 10 %; </w:t>
      </w:r>
      <w:r w:rsidRPr="00791022">
        <w:rPr>
          <w:rFonts w:ascii="Times New Roman" w:hAnsi="Times New Roman"/>
          <w:sz w:val="28"/>
          <w:szCs w:val="28"/>
        </w:rPr>
        <w:br/>
        <w:t xml:space="preserve">3. –  4 %; </w:t>
      </w:r>
      <w:r w:rsidRPr="00791022">
        <w:rPr>
          <w:rFonts w:ascii="Times New Roman" w:hAnsi="Times New Roman"/>
          <w:sz w:val="28"/>
          <w:szCs w:val="28"/>
        </w:rPr>
        <w:br/>
        <w:t>4. –  2%.</w:t>
      </w:r>
    </w:p>
    <w:p w:rsidR="001205AD" w:rsidRDefault="001205AD" w:rsidP="0079102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В конце  занятия  выдаётся творческое  домашнее задание: пользуясь различными источниками изучить старинные способы умножения на пальцах.  Пример:  Слайд </w:t>
      </w:r>
      <w:r w:rsidRPr="00791022">
        <w:rPr>
          <w:rFonts w:ascii="Times New Roman" w:hAnsi="Times New Roman"/>
          <w:b/>
          <w:sz w:val="28"/>
          <w:szCs w:val="28"/>
        </w:rPr>
        <w:t>25.</w:t>
      </w:r>
    </w:p>
    <w:p w:rsidR="00EE37BA" w:rsidRPr="00EE37BA" w:rsidRDefault="00EE37BA" w:rsidP="009512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37BA">
        <w:rPr>
          <w:rFonts w:ascii="Times New Roman" w:hAnsi="Times New Roman"/>
          <w:b/>
          <w:sz w:val="28"/>
          <w:szCs w:val="28"/>
        </w:rPr>
        <w:t>Пояснения к  презентации</w:t>
      </w:r>
    </w:p>
    <w:p w:rsidR="00EE37BA" w:rsidRPr="002C64EC" w:rsidRDefault="00EE37BA" w:rsidP="00EE37BA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  <w:r w:rsidRPr="002C64EC">
        <w:rPr>
          <w:sz w:val="28"/>
          <w:szCs w:val="28"/>
        </w:rPr>
        <w:t>Изложение материала на  слайдах  14-24  начинается по щелчку и продолжается автоматически на  остальных слайдах начинается  и продолжается автоматически.</w:t>
      </w:r>
      <w:r w:rsidRPr="002C64EC">
        <w:rPr>
          <w:b/>
          <w:sz w:val="28"/>
          <w:szCs w:val="28"/>
        </w:rPr>
        <w:t xml:space="preserve"> </w:t>
      </w:r>
      <w:r w:rsidRPr="002C64EC">
        <w:rPr>
          <w:sz w:val="28"/>
          <w:szCs w:val="28"/>
        </w:rPr>
        <w:t xml:space="preserve">Автоматический режим выбрала с  целью активизации   произвольного внимания учеников  и его концентрации. Об автоматическом режиме переключений предупреждаю заранее, что  мобилизует внимание, воспитывает дисциплину, приучает работать в непривычной ситуации. При необходимости темп  занятия   можно изменить, учитывая недостатки в развитии внимания некоторых учеников.   </w:t>
      </w:r>
    </w:p>
    <w:p w:rsidR="00EE37BA" w:rsidRPr="002C64EC" w:rsidRDefault="00EE37BA" w:rsidP="00EE37BA">
      <w:pPr>
        <w:pStyle w:val="a3"/>
        <w:spacing w:before="0" w:beforeAutospacing="0" w:after="0" w:afterAutospacing="0"/>
        <w:rPr>
          <w:rFonts w:eastAsia="Calibri"/>
          <w:noProof/>
          <w:sz w:val="28"/>
          <w:szCs w:val="28"/>
        </w:rPr>
      </w:pPr>
      <w:r w:rsidRPr="002C64EC">
        <w:rPr>
          <w:bCs/>
          <w:sz w:val="28"/>
          <w:szCs w:val="28"/>
        </w:rPr>
        <w:t xml:space="preserve">Переход к следующему слайду осуществляется  по щелчку </w:t>
      </w:r>
      <w:proofErr w:type="gramStart"/>
      <w:r w:rsidRPr="002C64EC">
        <w:rPr>
          <w:bCs/>
          <w:sz w:val="28"/>
          <w:szCs w:val="28"/>
        </w:rPr>
        <w:t xml:space="preserve">( </w:t>
      </w:r>
      <w:proofErr w:type="gramEnd"/>
      <w:r w:rsidRPr="002C64EC">
        <w:rPr>
          <w:bCs/>
          <w:sz w:val="28"/>
          <w:szCs w:val="28"/>
        </w:rPr>
        <w:t xml:space="preserve">слайды 1-4),   по клику на значок </w:t>
      </w:r>
      <w:r w:rsidRPr="002C64EC">
        <w:rPr>
          <w:bCs/>
          <w:noProof/>
          <w:sz w:val="28"/>
          <w:szCs w:val="28"/>
        </w:rPr>
        <w:drawing>
          <wp:inline distT="0" distB="0" distL="0" distR="0">
            <wp:extent cx="268017" cy="104140"/>
            <wp:effectExtent l="1524" t="0" r="334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62" cy="642938"/>
                      <a:chOff x="8037513" y="692150"/>
                      <a:chExt cx="1071562" cy="642938"/>
                    </a:xfrm>
                  </a:grpSpPr>
                  <a:sp>
                    <a:nvSpPr>
                      <a:cNvPr id="5" name="Стрелка вправо 4"/>
                      <a:cNvSpPr/>
                    </a:nvSpPr>
                    <a:spPr>
                      <a:xfrm>
                        <a:off x="8037513" y="692150"/>
                        <a:ext cx="1071562" cy="642938"/>
                      </a:xfrm>
                      <a:prstGeom prst="rightArrow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C64EC">
        <w:rPr>
          <w:bCs/>
          <w:sz w:val="28"/>
          <w:szCs w:val="28"/>
        </w:rPr>
        <w:t xml:space="preserve">( слайды 5- 27) , поэтому есть возможность после  просмотра каждого слайда сделать вывод, определить тип задачи и сделать записи в тетрадях алгоритма решения каждой задачи. </w:t>
      </w:r>
      <w:r w:rsidRPr="002C64EC">
        <w:rPr>
          <w:rFonts w:eastAsia="Calibri"/>
          <w:noProof/>
          <w:sz w:val="28"/>
          <w:szCs w:val="28"/>
        </w:rPr>
        <w:t>К предыдущему слайду можно вернуться по значку</w:t>
      </w:r>
      <w:r w:rsidRPr="002C64EC">
        <w:rPr>
          <w:rFonts w:eastAsia="Calibri"/>
          <w:noProof/>
          <w:sz w:val="28"/>
          <w:szCs w:val="28"/>
        </w:rPr>
        <w:drawing>
          <wp:inline distT="0" distB="0" distL="0" distR="0">
            <wp:extent cx="290469" cy="83185"/>
            <wp:effectExtent l="0" t="0" r="361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63" cy="642938"/>
                      <a:chOff x="34925" y="698500"/>
                      <a:chExt cx="1071563" cy="642938"/>
                    </a:xfrm>
                  </a:grpSpPr>
                  <a:sp>
                    <a:nvSpPr>
                      <a:cNvPr id="12" name="Стрелка влево 11"/>
                      <a:cNvSpPr/>
                    </a:nvSpPr>
                    <a:spPr>
                      <a:xfrm>
                        <a:off x="34925" y="698500"/>
                        <a:ext cx="1071563" cy="642938"/>
                      </a:xfrm>
                      <a:prstGeom prst="leftArrow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C64EC">
        <w:rPr>
          <w:rFonts w:eastAsia="Calibri"/>
          <w:noProof/>
          <w:sz w:val="28"/>
          <w:szCs w:val="28"/>
        </w:rPr>
        <w:t>.  Переход к оглавлению ─</w:t>
      </w:r>
      <w:r w:rsidRPr="002C64EC">
        <w:rPr>
          <w:rFonts w:eastAsia="Calibri"/>
          <w:noProof/>
          <w:color w:val="92D050"/>
          <w:sz w:val="28"/>
          <w:szCs w:val="28"/>
        </w:rPr>
        <w:drawing>
          <wp:inline distT="0" distB="0" distL="0" distR="0">
            <wp:extent cx="602615" cy="104140"/>
            <wp:effectExtent l="19050" t="0" r="6985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 l="-2187" t="-10432" b="-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4EC">
        <w:rPr>
          <w:rFonts w:eastAsia="Calibri"/>
          <w:noProof/>
          <w:color w:val="92D050"/>
          <w:sz w:val="28"/>
          <w:szCs w:val="28"/>
        </w:rPr>
        <w:t xml:space="preserve">. </w:t>
      </w:r>
      <w:r w:rsidRPr="002C64EC">
        <w:rPr>
          <w:rFonts w:eastAsia="Calibri"/>
          <w:noProof/>
          <w:sz w:val="28"/>
          <w:szCs w:val="28"/>
        </w:rPr>
        <w:t>Самостоятельные работы проверяются по клику на слово: «</w:t>
      </w:r>
      <w:r w:rsidRPr="002C64EC">
        <w:rPr>
          <w:rFonts w:eastAsia="Calibri"/>
          <w:b/>
          <w:noProof/>
          <w:sz w:val="28"/>
          <w:szCs w:val="28"/>
        </w:rPr>
        <w:t>Проверь</w:t>
      </w:r>
      <w:r w:rsidRPr="002C64EC">
        <w:rPr>
          <w:rFonts w:eastAsia="Calibri"/>
          <w:noProof/>
          <w:sz w:val="28"/>
          <w:szCs w:val="28"/>
        </w:rPr>
        <w:t>».</w:t>
      </w:r>
    </w:p>
    <w:p w:rsidR="00EE37BA" w:rsidRPr="00EE37BA" w:rsidRDefault="00EE37BA" w:rsidP="00EE3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7BA" w:rsidRPr="00EE37BA" w:rsidRDefault="00EE37BA" w:rsidP="00EE37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2D2D" w:rsidRDefault="00B62D2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62D2D" w:rsidRDefault="00B62D2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62D2D" w:rsidRDefault="00B62D2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62D2D" w:rsidRDefault="00B62D2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205AD" w:rsidRPr="00791022" w:rsidRDefault="001205AD" w:rsidP="009512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/>
          <w:bCs/>
          <w:sz w:val="28"/>
          <w:szCs w:val="28"/>
        </w:rPr>
        <w:t>Литература и интернет ресурсы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5AD" w:rsidRPr="00791022" w:rsidRDefault="001205AD" w:rsidP="007910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</w:t>
      </w:r>
      <w:proofErr w:type="spellStart"/>
      <w:r w:rsidRPr="00791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Автайкина</w:t>
      </w:r>
      <w:proofErr w:type="spellEnd"/>
      <w:r w:rsidRPr="00791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А.К. Некоторые формы организации устного счета. Математика в школе, 1991, №3, 21-23с.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2.</w:t>
      </w:r>
      <w:r w:rsidRPr="00791022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791022">
        <w:rPr>
          <w:rFonts w:ascii="Times New Roman" w:hAnsi="Times New Roman"/>
          <w:bCs/>
          <w:sz w:val="28"/>
          <w:szCs w:val="28"/>
        </w:rPr>
        <w:t>Депман</w:t>
      </w:r>
      <w:proofErr w:type="spellEnd"/>
      <w:r w:rsidRPr="00791022">
        <w:rPr>
          <w:rFonts w:ascii="Times New Roman" w:hAnsi="Times New Roman"/>
          <w:bCs/>
          <w:sz w:val="28"/>
          <w:szCs w:val="28"/>
        </w:rPr>
        <w:t xml:space="preserve">  И.Я. История арифметики</w:t>
      </w:r>
      <w:r w:rsidRPr="00791022">
        <w:rPr>
          <w:rFonts w:ascii="Times New Roman" w:hAnsi="Times New Roman"/>
          <w:sz w:val="28"/>
          <w:szCs w:val="28"/>
        </w:rPr>
        <w:t>.─</w:t>
      </w:r>
      <w:r w:rsidRPr="00791022">
        <w:rPr>
          <w:rFonts w:ascii="Times New Roman" w:hAnsi="Times New Roman"/>
          <w:bCs/>
          <w:sz w:val="28"/>
          <w:szCs w:val="28"/>
        </w:rPr>
        <w:t xml:space="preserve"> Издание 3-е</w:t>
      </w:r>
      <w:r w:rsidRPr="00791022">
        <w:rPr>
          <w:rFonts w:ascii="Times New Roman" w:hAnsi="Times New Roman"/>
          <w:sz w:val="28"/>
          <w:szCs w:val="28"/>
        </w:rPr>
        <w:t>.─</w:t>
      </w:r>
      <w:r w:rsidRPr="00791022">
        <w:rPr>
          <w:rFonts w:ascii="Times New Roman" w:hAnsi="Times New Roman"/>
          <w:bCs/>
          <w:sz w:val="28"/>
          <w:szCs w:val="28"/>
        </w:rPr>
        <w:t>М.:Комкнига, 2006.─ 416 с.</w:t>
      </w:r>
      <w:r w:rsidRPr="007910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eastAsia="+mn-ea" w:hAnsi="Times New Roman"/>
          <w:shadow/>
          <w:color w:val="FFC000"/>
          <w:kern w:val="24"/>
          <w:sz w:val="28"/>
          <w:szCs w:val="28"/>
          <w:lang w:eastAsia="ru-RU"/>
        </w:rPr>
      </w:pPr>
      <w:r w:rsidRPr="00791022">
        <w:rPr>
          <w:rFonts w:ascii="Times New Roman" w:hAnsi="Times New Roman"/>
          <w:bCs/>
          <w:sz w:val="28"/>
          <w:szCs w:val="28"/>
        </w:rPr>
        <w:t>3.</w:t>
      </w:r>
      <w:r w:rsidRPr="00791022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791022">
        <w:rPr>
          <w:rFonts w:ascii="Times New Roman" w:hAnsi="Times New Roman"/>
          <w:bCs/>
          <w:sz w:val="28"/>
          <w:szCs w:val="28"/>
        </w:rPr>
        <w:t>Депман</w:t>
      </w:r>
      <w:proofErr w:type="spellEnd"/>
      <w:r w:rsidRPr="00791022">
        <w:rPr>
          <w:rFonts w:ascii="Times New Roman" w:hAnsi="Times New Roman"/>
          <w:bCs/>
          <w:sz w:val="28"/>
          <w:szCs w:val="28"/>
        </w:rPr>
        <w:t xml:space="preserve"> И.Я., </w:t>
      </w:r>
      <w:proofErr w:type="spellStart"/>
      <w:r w:rsidRPr="00791022">
        <w:rPr>
          <w:rFonts w:ascii="Times New Roman" w:hAnsi="Times New Roman"/>
          <w:bCs/>
          <w:sz w:val="28"/>
          <w:szCs w:val="28"/>
        </w:rPr>
        <w:t>Виленкин</w:t>
      </w:r>
      <w:proofErr w:type="spellEnd"/>
      <w:r w:rsidRPr="00791022">
        <w:rPr>
          <w:rFonts w:ascii="Times New Roman" w:hAnsi="Times New Roman"/>
          <w:bCs/>
          <w:sz w:val="28"/>
          <w:szCs w:val="28"/>
        </w:rPr>
        <w:t xml:space="preserve"> Н.Я. За страницами учебника математики: Пособие для учащихся 5-6 классов</w:t>
      </w:r>
      <w:r w:rsidRPr="00791022">
        <w:rPr>
          <w:rFonts w:ascii="Times New Roman" w:hAnsi="Times New Roman"/>
          <w:sz w:val="28"/>
          <w:szCs w:val="28"/>
        </w:rPr>
        <w:t>─М.:Просвещение,1989.</w:t>
      </w:r>
      <w:r w:rsidRPr="00791022">
        <w:rPr>
          <w:rFonts w:ascii="Times New Roman" w:hAnsi="Times New Roman"/>
          <w:bCs/>
          <w:sz w:val="28"/>
          <w:szCs w:val="28"/>
        </w:rPr>
        <w:t xml:space="preserve"> ─ 287 </w:t>
      </w:r>
      <w:proofErr w:type="gramStart"/>
      <w:r w:rsidRPr="0079102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91022">
        <w:rPr>
          <w:rFonts w:ascii="Times New Roman" w:hAnsi="Times New Roman"/>
          <w:bCs/>
          <w:sz w:val="28"/>
          <w:szCs w:val="28"/>
        </w:rPr>
        <w:t>.</w:t>
      </w:r>
      <w:r w:rsidRPr="00791022">
        <w:rPr>
          <w:rFonts w:ascii="Times New Roman" w:eastAsia="+mn-ea" w:hAnsi="Times New Roman"/>
          <w:shadow/>
          <w:color w:val="FFC000"/>
          <w:kern w:val="24"/>
          <w:sz w:val="28"/>
          <w:szCs w:val="28"/>
          <w:lang w:eastAsia="ru-RU"/>
        </w:rPr>
        <w:t xml:space="preserve">  </w:t>
      </w:r>
    </w:p>
    <w:p w:rsidR="001205AD" w:rsidRPr="00791022" w:rsidRDefault="001205AD" w:rsidP="007910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bCs/>
          <w:sz w:val="28"/>
          <w:szCs w:val="28"/>
        </w:rPr>
        <w:t>4.</w:t>
      </w:r>
      <w:r w:rsidRPr="0079102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91022">
          <w:rPr>
            <w:rStyle w:val="a4"/>
            <w:rFonts w:ascii="Times New Roman" w:hAnsi="Times New Roman"/>
            <w:sz w:val="28"/>
            <w:szCs w:val="28"/>
          </w:rPr>
          <w:t>http://nsportal.ru/ap/nauchno-tekhnicheskoe-tvorchestvo/library/neobychnye-sposoby-umnozheniya</w:t>
        </w:r>
      </w:hyperlink>
    </w:p>
    <w:p w:rsidR="001205AD" w:rsidRPr="00791022" w:rsidRDefault="001205AD" w:rsidP="0079102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91022">
        <w:rPr>
          <w:sz w:val="28"/>
          <w:szCs w:val="28"/>
        </w:rPr>
        <w:t xml:space="preserve">5. </w:t>
      </w:r>
      <w:hyperlink r:id="rId9" w:history="1">
        <w:r w:rsidRPr="00791022">
          <w:rPr>
            <w:rStyle w:val="a4"/>
            <w:sz w:val="28"/>
            <w:szCs w:val="28"/>
          </w:rPr>
          <w:t>http://www.iralebedeva.ru/inform7.html</w:t>
        </w:r>
      </w:hyperlink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6. </w:t>
      </w:r>
      <w:hyperlink r:id="rId10" w:history="1">
        <w:r w:rsidRPr="00791022">
          <w:rPr>
            <w:rStyle w:val="a4"/>
            <w:rFonts w:ascii="Times New Roman" w:hAnsi="Times New Roman"/>
            <w:sz w:val="28"/>
            <w:szCs w:val="28"/>
          </w:rPr>
          <w:t>http://temirtau.kuz.ru/teachers/Kazanina/Kazanina1.html</w:t>
        </w:r>
      </w:hyperlink>
    </w:p>
    <w:p w:rsidR="001205AD" w:rsidRPr="00791022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  <w:r w:rsidRPr="00791022">
        <w:rPr>
          <w:rFonts w:ascii="Times New Roman" w:hAnsi="Times New Roman"/>
          <w:sz w:val="28"/>
          <w:szCs w:val="28"/>
        </w:rPr>
        <w:t xml:space="preserve"> 7. </w:t>
      </w:r>
      <w:hyperlink r:id="rId11" w:history="1">
        <w:r w:rsidRPr="00791022">
          <w:rPr>
            <w:rStyle w:val="a4"/>
            <w:rFonts w:ascii="Times New Roman" w:hAnsi="Times New Roman"/>
            <w:sz w:val="28"/>
            <w:szCs w:val="28"/>
          </w:rPr>
          <w:t>http://do.gendocs.ru/docs/index-364762.html</w:t>
        </w:r>
      </w:hyperlink>
    </w:p>
    <w:p w:rsidR="001205AD" w:rsidRDefault="001205AD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A5580A" w:rsidRPr="00791022" w:rsidRDefault="00A5580A" w:rsidP="00791022">
      <w:pPr>
        <w:spacing w:after="0"/>
        <w:rPr>
          <w:rFonts w:ascii="Times New Roman" w:hAnsi="Times New Roman"/>
          <w:sz w:val="28"/>
          <w:szCs w:val="28"/>
        </w:rPr>
      </w:pPr>
    </w:p>
    <w:p w:rsidR="001205AD" w:rsidRPr="00A5580A" w:rsidRDefault="001205AD" w:rsidP="009512F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A5580A">
        <w:rPr>
          <w:rFonts w:ascii="Times New Roman" w:hAnsi="Times New Roman"/>
          <w:b/>
          <w:sz w:val="28"/>
          <w:szCs w:val="28"/>
        </w:rPr>
        <w:t>Приложение</w:t>
      </w:r>
      <w:r w:rsidR="00EE37BA" w:rsidRPr="00A5580A">
        <w:rPr>
          <w:rFonts w:ascii="Times New Roman" w:hAnsi="Times New Roman"/>
          <w:b/>
          <w:sz w:val="28"/>
          <w:szCs w:val="28"/>
        </w:rPr>
        <w:t xml:space="preserve"> 1.</w:t>
      </w:r>
      <w:r w:rsidR="00A5580A" w:rsidRPr="00A5580A">
        <w:rPr>
          <w:rFonts w:ascii="Times New Roman" w:hAnsi="Times New Roman"/>
          <w:b/>
          <w:sz w:val="28"/>
          <w:szCs w:val="28"/>
        </w:rPr>
        <w:t xml:space="preserve">  </w:t>
      </w:r>
      <w:r w:rsidRPr="00A5580A">
        <w:rPr>
          <w:rFonts w:ascii="Times New Roman" w:hAnsi="Times New Roman"/>
          <w:b/>
          <w:sz w:val="28"/>
          <w:szCs w:val="28"/>
        </w:rPr>
        <w:t>Раздаточный материал «Решётка»</w:t>
      </w:r>
    </w:p>
    <w:p w:rsidR="001205AD" w:rsidRPr="00791022" w:rsidRDefault="001205AD" w:rsidP="00791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5AD" w:rsidRPr="00791022" w:rsidRDefault="001205AD" w:rsidP="00791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686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404"/>
        <w:gridCol w:w="1404"/>
        <w:gridCol w:w="1404"/>
        <w:gridCol w:w="1404"/>
        <w:gridCol w:w="1244"/>
      </w:tblGrid>
      <w:tr w:rsidR="001205AD" w:rsidRPr="00791022" w:rsidTr="00443801">
        <w:trPr>
          <w:trHeight w:val="858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022">
              <w:rPr>
                <w:rFonts w:ascii="Times New Roman" w:eastAsia="Times New Roman" w:hAnsi="Times New Roman"/>
                <w:b/>
                <w:bCs/>
                <w:color w:val="FF0066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022">
              <w:rPr>
                <w:rFonts w:ascii="Times New Roman" w:eastAsia="Times New Roman" w:hAnsi="Times New Roman"/>
                <w:b/>
                <w:bCs/>
                <w:color w:val="FF0066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022">
              <w:rPr>
                <w:rFonts w:ascii="Times New Roman" w:eastAsia="Times New Roman" w:hAnsi="Times New Roman"/>
                <w:b/>
                <w:bCs/>
                <w:color w:val="FF0066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05AD" w:rsidRPr="00791022" w:rsidTr="00443801">
        <w:trPr>
          <w:trHeight w:val="1658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022">
              <w:rPr>
                <w:rFonts w:ascii="Times New Roman" w:eastAsia="Times New Roman" w:hAnsi="Times New Roman"/>
                <w:b/>
                <w:bCs/>
                <w:color w:val="FFFF00"/>
                <w:kern w:val="24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4pt;margin-top:.15pt;width:66.9pt;height:82.25pt;z-index:251646976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28" type="#_x0000_t32" style="position:absolute;margin-left:-3.6pt;margin-top:.15pt;width:66.9pt;height:82.25pt;z-index:251649024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29" type="#_x0000_t32" style="position:absolute;margin-left:-3.7pt;margin-top:-.75pt;width:66.9pt;height:82.25pt;z-index:251650048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05AD" w:rsidRPr="00791022" w:rsidTr="00443801">
        <w:trPr>
          <w:trHeight w:val="1658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022">
              <w:rPr>
                <w:rFonts w:ascii="Times New Roman" w:eastAsia="Times New Roman" w:hAnsi="Times New Roman"/>
                <w:b/>
                <w:bCs/>
                <w:color w:val="FFFF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27" type="#_x0000_t32" style="position:absolute;margin-left:-3.4pt;margin-top:-.15pt;width:66.9pt;height:82.25pt;z-index:251648000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0" type="#_x0000_t32" style="position:absolute;margin-left:-4.05pt;margin-top:-.2pt;width:66.9pt;height:82.25pt;z-index:251651072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1" type="#_x0000_t32" style="position:absolute;margin-left:-4.6pt;margin-top:-.65pt;width:66.9pt;height:82.25pt;z-index:251652096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05AD" w:rsidRPr="00791022" w:rsidTr="00443801">
        <w:trPr>
          <w:trHeight w:val="1658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022">
              <w:rPr>
                <w:rFonts w:ascii="Times New Roman" w:eastAsia="Times New Roman" w:hAnsi="Times New Roman"/>
                <w:b/>
                <w:bCs/>
                <w:color w:val="FFFF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4" type="#_x0000_t32" style="position:absolute;margin-left:-3.4pt;margin-top:-.6pt;width:66.9pt;height:82.25pt;z-index:251655168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3" type="#_x0000_t32" style="position:absolute;margin-left:-4.5pt;margin-top:-.5pt;width:66.9pt;height:82.25pt;z-index:251654144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2" type="#_x0000_t32" style="position:absolute;margin-left:-4.15pt;margin-top:-.6pt;width:66.9pt;height:82.25pt;z-index:251653120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05AD" w:rsidRPr="00791022" w:rsidTr="00443801">
        <w:trPr>
          <w:trHeight w:val="1658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022">
              <w:rPr>
                <w:rFonts w:ascii="Times New Roman" w:eastAsia="Times New Roman" w:hAnsi="Times New Roman"/>
                <w:b/>
                <w:bCs/>
                <w:color w:val="FFFF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7" type="#_x0000_t32" style="position:absolute;margin-left:-4.3pt;margin-top:-.2pt;width:66.9pt;height:82.25pt;z-index:251658240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6" type="#_x0000_t32" style="position:absolute;margin-left:-4pt;margin-top:-.2pt;width:66.9pt;height:82.25pt;z-index:251657216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3B0623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623">
              <w:rPr>
                <w:rFonts w:ascii="Times New Roman" w:eastAsia="Times New Roman" w:hAnsi="Times New Roman"/>
                <w:b/>
                <w:bCs/>
                <w:noProof/>
                <w:color w:val="FFFFFF"/>
                <w:kern w:val="24"/>
                <w:sz w:val="28"/>
                <w:szCs w:val="28"/>
                <w:lang w:eastAsia="ru-RU"/>
              </w:rPr>
              <w:pict>
                <v:shape id="_x0000_s1035" type="#_x0000_t32" style="position:absolute;margin-left:-4.15pt;margin-top:-.65pt;width:66.9pt;height:82.25pt;z-index:251656192;mso-position-horizontal-relative:text;mso-position-vertical-relative:text" o:connectortype="straight"/>
              </w:pict>
            </w:r>
            <w:r w:rsidR="001205AD" w:rsidRPr="00791022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</w:t>
            </w:r>
          </w:p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05AD" w:rsidRPr="00791022" w:rsidTr="00443801">
        <w:trPr>
          <w:trHeight w:val="858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color w:val="FFFF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1205AD" w:rsidRPr="00791022" w:rsidRDefault="001205AD" w:rsidP="007910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0A" w:rsidRDefault="00A5580A" w:rsidP="007910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5580A" w:rsidSect="0044380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38" w:rsidRDefault="00A41B38" w:rsidP="000F583F">
      <w:pPr>
        <w:spacing w:after="0" w:line="240" w:lineRule="auto"/>
      </w:pPr>
      <w:r>
        <w:separator/>
      </w:r>
    </w:p>
  </w:endnote>
  <w:endnote w:type="continuationSeparator" w:id="0">
    <w:p w:rsidR="00A41B38" w:rsidRDefault="00A41B38" w:rsidP="000F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01" w:rsidRDefault="003B0623">
    <w:pPr>
      <w:pStyle w:val="a5"/>
      <w:jc w:val="center"/>
    </w:pPr>
    <w:r>
      <w:fldChar w:fldCharType="begin"/>
    </w:r>
    <w:r w:rsidR="00170A5C">
      <w:instrText xml:space="preserve"> PAGE   \* MERGEFORMAT </w:instrText>
    </w:r>
    <w:r>
      <w:fldChar w:fldCharType="separate"/>
    </w:r>
    <w:r w:rsidR="00BE231A">
      <w:rPr>
        <w:noProof/>
      </w:rPr>
      <w:t>2</w:t>
    </w:r>
    <w:r>
      <w:fldChar w:fldCharType="end"/>
    </w:r>
  </w:p>
  <w:p w:rsidR="00443801" w:rsidRDefault="004438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38" w:rsidRDefault="00A41B38" w:rsidP="000F583F">
      <w:pPr>
        <w:spacing w:after="0" w:line="240" w:lineRule="auto"/>
      </w:pPr>
      <w:r>
        <w:separator/>
      </w:r>
    </w:p>
  </w:footnote>
  <w:footnote w:type="continuationSeparator" w:id="0">
    <w:p w:rsidR="00A41B38" w:rsidRDefault="00A41B38" w:rsidP="000F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2D" w:rsidRDefault="00B62D2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26C"/>
    <w:multiLevelType w:val="hybridMultilevel"/>
    <w:tmpl w:val="E48EC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AD"/>
    <w:rsid w:val="000305E2"/>
    <w:rsid w:val="000325BF"/>
    <w:rsid w:val="000F583F"/>
    <w:rsid w:val="00106B43"/>
    <w:rsid w:val="001205AD"/>
    <w:rsid w:val="00140FCB"/>
    <w:rsid w:val="0016642A"/>
    <w:rsid w:val="00170A5C"/>
    <w:rsid w:val="001A7C1F"/>
    <w:rsid w:val="002F16DE"/>
    <w:rsid w:val="003B0623"/>
    <w:rsid w:val="00443801"/>
    <w:rsid w:val="0051375A"/>
    <w:rsid w:val="00577BE8"/>
    <w:rsid w:val="00650CD0"/>
    <w:rsid w:val="00732DCA"/>
    <w:rsid w:val="00791022"/>
    <w:rsid w:val="0089032B"/>
    <w:rsid w:val="00892184"/>
    <w:rsid w:val="008F1FAF"/>
    <w:rsid w:val="00915959"/>
    <w:rsid w:val="009512F5"/>
    <w:rsid w:val="00A41B38"/>
    <w:rsid w:val="00A5580A"/>
    <w:rsid w:val="00A960F3"/>
    <w:rsid w:val="00AB1065"/>
    <w:rsid w:val="00AC2DF6"/>
    <w:rsid w:val="00B52447"/>
    <w:rsid w:val="00B62D2D"/>
    <w:rsid w:val="00BE231A"/>
    <w:rsid w:val="00C0439F"/>
    <w:rsid w:val="00CA23CD"/>
    <w:rsid w:val="00CC1E29"/>
    <w:rsid w:val="00DF5F51"/>
    <w:rsid w:val="00E1050E"/>
    <w:rsid w:val="00E338DC"/>
    <w:rsid w:val="00EA5CEC"/>
    <w:rsid w:val="00EC631B"/>
    <w:rsid w:val="00EE37BA"/>
    <w:rsid w:val="00F8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13" type="connector" idref="#_x0000_s1029"/>
        <o:r id="V:Rule14" type="connector" idref="#_x0000_s1037"/>
        <o:r id="V:Rule15" type="connector" idref="#_x0000_s1034"/>
        <o:r id="V:Rule16" type="connector" idref="#_x0000_s1036"/>
        <o:r id="V:Rule17" type="connector" idref="#_x0000_s1035"/>
        <o:r id="V:Rule18" type="connector" idref="#_x0000_s1026"/>
        <o:r id="V:Rule19" type="connector" idref="#_x0000_s1028"/>
        <o:r id="V:Rule20" type="connector" idref="#_x0000_s1032"/>
        <o:r id="V:Rule21" type="connector" idref="#_x0000_s1027"/>
        <o:r id="V:Rule22" type="connector" idref="#_x0000_s1031"/>
        <o:r id="V:Rule23" type="connector" idref="#_x0000_s1030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05A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2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AD"/>
    <w:rPr>
      <w:rFonts w:ascii="Calibri" w:eastAsia="Calibri" w:hAnsi="Calibri" w:cs="Times New Roman"/>
    </w:rPr>
  </w:style>
  <w:style w:type="paragraph" w:customStyle="1" w:styleId="a7">
    <w:name w:val="Стиль"/>
    <w:rsid w:val="00120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5A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37BA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A5580A"/>
    <w:rPr>
      <w:i/>
      <w:iCs/>
      <w:color w:val="808080"/>
    </w:rPr>
  </w:style>
  <w:style w:type="paragraph" w:styleId="ac">
    <w:name w:val="Document Map"/>
    <w:basedOn w:val="a"/>
    <w:link w:val="ad"/>
    <w:uiPriority w:val="99"/>
    <w:semiHidden/>
    <w:unhideWhenUsed/>
    <w:rsid w:val="0095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512F5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B6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2D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nauchno-tekhnicheskoe-tvorchestvo/library/neobychnye-sposoby-umnozheniy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gendocs.ru/docs/index-36476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mirtau.kuz.ru/teachers/Kazanina/Kazanin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lebedeva.ru/inform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http://do.gendocs.ru/docs/index-364762.html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http://temirtau.kuz.ru/teachers/Kazanina/Kazanina1.html</vt:lpwstr>
      </vt:variant>
      <vt:variant>
        <vt:lpwstr/>
      </vt:variant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http://www.iralebedeva.ru/inform7.html</vt:lpwstr>
      </vt:variant>
      <vt:variant>
        <vt:lpwstr/>
      </vt:variant>
      <vt:variant>
        <vt:i4>2490400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http://nsportal.ru/ap/nauchno-tekhnicheskoe-tvorchestvo/library/neobychnye-sposoby-umnozheniya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13</cp:revision>
  <dcterms:created xsi:type="dcterms:W3CDTF">2013-11-07T17:54:00Z</dcterms:created>
  <dcterms:modified xsi:type="dcterms:W3CDTF">2014-11-23T19:24:00Z</dcterms:modified>
</cp:coreProperties>
</file>