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6A" w:rsidRPr="00521AB5" w:rsidRDefault="0011246A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Автор: Родионова Любовь Семеновна</w:t>
      </w:r>
    </w:p>
    <w:p w:rsidR="0011246A" w:rsidRPr="00521AB5" w:rsidRDefault="0011246A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учитель истории  МКОУ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11246A" w:rsidRPr="00521AB5" w:rsidRDefault="0011246A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246A" w:rsidRPr="00521AB5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bookmarkStart w:id="0" w:name="OLE_LINK1"/>
      <w:bookmarkStart w:id="1" w:name="OLE_LINK2"/>
      <w:bookmarkStart w:id="2" w:name="_GoBack"/>
      <w:r w:rsidRPr="00521AB5">
        <w:rPr>
          <w:rFonts w:ascii="Times New Roman" w:hAnsi="Times New Roman" w:cs="Times New Roman"/>
          <w:iCs/>
          <w:sz w:val="26"/>
          <w:szCs w:val="26"/>
        </w:rPr>
        <w:t xml:space="preserve">Классный  час </w:t>
      </w:r>
      <w:r w:rsidR="00E44F19" w:rsidRPr="00521AB5">
        <w:rPr>
          <w:rFonts w:ascii="Times New Roman" w:hAnsi="Times New Roman" w:cs="Times New Roman"/>
          <w:b/>
          <w:i/>
          <w:iCs/>
          <w:sz w:val="26"/>
          <w:szCs w:val="26"/>
        </w:rPr>
        <w:t>«Имя твое неизвестно, подвиг твой бессмертен</w:t>
      </w:r>
      <w:bookmarkEnd w:id="0"/>
      <w:bookmarkEnd w:id="1"/>
      <w:r w:rsidR="00527167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</w:p>
    <w:bookmarkEnd w:id="2"/>
    <w:p w:rsidR="0011246A" w:rsidRPr="00521AB5" w:rsidRDefault="00D73382" w:rsidP="00E44F1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Цель:  </w:t>
      </w:r>
    </w:p>
    <w:p w:rsidR="003E20E7" w:rsidRPr="00521AB5" w:rsidRDefault="0011246A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расширение знаний о героическом прошлом </w:t>
      </w:r>
      <w:r w:rsidR="003E20E7" w:rsidRPr="00521AB5">
        <w:rPr>
          <w:rFonts w:ascii="Times New Roman" w:hAnsi="Times New Roman" w:cs="Times New Roman"/>
          <w:sz w:val="26"/>
          <w:szCs w:val="26"/>
        </w:rPr>
        <w:t>нашей страны</w:t>
      </w:r>
      <w:proofErr w:type="gramStart"/>
      <w:r w:rsidR="003E20E7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601F28" w:rsidRPr="00521A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E20E7" w:rsidRPr="00521AB5">
        <w:rPr>
          <w:rFonts w:ascii="Times New Roman" w:hAnsi="Times New Roman" w:cs="Times New Roman"/>
          <w:sz w:val="26"/>
          <w:szCs w:val="26"/>
        </w:rPr>
        <w:t xml:space="preserve">  истории  </w:t>
      </w:r>
      <w:r w:rsidR="003E20E7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мемориального  комплекса «Могила Неизвестного солдата» в Москве;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F19" w:rsidRPr="00521AB5" w:rsidRDefault="003E20E7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исторической памяти</w:t>
      </w:r>
      <w:r w:rsidRPr="00521AB5">
        <w:rPr>
          <w:rFonts w:ascii="Times New Roman" w:hAnsi="Times New Roman" w:cs="Times New Roman"/>
          <w:sz w:val="26"/>
          <w:szCs w:val="26"/>
        </w:rPr>
        <w:t xml:space="preserve"> и благодарности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уважения  к воинской  доблести  и бессмертному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подвиг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российских и советских воинов, погибших в боевых действиях на территории страны или за ее пределами, чье имя осталось неизвестным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966DE" w:rsidRPr="00521AB5" w:rsidRDefault="001A70A3" w:rsidP="0011246A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rPr>
          <w:sz w:val="26"/>
          <w:szCs w:val="26"/>
        </w:rPr>
      </w:pPr>
      <w:r w:rsidRPr="00521AB5">
        <w:rPr>
          <w:sz w:val="26"/>
          <w:szCs w:val="26"/>
        </w:rPr>
        <w:t xml:space="preserve">сохранение традиций доблестного служения </w:t>
      </w:r>
      <w:r w:rsidR="003E20E7" w:rsidRPr="00521AB5">
        <w:rPr>
          <w:sz w:val="26"/>
          <w:szCs w:val="26"/>
        </w:rPr>
        <w:t>Отечеству; воспитание патриотизма и гражданственности.</w:t>
      </w:r>
    </w:p>
    <w:p w:rsidR="00E44F19" w:rsidRPr="00521AB5" w:rsidRDefault="0011246A" w:rsidP="009E15D3">
      <w:pPr>
        <w:pStyle w:val="a5"/>
        <w:shd w:val="clear" w:color="auto" w:fill="FFFFFF"/>
        <w:spacing w:before="12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Учитель.</w:t>
      </w:r>
      <w:r w:rsidR="00264FEE" w:rsidRPr="00521AB5">
        <w:rPr>
          <w:sz w:val="26"/>
          <w:szCs w:val="26"/>
        </w:rPr>
        <w:t xml:space="preserve"> </w:t>
      </w:r>
      <w:r w:rsidR="00A7123C" w:rsidRPr="00521AB5">
        <w:rPr>
          <w:sz w:val="26"/>
          <w:szCs w:val="26"/>
        </w:rPr>
        <w:t>В октябре 2014 г</w:t>
      </w:r>
      <w:proofErr w:type="gramStart"/>
      <w:r w:rsidR="00A7123C" w:rsidRPr="00521AB5">
        <w:rPr>
          <w:sz w:val="26"/>
          <w:szCs w:val="26"/>
        </w:rPr>
        <w:t>.б</w:t>
      </w:r>
      <w:proofErr w:type="gramEnd"/>
      <w:r w:rsidR="00A7123C" w:rsidRPr="00521AB5">
        <w:rPr>
          <w:sz w:val="26"/>
          <w:szCs w:val="26"/>
        </w:rPr>
        <w:t xml:space="preserve">ыла </w:t>
      </w:r>
      <w:r w:rsidR="00A7123C" w:rsidRPr="00521AB5"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 w:rsidR="00A7123C" w:rsidRPr="00521AB5">
        <w:rPr>
          <w:color w:val="333333"/>
          <w:sz w:val="26"/>
          <w:szCs w:val="26"/>
          <w:shd w:val="clear" w:color="auto" w:fill="FFFFFF"/>
        </w:rPr>
        <w:t>внесена  поправка в ФЗ «О днях воинской славы и памятных датах России» и установлена  новая  памятная  дата — 3 декабря — День Неизвестного солдата.</w:t>
      </w:r>
      <w:r w:rsidR="00A7123C" w:rsidRPr="00521A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3966DE" w:rsidRPr="00521AB5">
        <w:rPr>
          <w:sz w:val="26"/>
          <w:szCs w:val="26"/>
        </w:rPr>
        <w:t>Исторически, в ходе войн, множество солдат гибло и их останки не были или не могли быть опознаны. В XX веке, после окончания кровопролитной</w:t>
      </w:r>
      <w:r w:rsidR="003966DE" w:rsidRPr="00521AB5">
        <w:rPr>
          <w:rStyle w:val="apple-converted-space"/>
          <w:sz w:val="26"/>
          <w:szCs w:val="26"/>
        </w:rPr>
        <w:t> </w:t>
      </w:r>
      <w:hyperlink r:id="rId8" w:tooltip="Первая мировая война" w:history="1">
        <w:r w:rsidR="003966DE" w:rsidRPr="00521AB5">
          <w:rPr>
            <w:rStyle w:val="a6"/>
            <w:color w:val="auto"/>
            <w:sz w:val="26"/>
            <w:szCs w:val="26"/>
            <w:u w:val="none"/>
          </w:rPr>
          <w:t>Первой мировой войны</w:t>
        </w:r>
      </w:hyperlink>
      <w:r w:rsidR="003966DE" w:rsidRPr="00521AB5">
        <w:rPr>
          <w:rStyle w:val="apple-converted-space"/>
          <w:sz w:val="26"/>
          <w:szCs w:val="26"/>
        </w:rPr>
        <w:t> </w:t>
      </w:r>
      <w:r w:rsidR="003966DE" w:rsidRPr="00521AB5">
        <w:rPr>
          <w:sz w:val="26"/>
          <w:szCs w:val="26"/>
        </w:rPr>
        <w:t xml:space="preserve">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</w:t>
      </w:r>
      <w:proofErr w:type="gramStart"/>
      <w:r w:rsidR="003966DE" w:rsidRPr="00521AB5">
        <w:rPr>
          <w:sz w:val="26"/>
          <w:szCs w:val="26"/>
        </w:rPr>
        <w:t>личность</w:t>
      </w:r>
      <w:proofErr w:type="gramEnd"/>
      <w:r w:rsidR="003966DE" w:rsidRPr="00521AB5">
        <w:rPr>
          <w:sz w:val="26"/>
          <w:szCs w:val="26"/>
        </w:rPr>
        <w:t xml:space="preserve"> чья неизвестна и считается невозможным её установление.</w:t>
      </w:r>
      <w:r w:rsidR="00A7123C" w:rsidRPr="00521A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</w:p>
    <w:p w:rsidR="009E15D3" w:rsidRPr="00521AB5" w:rsidRDefault="009E15D3" w:rsidP="003966DE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FEE" w:rsidRPr="00521AB5" w:rsidRDefault="00264FEE" w:rsidP="003966DE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2-4)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="00E44F19" w:rsidRPr="00521AB5">
        <w:rPr>
          <w:rFonts w:ascii="Times New Roman" w:hAnsi="Times New Roman" w:cs="Times New Roman"/>
          <w:sz w:val="26"/>
          <w:szCs w:val="26"/>
        </w:rPr>
        <w:t>неопознанными</w:t>
      </w:r>
      <w:proofErr w:type="gramEnd"/>
      <w:r w:rsidR="00E44F19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хоронили в братских могилах, а их семьям сообщали: "Пропал без вести".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A7ACA" w:rsidRPr="00521AB5">
        <w:rPr>
          <w:rFonts w:ascii="Times New Roman" w:hAnsi="Times New Roman" w:cs="Times New Roman"/>
          <w:sz w:val="26"/>
          <w:szCs w:val="26"/>
        </w:rPr>
        <w:t>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</w:t>
      </w:r>
      <w:proofErr w:type="gramStart"/>
      <w:r w:rsidR="004A7ACA" w:rsidRPr="00521A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440B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5-6)</w:t>
      </w:r>
    </w:p>
    <w:p w:rsidR="009E15D3" w:rsidRPr="00521AB5" w:rsidRDefault="00D440BB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Звучит песня «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Братские могилы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В. Высоцкий)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7-9)</w:t>
      </w:r>
    </w:p>
    <w:p w:rsidR="009E15D3" w:rsidRPr="00521AB5" w:rsidRDefault="009E15D3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01F28" w:rsidRPr="00521AB5" w:rsidRDefault="001C04DB" w:rsidP="009E15D3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</w:t>
      </w:r>
      <w:r w:rsidR="00264FEE" w:rsidRPr="00521AB5">
        <w:rPr>
          <w:rFonts w:ascii="Times New Roman" w:hAnsi="Times New Roman" w:cs="Times New Roman"/>
          <w:sz w:val="26"/>
          <w:szCs w:val="26"/>
        </w:rPr>
        <w:t>Ведущий 2.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24 октября 2014 года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ooltip="Государственная дума РФ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Государственная дума РФ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0" w:tooltip="Солдат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солдата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был перенесён и торжественно захоронен в Александровском саду</w:t>
      </w:r>
      <w:proofErr w:type="gramStart"/>
      <w:r w:rsidR="009E15D3" w:rsidRPr="00521A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10)</w:t>
      </w:r>
    </w:p>
    <w:p w:rsidR="00520ED4" w:rsidRPr="00521AB5" w:rsidRDefault="001B7F80" w:rsidP="001B7F80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у стены Кремля, в Александрийском саду…</w:t>
      </w:r>
    </w:p>
    <w:p w:rsidR="004A7ACA" w:rsidRPr="00521AB5" w:rsidRDefault="00601F28" w:rsidP="004A7ACA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</w:t>
      </w:r>
      <w:r w:rsidR="001B7F80" w:rsidRPr="00521AB5">
        <w:rPr>
          <w:rFonts w:ascii="Times New Roman" w:hAnsi="Times New Roman" w:cs="Times New Roman"/>
          <w:sz w:val="26"/>
          <w:szCs w:val="26"/>
        </w:rPr>
        <w:t xml:space="preserve">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 </w:t>
      </w:r>
      <w:r w:rsidR="004373BF"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4373BF" w:rsidRPr="00521AB5" w:rsidRDefault="004A7ACA" w:rsidP="004A7A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как описывали это событие в советской прессе: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Москве. На Манежной площади состоялся митинг, и гроб с останками Неизвестного солдата под артиллерийский залп был опушен в могилу»</w:t>
      </w:r>
      <w:r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="00143A51"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</w:t>
      </w:r>
      <w:r w:rsidR="00143A51" w:rsidRPr="005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(Просмотр видео открытие архитектурного ансамбля - могилы Неизвестного солдата»)</w:t>
      </w:r>
    </w:p>
    <w:p w:rsidR="00143A51" w:rsidRPr="00521AB5" w:rsidRDefault="00601F28" w:rsidP="00437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Чтец 1.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11)</w:t>
      </w:r>
    </w:p>
    <w:p w:rsidR="004373BF" w:rsidRPr="00521AB5" w:rsidRDefault="00143A51" w:rsidP="00437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пришли к нему летним вечером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ратное, на пустырь,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погиб в боях сын Отечества,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Красной армии богатырь.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нашли его, безымянного,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Взяли на руки легкий прах.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заря вставала багряная,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Солнцем </w:t>
      </w:r>
      <w:proofErr w:type="gramStart"/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тканая</w:t>
      </w:r>
      <w:proofErr w:type="gramEnd"/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ветрах.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родной земле нежно - ласково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shd w:val="clear" w:color="auto" w:fill="EEFFEE"/>
          <w:lang w:eastAsia="ru-RU"/>
        </w:rPr>
        <w:t>Мы несли тебя, паренька.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бывалые люди плакали.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 вечная глубока.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Версты воина рано пройдены,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забудь его мать земля.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лежит солдат в сердце Родины,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Возле гордых стен у Кремля.</w:t>
      </w:r>
    </w:p>
    <w:p w:rsidR="00710DCE" w:rsidRPr="00521AB5" w:rsidRDefault="00710DCE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ACA" w:rsidRPr="00521AB5" w:rsidRDefault="0050502B" w:rsidP="0060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01F28" w:rsidRPr="00521AB5">
        <w:rPr>
          <w:rFonts w:ascii="Times New Roman" w:hAnsi="Times New Roman" w:cs="Times New Roman"/>
          <w:sz w:val="26"/>
          <w:szCs w:val="26"/>
        </w:rPr>
        <w:t>Ведущий 1.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12)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Мемориальный комплекс «Могила Неизвестного солдата» был </w:t>
      </w:r>
      <w:r w:rsidR="004A7ACA" w:rsidRPr="00521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торжественно открыт 8 мая 1967 года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9E15D3" w:rsidRPr="00521AB5" w:rsidRDefault="009E15D3" w:rsidP="0060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DCE" w:rsidRPr="00521AB5" w:rsidRDefault="004A7ACA" w:rsidP="0050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13)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надгробной плите установлена бронзовая композиция — </w:t>
      </w:r>
      <w:hyperlink r:id="rId11" w:tooltip="Солда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солдатская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2" w:tooltip="Каск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каска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лавровая ветвь, лежащие на боевом знамени.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14)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мемориала — ниша с надписью «Имя твоё неизв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естно, подвиг твой бессмертен» </w:t>
      </w:r>
      <w:proofErr w:type="gramStart"/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редложена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tooltip="Михалков, Сергей Владимирович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С. В. Михалковым</w:t>
        </w:r>
      </w:hyperlink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 </w:t>
      </w:r>
      <w:hyperlink r:id="rId14" w:tooltip="Лабрадор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лабрадорита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бронзовой пятиконечной звездой в центре, в середине которой горит </w:t>
      </w:r>
      <w:hyperlink r:id="rId15" w:tooltip="Вечный огон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Вечный огонь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славы.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15)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Слева от могилы — стена из </w:t>
      </w:r>
      <w:proofErr w:type="spellStart"/>
      <w:r w:rsidR="00A671A2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"https://ru.wikipedia.org/wiki/%D0%A8%D0%BE%D0%BA%D1%88%D0%B0_(%D0%9A%D0%B0%D1%80%D0%B5%D0%BB%D0%B8%D1%8F)" \o "Шокша (Карелия)" </w:instrText>
      </w:r>
      <w:r w:rsidR="00A671A2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шокшинского</w:t>
      </w:r>
      <w:proofErr w:type="spellEnd"/>
      <w:r w:rsidR="00A671A2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6" w:tooltip="Кварц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малинового кварцита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надписью: «1941 </w:t>
      </w:r>
      <w:proofErr w:type="gramStart"/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Павшим</w:t>
      </w:r>
      <w:proofErr w:type="gramEnd"/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Родину 1945»;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16)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 — гранитная аллея с блоками из тёмно-красного порфира. На каждом блоке — название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города-героя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чеканное изображение медали «</w:t>
      </w:r>
      <w:hyperlink r:id="rId18" w:tooltip="Медаль 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Золотая Звезда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блоках содержатся капсулы с землёй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17)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0" w:tooltip="Лен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Ленинград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21" w:tooltip="Пискарёвское кладбище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Пискарёвского кладбища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2" w:tooltip="Киев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Киев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(от подножия </w:t>
      </w:r>
      <w:hyperlink r:id="rId23" w:tooltip="Обелиск участникам обороны города Киева (страница отсутствует)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Обелиска участникам обороны города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4" w:tooltip="Стал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Сталинград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25" w:tooltip="Мамае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Мамаева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 — до сентября </w:t>
      </w:r>
      <w:hyperlink r:id="rId26" w:tooltip="2004 го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 года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надпись гласила «</w:t>
      </w:r>
      <w:hyperlink r:id="rId27" w:tooltip="Волго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Волгоград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8" w:tooltip="Одесс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Одесса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9" w:tooltip="Севастопол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Севастополь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30" w:tooltip="Малахо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Малахова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1" w:tooltip="Ми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2" w:tooltip="Керч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Керчь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3" w:tooltip="Новороссий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Новороссийск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4" w:tooltip="Брестская крепост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Брестская крепость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(от подножия стен),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5" w:tooltip="Тул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Тула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6" w:tooltip="Мурма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Мурманск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7" w:tooltip="Смоле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Смоленск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обороны).</w:t>
      </w:r>
    </w:p>
    <w:p w:rsidR="004373BF" w:rsidRPr="00521AB5" w:rsidRDefault="004373BF" w:rsidP="004373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44F19" w:rsidRPr="00521AB5" w:rsidRDefault="0050502B" w:rsidP="001B7F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18)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373BF" w:rsidRPr="00521AB5">
        <w:rPr>
          <w:rFonts w:ascii="Times New Roman" w:hAnsi="Times New Roman" w:cs="Times New Roman"/>
          <w:sz w:val="26"/>
          <w:szCs w:val="26"/>
        </w:rPr>
        <w:t>Неизвестный солдат…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он защищал </w:t>
      </w:r>
      <w:proofErr w:type="spellStart"/>
      <w:r w:rsidR="00E44F19" w:rsidRPr="00521AB5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E44F19" w:rsidRPr="00521AB5">
        <w:rPr>
          <w:rFonts w:ascii="Times New Roman" w:hAnsi="Times New Roman" w:cs="Times New Roman"/>
          <w:sz w:val="26"/>
          <w:szCs w:val="26"/>
        </w:rPr>
        <w:t xml:space="preserve"> – западные подступы к столице и словно остался ее бессменным дозорным, ее вечным стражем.</w:t>
      </w:r>
    </w:p>
    <w:p w:rsidR="0050502B" w:rsidRPr="00521AB5" w:rsidRDefault="001C04D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Кто он? </w:t>
      </w:r>
      <w:r w:rsidR="00500FE3" w:rsidRPr="00521AB5">
        <w:rPr>
          <w:rFonts w:ascii="Times New Roman" w:hAnsi="Times New Roman" w:cs="Times New Roman"/>
          <w:sz w:val="26"/>
          <w:szCs w:val="26"/>
        </w:rPr>
        <w:t>Чей-то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сын, брат, отец, муж? Мы не знаем его имени: он погиб на подступах к Москве в суровом 1941 году.</w:t>
      </w:r>
    </w:p>
    <w:p w:rsidR="00E44F19" w:rsidRPr="00521AB5" w:rsidRDefault="0050502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</w:t>
      </w:r>
      <w:r w:rsidR="00E44F19" w:rsidRPr="00521AB5">
        <w:rPr>
          <w:rFonts w:ascii="Times New Roman" w:hAnsi="Times New Roman" w:cs="Times New Roman"/>
          <w:sz w:val="26"/>
          <w:szCs w:val="26"/>
        </w:rPr>
        <w:t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Неизвестный солдат шагнул в бессмертие.</w:t>
      </w:r>
    </w:p>
    <w:p w:rsidR="001C04DB" w:rsidRPr="00521AB5" w:rsidRDefault="00143A51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19)</w:t>
      </w:r>
    </w:p>
    <w:p w:rsidR="001C04DB" w:rsidRPr="00521AB5" w:rsidRDefault="00601F28" w:rsidP="001C0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2.</w:t>
      </w:r>
      <w:r w:rsidR="001C04DB" w:rsidRPr="00521AB5">
        <w:rPr>
          <w:rFonts w:ascii="Times New Roman" w:hAnsi="Times New Roman" w:cs="Times New Roman"/>
          <w:sz w:val="26"/>
          <w:szCs w:val="26"/>
        </w:rPr>
        <w:t>Ярко звезды горят,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в кремлевском саду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Спит у всех на виду.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Над гранитной плитой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Вечный свет негасим.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Вся страна сиротой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Наклонилась над ним.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не сдал автомат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пилотку свою.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Пал в жестоком бою.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–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Чей-то сын или брат,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с войны никогда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 вернется назад.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Ярко звезды горят,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в кремлевском саду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Спит у всех на виду.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Свет зажгли мы ему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Под стеною Кремля,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могила ему –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Вся земля, вся земля.      «Неизвестный солдат «. (Ю. </w:t>
      </w:r>
      <w:proofErr w:type="spellStart"/>
      <w:r w:rsidRPr="00521AB5">
        <w:rPr>
          <w:rFonts w:ascii="Times New Roman" w:hAnsi="Times New Roman" w:cs="Times New Roman"/>
          <w:sz w:val="26"/>
          <w:szCs w:val="26"/>
        </w:rPr>
        <w:t>Коринец</w:t>
      </w:r>
      <w:proofErr w:type="spellEnd"/>
      <w:r w:rsidRPr="00521AB5">
        <w:rPr>
          <w:rFonts w:ascii="Times New Roman" w:hAnsi="Times New Roman" w:cs="Times New Roman"/>
          <w:sz w:val="26"/>
          <w:szCs w:val="26"/>
        </w:rPr>
        <w:t>)</w:t>
      </w:r>
    </w:p>
    <w:p w:rsidR="0050502B" w:rsidRPr="00521AB5" w:rsidRDefault="00F53488" w:rsidP="00601F28">
      <w:pPr>
        <w:pStyle w:val="a5"/>
        <w:shd w:val="clear" w:color="auto" w:fill="FFFFFF"/>
        <w:spacing w:before="0" w:beforeAutospacing="0" w:after="0" w:afterAutospacing="0"/>
        <w:ind w:left="708"/>
        <w:rPr>
          <w:sz w:val="26"/>
          <w:szCs w:val="26"/>
        </w:rPr>
      </w:pPr>
      <w:r w:rsidRPr="00521AB5">
        <w:rPr>
          <w:sz w:val="26"/>
          <w:szCs w:val="26"/>
        </w:rPr>
        <w:t xml:space="preserve">   </w:t>
      </w:r>
    </w:p>
    <w:p w:rsidR="00601F28" w:rsidRPr="00521AB5" w:rsidRDefault="0050502B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  </w:t>
      </w:r>
      <w:r w:rsidR="00601F28" w:rsidRPr="00521AB5">
        <w:rPr>
          <w:sz w:val="26"/>
          <w:szCs w:val="26"/>
        </w:rPr>
        <w:t xml:space="preserve">Ведущий 2. </w:t>
      </w:r>
      <w:r w:rsidR="00143A51" w:rsidRPr="00521AB5">
        <w:rPr>
          <w:color w:val="333333"/>
          <w:sz w:val="26"/>
          <w:szCs w:val="26"/>
          <w:shd w:val="clear" w:color="auto" w:fill="FFFFFF"/>
        </w:rPr>
        <w:t>(слайд 20-22)</w:t>
      </w:r>
      <w:r w:rsidR="00601F28" w:rsidRPr="00521AB5">
        <w:rPr>
          <w:sz w:val="26"/>
          <w:szCs w:val="26"/>
        </w:rPr>
        <w:t xml:space="preserve"> </w:t>
      </w:r>
      <w:r w:rsidR="00710DCE" w:rsidRPr="00521AB5">
        <w:rPr>
          <w:sz w:val="26"/>
          <w:szCs w:val="26"/>
        </w:rPr>
        <w:t>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38" w:tooltip="12 дека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12 декабря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39" w:tooltip="1997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1997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в соответствии 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0" w:tooltip="Указ Президента Российской Федерац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Указом Президента России</w:t>
        </w:r>
      </w:hyperlink>
      <w:r w:rsidR="00F53488" w:rsidRPr="00521AB5">
        <w:rPr>
          <w:sz w:val="26"/>
          <w:szCs w:val="26"/>
          <w:vertAlign w:val="superscript"/>
        </w:rPr>
        <w:t xml:space="preserve"> 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1" w:tooltip="Пост № 1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пост № 1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почётного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2" w:tooltip="Часовой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караула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был перенесён 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3" w:tooltip="Мавзолей Ленина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Мавзолея Ленина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к Могиле Неизвестного солдата. Караул осуществляется военнослужащими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4" w:tooltip="Президентский полк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Президентского полка</w:t>
        </w:r>
      </w:hyperlink>
      <w:r w:rsidR="00710DCE" w:rsidRPr="00521AB5">
        <w:rPr>
          <w:sz w:val="26"/>
          <w:szCs w:val="26"/>
        </w:rPr>
        <w:t>. Смена караула происходит каждый час.</w:t>
      </w:r>
      <w:r w:rsidR="00F53488" w:rsidRPr="00521AB5">
        <w:rPr>
          <w:sz w:val="26"/>
          <w:szCs w:val="26"/>
        </w:rPr>
        <w:t xml:space="preserve"> </w:t>
      </w:r>
    </w:p>
    <w:p w:rsidR="00D440BB" w:rsidRPr="00521AB5" w:rsidRDefault="00601F28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521AB5">
        <w:rPr>
          <w:sz w:val="26"/>
          <w:szCs w:val="26"/>
        </w:rPr>
        <w:t xml:space="preserve"> </w:t>
      </w:r>
      <w:r w:rsidR="00D440BB" w:rsidRPr="00521AB5">
        <w:rPr>
          <w:sz w:val="26"/>
          <w:szCs w:val="26"/>
          <w:u w:val="single"/>
        </w:rPr>
        <w:t>Просмотр видео «Смена Почетного караула».</w:t>
      </w:r>
    </w:p>
    <w:p w:rsidR="009E15D3" w:rsidRPr="00521AB5" w:rsidRDefault="009E15D3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</w:p>
    <w:p w:rsidR="0072468F" w:rsidRPr="00521AB5" w:rsidRDefault="00D440BB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</w:t>
      </w:r>
      <w:r w:rsidR="00601F28" w:rsidRPr="00521AB5">
        <w:rPr>
          <w:sz w:val="26"/>
          <w:szCs w:val="26"/>
        </w:rPr>
        <w:t xml:space="preserve">Ведущий 1.   </w:t>
      </w:r>
      <w:r w:rsidRPr="00521AB5">
        <w:rPr>
          <w:sz w:val="26"/>
          <w:szCs w:val="26"/>
        </w:rPr>
        <w:t xml:space="preserve"> </w:t>
      </w:r>
      <w:r w:rsidR="00143A51" w:rsidRPr="00521AB5">
        <w:rPr>
          <w:color w:val="333333"/>
          <w:sz w:val="26"/>
          <w:szCs w:val="26"/>
          <w:shd w:val="clear" w:color="auto" w:fill="FFFFFF"/>
        </w:rPr>
        <w:t xml:space="preserve">(слайд 23) </w:t>
      </w:r>
      <w:r w:rsidR="00710DCE" w:rsidRPr="00521AB5">
        <w:rPr>
          <w:sz w:val="26"/>
          <w:szCs w:val="26"/>
        </w:rPr>
        <w:t>Согласно Указу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5" w:tooltip="Президент Росс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№ 1297</w:t>
      </w:r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6" w:tooltip="17 ноя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17 ноября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47" w:tooltip="2009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памятнику присвоен статус Общенационального мемориала воинской славы.</w:t>
      </w:r>
      <w:r w:rsidR="00F53488" w:rsidRPr="00521AB5">
        <w:rPr>
          <w:sz w:val="26"/>
          <w:szCs w:val="26"/>
        </w:rPr>
        <w:t xml:space="preserve">  </w:t>
      </w:r>
      <w:r w:rsidR="0072468F" w:rsidRPr="00521AB5">
        <w:rPr>
          <w:sz w:val="26"/>
          <w:szCs w:val="26"/>
        </w:rPr>
        <w:t>В связи с работами по созданию Общенационального мемориала воинской славы почётный караул с 16 декабря 2009 года по 19 февраля 2010 года не выставлялся. Также на этот срок были прекращены церемонии возложения венков и цветов к мемориалу.</w:t>
      </w:r>
      <w:r w:rsidR="00F53488" w:rsidRPr="00521AB5">
        <w:rPr>
          <w:sz w:val="26"/>
          <w:szCs w:val="26"/>
        </w:rPr>
        <w:t xml:space="preserve">  </w:t>
      </w:r>
      <w:hyperlink r:id="rId48" w:tooltip="27 декабря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27 декабря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hyperlink r:id="rId49" w:tooltip="2009 год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r w:rsidR="0072468F" w:rsidRPr="00521AB5">
        <w:rPr>
          <w:sz w:val="26"/>
          <w:szCs w:val="26"/>
        </w:rPr>
        <w:t>с воинскими почестями, временно, на период реконструкции, Вечный огонь был перенесён на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0" w:tooltip="Поклонная гора (Москва)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Поклонную гору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r w:rsidR="0072468F" w:rsidRPr="00521AB5">
        <w:rPr>
          <w:sz w:val="26"/>
          <w:szCs w:val="26"/>
        </w:rPr>
        <w:t>в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1" w:tooltip="Парк Победы (Москва)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Парк Победы</w:t>
        </w:r>
      </w:hyperlink>
      <w:r w:rsidR="0072468F" w:rsidRPr="00521AB5">
        <w:rPr>
          <w:sz w:val="26"/>
          <w:szCs w:val="26"/>
        </w:rPr>
        <w:t>.</w:t>
      </w:r>
      <w:r w:rsidR="00F53488" w:rsidRPr="00521AB5">
        <w:rPr>
          <w:sz w:val="26"/>
          <w:szCs w:val="26"/>
        </w:rPr>
        <w:t xml:space="preserve"> </w:t>
      </w:r>
      <w:r w:rsidR="0072468F" w:rsidRPr="00521AB5">
        <w:rPr>
          <w:sz w:val="26"/>
          <w:szCs w:val="26"/>
        </w:rPr>
        <w:t>В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2" w:tooltip="День защитника Отечества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День защитника Отечества</w:t>
        </w:r>
      </w:hyperlink>
      <w:r w:rsidR="0072468F" w:rsidRPr="00521AB5">
        <w:rPr>
          <w:sz w:val="26"/>
          <w:szCs w:val="26"/>
        </w:rPr>
        <w:t>,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3" w:tooltip="23 февраля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23 февраля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hyperlink r:id="rId54" w:tooltip="2010 год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sz w:val="26"/>
          <w:szCs w:val="26"/>
        </w:rPr>
        <w:t>, Вечный огонь был возвращён к Кремлёвской стене</w:t>
      </w:r>
      <w:r w:rsidR="00F53488" w:rsidRPr="00521AB5">
        <w:rPr>
          <w:sz w:val="26"/>
          <w:szCs w:val="26"/>
        </w:rPr>
        <w:t>.</w:t>
      </w:r>
    </w:p>
    <w:p w:rsidR="009E15D3" w:rsidRPr="00521AB5" w:rsidRDefault="009E15D3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43F60" w:rsidRPr="00521AB5" w:rsidRDefault="00F53488" w:rsidP="00505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sz w:val="26"/>
          <w:szCs w:val="26"/>
        </w:rPr>
        <w:t xml:space="preserve">  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24-25)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color w:val="000000"/>
          <w:sz w:val="26"/>
          <w:szCs w:val="26"/>
        </w:rPr>
        <w:t>В преддверии Дня Победы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hyperlink r:id="rId55" w:tooltip="8 мая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8 мая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6" w:tooltip="2010 год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Общенациональный мемориал воинской славы в присутствии президентов России, Белоруссии и Украины был </w:t>
      </w:r>
      <w:r w:rsidR="0072468F"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торжественно открыт после реконструкции. </w:t>
      </w:r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 от аллеи городов-героев — стела из красного гранита в честь </w:t>
      </w:r>
      <w:hyperlink r:id="rId57" w:tooltip="Город воинской славы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 воинской славы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Стела представляет собой блок на гранитовом постаменте, схожий с блоками аллеи </w:t>
      </w:r>
      <w:hyperlink r:id="rId58" w:tooltip="Города-герои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длиной около 10 метров. В левой части стена с надписью «Города воинской славы»; справа вдоль блока — названия 40 городов воинской славы.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gramStart"/>
      <w:r w:rsidR="0072468F" w:rsidRPr="00521AB5">
        <w:rPr>
          <w:rFonts w:ascii="Times New Roman" w:hAnsi="Times New Roman" w:cs="Times New Roman"/>
          <w:sz w:val="26"/>
          <w:szCs w:val="26"/>
        </w:rPr>
        <w:t>открыть стелу было дано</w:t>
      </w:r>
      <w:proofErr w:type="gramEnd"/>
      <w:r w:rsidR="0072468F" w:rsidRPr="00521AB5">
        <w:rPr>
          <w:rFonts w:ascii="Times New Roman" w:hAnsi="Times New Roman" w:cs="Times New Roman"/>
          <w:sz w:val="26"/>
          <w:szCs w:val="26"/>
        </w:rPr>
        <w:t xml:space="preserve"> дважды</w:t>
      </w:r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9" w:tooltip="Герой Советского Союза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Герою Советского Союза</w:t>
        </w:r>
      </w:hyperlink>
      <w:r w:rsidRPr="00521AB5">
        <w:rPr>
          <w:sz w:val="26"/>
          <w:szCs w:val="26"/>
        </w:rPr>
        <w:t xml:space="preserve"> </w:t>
      </w:r>
      <w:hyperlink r:id="rId60" w:tooltip="Одинцов, Михаил Петрович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Михаилу Одинцову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>и</w:t>
      </w:r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1" w:tooltip="Герой России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Герою России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2" w:tooltip="Сивко, Вячеслав Владимирович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Вячеславу Сивко</w:t>
        </w:r>
      </w:hyperlink>
      <w:r w:rsidR="0050502B" w:rsidRPr="00521AB5">
        <w:rPr>
          <w:rFonts w:ascii="Times New Roman" w:hAnsi="Times New Roman" w:cs="Times New Roman"/>
          <w:sz w:val="26"/>
          <w:szCs w:val="26"/>
        </w:rPr>
        <w:t>.</w:t>
      </w:r>
    </w:p>
    <w:p w:rsidR="009E15D3" w:rsidRPr="00521AB5" w:rsidRDefault="009E15D3" w:rsidP="00505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26)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5F5F5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601F28" w:rsidRPr="00521AB5" w:rsidRDefault="00143A51" w:rsidP="0050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27)</w:t>
      </w:r>
    </w:p>
    <w:p w:rsidR="00943F60" w:rsidRPr="00521AB5" w:rsidRDefault="00601F28" w:rsidP="00943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943F60" w:rsidRPr="00521AB5">
        <w:rPr>
          <w:rFonts w:ascii="Times New Roman" w:hAnsi="Times New Roman" w:cs="Times New Roman"/>
          <w:sz w:val="26"/>
          <w:szCs w:val="26"/>
        </w:rPr>
        <w:t>Как  было много тех героев,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Чьи неизвестны имена.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Навеки их взяла с собою,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 свой край, неведомый,  война.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Они сражались беззаветно,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Патрон последний берегли,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Их имена приносит ветром,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Печальным ветром той войны.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Порой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слышны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>, на поле боя,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Через десятки мирных лет: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«Прикрой меня! - прикрою Коля!»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 вспыхнет вдруг ракеты свет.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А Коля, в этом тихом поле,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Лежит, не встанет никогда…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Лишь горький ветер, нам порою,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Напомнит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страшные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Сегодня мало кто заплачет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Придя к могилам той войны,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Но это все-таки не значит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Что позабыли Колю мы.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Мы помним, помним это горе.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Осталась в памяти война,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  Русское, родное, поле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Приносит ветром имена.</w:t>
      </w:r>
      <w:r w:rsidR="00D73382" w:rsidRPr="00521AB5">
        <w:rPr>
          <w:rFonts w:ascii="Times New Roman" w:hAnsi="Times New Roman" w:cs="Times New Roman"/>
          <w:sz w:val="26"/>
          <w:szCs w:val="26"/>
        </w:rPr>
        <w:t xml:space="preserve">                «Ветер войны»</w:t>
      </w:r>
      <w:proofErr w:type="gramStart"/>
      <w:r w:rsidR="00D73382" w:rsidRPr="00521AB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Степан </w:t>
      </w:r>
      <w:proofErr w:type="spellStart"/>
      <w:r w:rsidRPr="00521AB5">
        <w:rPr>
          <w:rFonts w:ascii="Times New Roman" w:hAnsi="Times New Roman" w:cs="Times New Roman"/>
          <w:sz w:val="26"/>
          <w:szCs w:val="26"/>
        </w:rPr>
        <w:t>Кадашников</w:t>
      </w:r>
      <w:proofErr w:type="spellEnd"/>
    </w:p>
    <w:p w:rsidR="001A70A3" w:rsidRPr="00521AB5" w:rsidRDefault="00143A51" w:rsidP="00601F28">
      <w:pPr>
        <w:spacing w:after="0" w:line="240" w:lineRule="auto"/>
        <w:ind w:left="708"/>
        <w:rPr>
          <w:rFonts w:ascii="Arial" w:hAnsi="Arial" w:cs="Arial"/>
          <w:color w:val="555860"/>
          <w:sz w:val="26"/>
          <w:szCs w:val="26"/>
          <w:shd w:val="clear" w:color="auto" w:fill="F5F5F5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28)</w:t>
      </w:r>
    </w:p>
    <w:p w:rsidR="0050502B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Чтец 2 </w:t>
      </w:r>
      <w:r w:rsidR="0050502B" w:rsidRPr="00521AB5">
        <w:rPr>
          <w:rFonts w:ascii="Times New Roman" w:hAnsi="Times New Roman" w:cs="Times New Roman"/>
          <w:sz w:val="26"/>
          <w:szCs w:val="26"/>
        </w:rPr>
        <w:t>Там,</w:t>
      </w:r>
      <w:r w:rsid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>на краю его отвесном -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скажу во имя тех, кто пали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за неизвестных и известных,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чьё имя вписано в скрижали.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За тех, кто из траншеи смятой,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 запёкшимися в кровь губами,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зажав последнюю гранату - вставал!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рванув кольцо зубами.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>…. Я той Войны остался - болью...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Незримой, как бы неуместной,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став для неё на ранах солью, </w:t>
      </w:r>
    </w:p>
    <w:p w:rsidR="00500FE3" w:rsidRPr="00521AB5" w:rsidRDefault="00500FE3" w:rsidP="00500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50502B" w:rsidRPr="00521AB5">
        <w:rPr>
          <w:rFonts w:ascii="Times New Roman" w:hAnsi="Times New Roman" w:cs="Times New Roman"/>
          <w:sz w:val="26"/>
          <w:szCs w:val="26"/>
        </w:rPr>
        <w:t>вошедший</w:t>
      </w:r>
      <w:proofErr w:type="gramEnd"/>
      <w:r w:rsidR="0050502B" w:rsidRPr="00521AB5">
        <w:rPr>
          <w:rFonts w:ascii="Times New Roman" w:hAnsi="Times New Roman" w:cs="Times New Roman"/>
          <w:sz w:val="26"/>
          <w:szCs w:val="26"/>
        </w:rPr>
        <w:t xml:space="preserve"> в память -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 Неизвестным. 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     (А. Досталь)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123C" w:rsidRPr="00521AB5" w:rsidRDefault="00601F28" w:rsidP="00A71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F505C5" w:rsidRPr="00521AB5">
        <w:rPr>
          <w:rFonts w:ascii="Times New Roman" w:hAnsi="Times New Roman" w:cs="Times New Roman"/>
          <w:sz w:val="26"/>
          <w:szCs w:val="26"/>
        </w:rPr>
        <w:t>2</w:t>
      </w:r>
      <w:r w:rsidRPr="00521AB5">
        <w:rPr>
          <w:rFonts w:ascii="Times New Roman" w:hAnsi="Times New Roman" w:cs="Times New Roman"/>
          <w:sz w:val="26"/>
          <w:szCs w:val="26"/>
        </w:rPr>
        <w:t xml:space="preserve">. 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(слайд 29) </w:t>
      </w:r>
      <w:r w:rsidRPr="00521AB5">
        <w:rPr>
          <w:rFonts w:ascii="Times New Roman" w:hAnsi="Times New Roman" w:cs="Times New Roman"/>
          <w:sz w:val="26"/>
          <w:szCs w:val="26"/>
        </w:rPr>
        <w:t>Сколько их было безвестных воинов  за 800 военных лет нашей  истории?</w:t>
      </w:r>
      <w:r w:rsidRPr="00521AB5">
        <w:rPr>
          <w:rFonts w:ascii="Georgia" w:hAnsi="Georgia"/>
          <w:color w:val="545454"/>
          <w:sz w:val="26"/>
          <w:szCs w:val="26"/>
          <w:shd w:val="clear" w:color="auto" w:fill="FFFFFF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Сколько их – неизвестных солдат – сложили свою голову, защищая Отечество?! Не сосчитать!</w:t>
      </w:r>
      <w:r w:rsidRPr="00521AB5">
        <w:rPr>
          <w:rFonts w:ascii="Times New Roman" w:hAnsi="Times New Roman" w:cs="Times New Roman"/>
          <w:sz w:val="26"/>
          <w:szCs w:val="26"/>
        </w:rPr>
        <w:t xml:space="preserve"> Только одна Великая Отечественная война поглотила в своем пламени 5 миллионов человек, даже не спросив напоследок, как их зовут. 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Чтец 1.      Он умер от семьи своей вдали,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гибели его нам неизвестна дата...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 могиле неизвестного солдата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Известные солдаты подошли...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Мы этот образ до сих пор храним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Истерзанный свинцом лежал парнишка,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не было при нем военной книжки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Она в бою погибла вместе с ним.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Пусть мы его фамилии не знаем,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был – мы знаем – верным до конца.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мы в молчанье головы склоняем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Перед бессмертным подвигом бойца.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дружба воинов неколебима свята,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Она не умирает никогда!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Мы по оружию родному брату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Воздвигли памятник на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долгие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года!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Соединим же верные сердца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скажем, как ни велика утрата, –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Пусть нет фамилии у нашего бойца, –</w:t>
      </w:r>
    </w:p>
    <w:p w:rsidR="0050502B" w:rsidRPr="00521AB5" w:rsidRDefault="003E7793" w:rsidP="003E7793">
      <w:pPr>
        <w:spacing w:after="0" w:line="240" w:lineRule="auto"/>
        <w:ind w:left="1416"/>
        <w:rPr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Есть звание российского солдата!        Неизвестному солдату  (М. Светлов</w:t>
      </w:r>
      <w:r w:rsidRPr="00521AB5">
        <w:rPr>
          <w:sz w:val="26"/>
          <w:szCs w:val="26"/>
        </w:rPr>
        <w:t>)</w:t>
      </w:r>
    </w:p>
    <w:p w:rsidR="00805987" w:rsidRPr="00521AB5" w:rsidRDefault="00805987" w:rsidP="003E7793">
      <w:pPr>
        <w:spacing w:after="0" w:line="240" w:lineRule="auto"/>
        <w:ind w:left="1416"/>
        <w:rPr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(слайд </w:t>
      </w:r>
      <w:r w:rsidRPr="00521AB5">
        <w:rPr>
          <w:color w:val="333333"/>
          <w:sz w:val="26"/>
          <w:szCs w:val="26"/>
          <w:shd w:val="clear" w:color="auto" w:fill="FFFFFF"/>
        </w:rPr>
        <w:t>30</w:t>
      </w: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</w:p>
    <w:p w:rsidR="0050502B" w:rsidRPr="00521AB5" w:rsidRDefault="00F505C5" w:rsidP="00505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1.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Пролетели дни как полустанки,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Где он, черный сорок первый год?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Кони, атакующие танки,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Над Москвой горящий небосвод?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снега белы, как маскхалаты,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снега багровы, как бинты,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Падают безвестные солдаты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Возле безымянной высоты.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Вот уже и не дымится рана,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Исчезает облачко у рта...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Только может быть она не безымянна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Крошечная эта высота?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 она ль бессмертием зовется?..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Новые настали времена,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Глубоки забвения колодцы,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Но не забывается война...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Никуда от прошлого не деться,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Вновь война стучится в души к нам,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Обжигает, обжигает сердце </w:t>
      </w:r>
    </w:p>
    <w:p w:rsidR="00D440BB" w:rsidRPr="00521AB5" w:rsidRDefault="0050502B" w:rsidP="00500F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Благородность с болью пополам.                «Неизвестный солдат»   (Ю. Друнина)</w:t>
      </w:r>
    </w:p>
    <w:p w:rsidR="00A7123C" w:rsidRPr="00521AB5" w:rsidRDefault="00A7123C" w:rsidP="00500F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4302AC" w:rsidRPr="00521AB5" w:rsidRDefault="00F505C5" w:rsidP="00500FE3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>Ведущий 1.</w:t>
      </w:r>
      <w:r w:rsidR="00805987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30)</w:t>
      </w:r>
      <w:r w:rsidR="007D39EC" w:rsidRPr="00521AB5">
        <w:rPr>
          <w:rFonts w:ascii="Times New Roman" w:hAnsi="Times New Roman" w:cs="Times New Roman"/>
          <w:sz w:val="26"/>
          <w:szCs w:val="26"/>
        </w:rPr>
        <w:t>Тихо, ребята, минутой молчанья</w:t>
      </w:r>
      <w:r w:rsidR="00500FE3"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 Память героев почтим, </w:t>
      </w:r>
    </w:p>
    <w:p w:rsidR="00500FE3" w:rsidRPr="00521AB5" w:rsidRDefault="00D82A5B" w:rsidP="00500FE3">
      <w:pPr>
        <w:tabs>
          <w:tab w:val="left" w:pos="1545"/>
        </w:tabs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Давайте вспомним о каждом, хоть </w:t>
      </w:r>
      <w:r w:rsidR="000C2620" w:rsidRPr="00521AB5">
        <w:rPr>
          <w:rFonts w:ascii="Times New Roman" w:hAnsi="Times New Roman" w:cs="Times New Roman"/>
          <w:sz w:val="26"/>
          <w:szCs w:val="26"/>
        </w:rPr>
        <w:t xml:space="preserve">имя </w:t>
      </w:r>
      <w:proofErr w:type="gramStart"/>
      <w:r w:rsidR="000C2620" w:rsidRPr="00521AB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0C2620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A7123C" w:rsidRPr="00521AB5">
        <w:rPr>
          <w:rFonts w:ascii="Times New Roman" w:hAnsi="Times New Roman" w:cs="Times New Roman"/>
          <w:sz w:val="26"/>
          <w:szCs w:val="26"/>
        </w:rPr>
        <w:t xml:space="preserve"> их неизвестн</w:t>
      </w:r>
      <w:r w:rsidR="000C2620" w:rsidRPr="00521AB5">
        <w:rPr>
          <w:rFonts w:ascii="Times New Roman" w:hAnsi="Times New Roman" w:cs="Times New Roman"/>
          <w:sz w:val="26"/>
          <w:szCs w:val="26"/>
        </w:rPr>
        <w:t>о</w:t>
      </w:r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40BB" w:rsidRPr="00521AB5" w:rsidRDefault="00D440BB" w:rsidP="00500FE3">
      <w:pPr>
        <w:tabs>
          <w:tab w:val="left" w:pos="1545"/>
        </w:tabs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( Минута молчания.) </w:t>
      </w:r>
    </w:p>
    <w:p w:rsidR="00D440BB" w:rsidRPr="00521AB5" w:rsidRDefault="00F505C5" w:rsidP="00D44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Ведущий 2.</w:t>
      </w:r>
      <w:r w:rsidR="00D440BB" w:rsidRPr="00521AB5">
        <w:rPr>
          <w:rFonts w:ascii="Times New Roman" w:hAnsi="Times New Roman" w:cs="Times New Roman"/>
          <w:sz w:val="26"/>
          <w:szCs w:val="26"/>
        </w:rPr>
        <w:t>Спят мальчишки в сиянии звезд…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Им – семнадцать! Навечно семнадцать!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Им не встать из –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белых берез,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Из –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алых рябин не подняться.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Шли мальчишки в шинелях до пят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На врага, под огонь бронебойный.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Не забудьте же этих ребят,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i/>
          <w:iCs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Будьте этих мальчишек достойны!      </w:t>
      </w:r>
      <w:r w:rsidRPr="00521AB5">
        <w:rPr>
          <w:rFonts w:ascii="Times New Roman" w:hAnsi="Times New Roman" w:cs="Times New Roman"/>
          <w:i/>
          <w:iCs/>
          <w:sz w:val="26"/>
          <w:szCs w:val="26"/>
        </w:rPr>
        <w:t>Л.Титаренко</w:t>
      </w: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Ведущий 1.  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1.</w:t>
      </w:r>
      <w:r w:rsidR="00805987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32)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солдата!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О, сколько их от Волги до Карпат!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 дыму сражений вырытых когда-то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Саперными лопатами солдат.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Зеленый горький холмик у дороги,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 котором навсегда погребены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Мечты, надежды, думы и тревоги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Безвестного защитника страны.        </w:t>
      </w:r>
      <w:r w:rsidRPr="00521AB5">
        <w:rPr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  (Э. Асадов)</w:t>
      </w:r>
    </w:p>
    <w:p w:rsidR="00D73382" w:rsidRPr="00521AB5" w:rsidRDefault="00D73382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2AC" w:rsidRPr="00521AB5" w:rsidRDefault="00F505C5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A921DC" w:rsidRPr="00521AB5">
        <w:rPr>
          <w:rFonts w:ascii="Times New Roman" w:hAnsi="Times New Roman" w:cs="Times New Roman"/>
          <w:sz w:val="26"/>
          <w:szCs w:val="26"/>
        </w:rPr>
        <w:t>2</w:t>
      </w:r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7D39EC" w:rsidRPr="00521AB5">
        <w:rPr>
          <w:rFonts w:ascii="Times New Roman" w:hAnsi="Times New Roman" w:cs="Times New Roman"/>
          <w:sz w:val="26"/>
          <w:szCs w:val="26"/>
        </w:rPr>
        <w:t>Наш народ хорошо знает цену миру, мирной жизни. Мир-это утро, полное света и надежд.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D39EC" w:rsidRPr="00521AB5">
        <w:rPr>
          <w:rFonts w:ascii="Times New Roman" w:hAnsi="Times New Roman" w:cs="Times New Roman"/>
          <w:sz w:val="26"/>
          <w:szCs w:val="26"/>
        </w:rPr>
        <w:t>Мир – это школьный звонок,</w:t>
      </w:r>
      <w:r w:rsidR="0010300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это школа, в окнах которой солнце. Хорошо просыпаться и знать, что у тебя впереди прекрасный день, что тебе ничего не угрожает, и все твои мечты сбудутся. </w:t>
      </w:r>
    </w:p>
    <w:p w:rsidR="00D73382" w:rsidRPr="00521AB5" w:rsidRDefault="00D73382" w:rsidP="000E3C01">
      <w:pPr>
        <w:tabs>
          <w:tab w:val="left" w:pos="1890"/>
        </w:tabs>
        <w:spacing w:after="0" w:line="240" w:lineRule="auto"/>
        <w:rPr>
          <w:sz w:val="26"/>
          <w:szCs w:val="26"/>
        </w:rPr>
      </w:pPr>
    </w:p>
    <w:p w:rsidR="00A7123C" w:rsidRPr="00521AB5" w:rsidRDefault="00F505C5" w:rsidP="00A71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Учитель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Pr="00521AB5">
        <w:rPr>
          <w:sz w:val="26"/>
          <w:szCs w:val="26"/>
        </w:rPr>
        <w:t>.</w:t>
      </w:r>
      <w:proofErr w:type="gramEnd"/>
      <w:r w:rsidRPr="00521AB5">
        <w:rPr>
          <w:sz w:val="26"/>
          <w:szCs w:val="26"/>
        </w:rPr>
        <w:t xml:space="preserve"> 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0E3C01" w:rsidRPr="00521AB5">
        <w:rPr>
          <w:rFonts w:ascii="Times New Roman" w:hAnsi="Times New Roman" w:cs="Times New Roman"/>
          <w:sz w:val="26"/>
          <w:szCs w:val="26"/>
        </w:rPr>
        <w:t xml:space="preserve"> мы чтим память безымянных героев Великой Отечественной войны, Афганской войны, которая еще ждет, чтобы ее справедливо оценили. Мы не забудем и российских воинов, положивших свои жизни на полях уже далекой от нас Первой м</w:t>
      </w:r>
      <w:r w:rsidR="00500FE3" w:rsidRPr="00521AB5">
        <w:rPr>
          <w:rFonts w:ascii="Times New Roman" w:hAnsi="Times New Roman" w:cs="Times New Roman"/>
          <w:sz w:val="26"/>
          <w:szCs w:val="26"/>
        </w:rPr>
        <w:t>ировой войны и войн 13,14,15,16,17,18,19 веков.</w:t>
      </w:r>
      <w:r w:rsidR="00A7123C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Было много неизвестных войн. Наши солдаты гибли и во Вьетнаме, и в Анголе, были и другие войны. Целые корпуса солдат пропадали.</w:t>
      </w:r>
    </w:p>
    <w:p w:rsidR="000E3C01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0E3C01" w:rsidRPr="00521AB5">
        <w:rPr>
          <w:rFonts w:ascii="Times New Roman" w:hAnsi="Times New Roman" w:cs="Times New Roman"/>
          <w:sz w:val="26"/>
          <w:szCs w:val="26"/>
        </w:rPr>
        <w:t xml:space="preserve"> Именно  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F505C5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Видеоклип </w:t>
      </w:r>
      <w:r w:rsidR="00F505C5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«От героев былых времен».</w:t>
      </w:r>
    </w:p>
    <w:p w:rsidR="000E3C01" w:rsidRPr="00521AB5" w:rsidRDefault="000E3C01" w:rsidP="000E3C01">
      <w:pPr>
        <w:tabs>
          <w:tab w:val="left" w:pos="1890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E3C01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Рефлексия. </w:t>
      </w:r>
      <w:r w:rsidRPr="00521AB5">
        <w:rPr>
          <w:rFonts w:ascii="Times New Roman" w:hAnsi="Times New Roman" w:cs="Times New Roman"/>
          <w:sz w:val="26"/>
          <w:szCs w:val="26"/>
        </w:rPr>
        <w:t>Напишите письмо Неизвестному солдату.</w:t>
      </w:r>
    </w:p>
    <w:p w:rsidR="007D39EC" w:rsidRPr="00521AB5" w:rsidRDefault="007D39EC" w:rsidP="000E3C01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</w:p>
    <w:sectPr w:rsidR="007D39EC" w:rsidRPr="00521AB5" w:rsidSect="003E7793">
      <w:footerReference w:type="default" r:id="rId63"/>
      <w:pgSz w:w="11906" w:h="16838"/>
      <w:pgMar w:top="426" w:right="850" w:bottom="568" w:left="56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21" w:rsidRDefault="00D44121" w:rsidP="003E7793">
      <w:pPr>
        <w:spacing w:after="0" w:line="240" w:lineRule="auto"/>
      </w:pPr>
      <w:r>
        <w:separator/>
      </w:r>
    </w:p>
  </w:endnote>
  <w:endnote w:type="continuationSeparator" w:id="0">
    <w:p w:rsidR="00D44121" w:rsidRDefault="00D44121" w:rsidP="003E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93" w:rsidRDefault="003E7793">
    <w:pPr>
      <w:pStyle w:val="aa"/>
    </w:pPr>
    <w:r>
      <w:t>Родионова Л.С.</w:t>
    </w:r>
  </w:p>
  <w:p w:rsidR="003E7793" w:rsidRDefault="003E77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21" w:rsidRDefault="00D44121" w:rsidP="003E7793">
      <w:pPr>
        <w:spacing w:after="0" w:line="240" w:lineRule="auto"/>
      </w:pPr>
      <w:r>
        <w:separator/>
      </w:r>
    </w:p>
  </w:footnote>
  <w:footnote w:type="continuationSeparator" w:id="0">
    <w:p w:rsidR="00D44121" w:rsidRDefault="00D44121" w:rsidP="003E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F46"/>
    <w:multiLevelType w:val="hybridMultilevel"/>
    <w:tmpl w:val="3D4C0E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BDE"/>
    <w:multiLevelType w:val="multilevel"/>
    <w:tmpl w:val="3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EC"/>
    <w:rsid w:val="00003462"/>
    <w:rsid w:val="0003419E"/>
    <w:rsid w:val="000C2620"/>
    <w:rsid w:val="000E3C01"/>
    <w:rsid w:val="00103008"/>
    <w:rsid w:val="0011246A"/>
    <w:rsid w:val="00143A51"/>
    <w:rsid w:val="001A70A3"/>
    <w:rsid w:val="001B2C48"/>
    <w:rsid w:val="001B7F80"/>
    <w:rsid w:val="001C04DB"/>
    <w:rsid w:val="00233C44"/>
    <w:rsid w:val="00264FEE"/>
    <w:rsid w:val="002919E2"/>
    <w:rsid w:val="0031241F"/>
    <w:rsid w:val="0035465B"/>
    <w:rsid w:val="00392A7A"/>
    <w:rsid w:val="003966DE"/>
    <w:rsid w:val="003E20E7"/>
    <w:rsid w:val="003E7793"/>
    <w:rsid w:val="0042466F"/>
    <w:rsid w:val="004302AC"/>
    <w:rsid w:val="004373BF"/>
    <w:rsid w:val="004A7ACA"/>
    <w:rsid w:val="00500FE3"/>
    <w:rsid w:val="00504136"/>
    <w:rsid w:val="0050502B"/>
    <w:rsid w:val="00520ED4"/>
    <w:rsid w:val="00521AB5"/>
    <w:rsid w:val="00527167"/>
    <w:rsid w:val="005465F1"/>
    <w:rsid w:val="00601F28"/>
    <w:rsid w:val="00710DCE"/>
    <w:rsid w:val="0072468F"/>
    <w:rsid w:val="007D39EC"/>
    <w:rsid w:val="00805987"/>
    <w:rsid w:val="00943F60"/>
    <w:rsid w:val="009E15D3"/>
    <w:rsid w:val="00A671A2"/>
    <w:rsid w:val="00A7123C"/>
    <w:rsid w:val="00A921DC"/>
    <w:rsid w:val="00B23B76"/>
    <w:rsid w:val="00C063B9"/>
    <w:rsid w:val="00CC3E35"/>
    <w:rsid w:val="00D33452"/>
    <w:rsid w:val="00D440BB"/>
    <w:rsid w:val="00D44121"/>
    <w:rsid w:val="00D73382"/>
    <w:rsid w:val="00D82A5B"/>
    <w:rsid w:val="00E44F19"/>
    <w:rsid w:val="00EC5068"/>
    <w:rsid w:val="00F13A8C"/>
    <w:rsid w:val="00F505C5"/>
    <w:rsid w:val="00F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36"/>
  </w:style>
  <w:style w:type="paragraph" w:styleId="3">
    <w:name w:val="heading 3"/>
    <w:basedOn w:val="a"/>
    <w:link w:val="30"/>
    <w:uiPriority w:val="9"/>
    <w:qFormat/>
    <w:rsid w:val="0043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2A5B"/>
  </w:style>
  <w:style w:type="character" w:customStyle="1" w:styleId="30">
    <w:name w:val="Заголовок 3 Знак"/>
    <w:basedOn w:val="a0"/>
    <w:link w:val="3"/>
    <w:uiPriority w:val="9"/>
    <w:rsid w:val="0043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73BF"/>
  </w:style>
  <w:style w:type="paragraph" w:customStyle="1" w:styleId="main">
    <w:name w:val="main"/>
    <w:basedOn w:val="a"/>
    <w:rsid w:val="004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0D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20E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793"/>
  </w:style>
  <w:style w:type="paragraph" w:styleId="aa">
    <w:name w:val="footer"/>
    <w:basedOn w:val="a"/>
    <w:link w:val="ab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8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6" Type="http://schemas.openxmlformats.org/officeDocument/2006/relationships/hyperlink" Target="https://ru.wikipedia.org/wiki/2004_%D0%B3%D0%BE%D0%B4" TargetMode="External"/><Relationship Id="rId39" Type="http://schemas.openxmlformats.org/officeDocument/2006/relationships/hyperlink" Target="https://ru.wikipedia.org/wiki/1997_%D0%B3%D0%BE%D0%B4" TargetMode="External"/><Relationship Id="rId21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34" Type="http://schemas.openxmlformats.org/officeDocument/2006/relationships/hyperlink" Target="https://ru.wikipedia.org/wiki/%D0%91%D1%80%D0%B5%D1%81%D1%82%D1%81%D0%BA%D0%B0%D1%8F_%D0%BA%D1%80%D0%B5%D0%BF%D0%BE%D1%81%D1%82%D1%8C" TargetMode="External"/><Relationship Id="rId42" Type="http://schemas.openxmlformats.org/officeDocument/2006/relationships/hyperlink" Target="https://ru.wikipedia.org/wiki/%D0%A7%D0%B0%D1%81%D0%BE%D0%B2%D0%BE%D0%B9" TargetMode="External"/><Relationship Id="rId47" Type="http://schemas.openxmlformats.org/officeDocument/2006/relationships/hyperlink" Target="https://ru.wikipedia.org/wiki/2009_%D0%B3%D0%BE%D0%B4" TargetMode="External"/><Relationship Id="rId50" Type="http://schemas.openxmlformats.org/officeDocument/2006/relationships/hyperlink" Target="https://ru.wikipedia.org/wiki/%D0%9F%D0%BE%D0%BA%D0%BB%D0%BE%D0%BD%D0%BD%D0%B0%D1%8F_%D0%B3%D0%BE%D1%80%D0%B0_(%D0%9C%D0%BE%D1%81%D0%BA%D0%B2%D0%B0)" TargetMode="External"/><Relationship Id="rId55" Type="http://schemas.openxmlformats.org/officeDocument/2006/relationships/hyperlink" Target="https://ru.wikipedia.org/wiki/8_%D0%BC%D0%B0%D1%8F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2%D0%B0%D1%80%D1%86%D0%B8%D1%82" TargetMode="External"/><Relationship Id="rId20" Type="http://schemas.openxmlformats.org/officeDocument/2006/relationships/hyperlink" Target="https://ru.wikipedia.org/wiki/%D0%9B%D0%B5%D0%BD%D0%B8%D0%BD%D0%B3%D1%80%D0%B0%D0%B4" TargetMode="External"/><Relationship Id="rId29" Type="http://schemas.openxmlformats.org/officeDocument/2006/relationships/hyperlink" Target="https://ru.wikipedia.org/wiki/%D0%A1%D0%B5%D0%B2%D0%B0%D1%81%D1%82%D0%BE%D0%BF%D0%BE%D0%BB%D1%8C" TargetMode="External"/><Relationship Id="rId41" Type="http://schemas.openxmlformats.org/officeDocument/2006/relationships/hyperlink" Target="https://ru.wikipedia.org/wiki/%D0%9F%D0%BE%D1%81%D1%82_%E2%84%96_1" TargetMode="External"/><Relationship Id="rId54" Type="http://schemas.openxmlformats.org/officeDocument/2006/relationships/hyperlink" Target="https://ru.wikipedia.org/wiki/2010_%D0%B3%D0%BE%D0%B4" TargetMode="External"/><Relationship Id="rId62" Type="http://schemas.openxmlformats.org/officeDocument/2006/relationships/hyperlink" Target="https://ru.wikipedia.org/wiki/%D0%A1%D0%B8%D0%B2%D0%BA%D0%BE,_%D0%92%D1%8F%D1%87%D0%B5%D1%81%D0%BB%D0%B0%D0%B2_%D0%92%D0%BB%D0%B0%D0%B4%D0%B8%D0%BC%D0%B8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B%D0%B4%D0%B0%D1%82" TargetMode="External"/><Relationship Id="rId24" Type="http://schemas.openxmlformats.org/officeDocument/2006/relationships/hyperlink" Target="https://ru.wikipedia.org/wiki/%D0%A1%D1%82%D0%B0%D0%BB%D0%B8%D0%BD%D0%B3%D1%80%D0%B0%D0%B4" TargetMode="External"/><Relationship Id="rId32" Type="http://schemas.openxmlformats.org/officeDocument/2006/relationships/hyperlink" Target="https://ru.wikipedia.org/wiki/%D0%9A%D0%B5%D1%80%D1%87%D1%8C" TargetMode="External"/><Relationship Id="rId37" Type="http://schemas.openxmlformats.org/officeDocument/2006/relationships/hyperlink" Target="https://ru.wikipedia.org/wiki/%D0%A1%D0%BC%D0%BE%D0%BB%D0%B5%D0%BD%D1%81%D0%BA" TargetMode="External"/><Relationship Id="rId40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5" Type="http://schemas.openxmlformats.org/officeDocument/2006/relationships/hyperlink" Target="https://ru.wikipedia.org/wiki/%D0%9F%D1%80%D0%B5%D0%B7%D0%B8%D0%B4%D0%B5%D0%BD%D1%82_%D0%A0%D0%BE%D1%81%D1%81%D0%B8%D0%B8" TargetMode="External"/><Relationship Id="rId53" Type="http://schemas.openxmlformats.org/officeDocument/2006/relationships/hyperlink" Target="https://ru.wikipedia.org/wiki/23_%D1%84%D0%B5%D0%B2%D1%80%D0%B0%D0%BB%D1%8F" TargetMode="External"/><Relationship Id="rId58" Type="http://schemas.openxmlformats.org/officeDocument/2006/relationships/hyperlink" Target="https://ru.wikipedia.org/wiki/%D0%93%D0%BE%D1%80%D0%BE%D0%B4%D0%B0-%D0%B3%D0%B5%D1%80%D0%BE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7%D0%BD%D1%8B%D0%B9_%D0%BE%D0%B3%D0%BE%D0%BD%D1%8C" TargetMode="External"/><Relationship Id="rId23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28" Type="http://schemas.openxmlformats.org/officeDocument/2006/relationships/hyperlink" Target="https://ru.wikipedia.org/wiki/%D0%9E%D0%B4%D0%B5%D1%81%D1%81%D0%B0" TargetMode="External"/><Relationship Id="rId36" Type="http://schemas.openxmlformats.org/officeDocument/2006/relationships/hyperlink" Target="https://ru.wikipedia.org/wiki/%D0%9C%D1%83%D1%80%D0%BC%D0%B0%D0%BD%D1%81%D0%BA" TargetMode="External"/><Relationship Id="rId49" Type="http://schemas.openxmlformats.org/officeDocument/2006/relationships/hyperlink" Target="https://ru.wikipedia.org/wiki/2009_%D0%B3%D0%BE%D0%B4" TargetMode="External"/><Relationship Id="rId57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61" Type="http://schemas.openxmlformats.org/officeDocument/2006/relationships/hyperlink" Target="https://ru.wikipedia.org/wiki/%D0%93%D0%B5%D1%80%D0%BE%D0%B9_%D0%A0%D0%BE%D1%81%D1%81%D0%B8%D0%B8" TargetMode="External"/><Relationship Id="rId10" Type="http://schemas.openxmlformats.org/officeDocument/2006/relationships/hyperlink" Target="https://ru.wikipedia.org/wiki/%D0%A1%D0%BE%D0%BB%D0%B4%D0%B0%D1%82" TargetMode="External"/><Relationship Id="rId19" Type="http://schemas.openxmlformats.org/officeDocument/2006/relationships/hyperlink" Target="https://ru.wikipedia.org/wiki/%D0%93%D0%BE%D1%80%D0%BE%D0%B4%D0%B0-%D0%B3%D0%B5%D1%80%D0%BE%D0%B8" TargetMode="External"/><Relationship Id="rId31" Type="http://schemas.openxmlformats.org/officeDocument/2006/relationships/hyperlink" Target="https://ru.wikipedia.org/wiki/%D0%9C%D0%B8%D0%BD%D1%81%D0%BA" TargetMode="External"/><Relationship Id="rId44" Type="http://schemas.openxmlformats.org/officeDocument/2006/relationships/hyperlink" Target="https://ru.wikipedia.org/wiki/%D0%9F%D1%80%D0%B5%D0%B7%D0%B8%D0%B4%D0%B5%D0%BD%D1%82%D1%81%D0%BA%D0%B8%D0%B9_%D0%BF%D0%BE%D0%BB%D0%BA" TargetMode="External"/><Relationship Id="rId5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60" Type="http://schemas.openxmlformats.org/officeDocument/2006/relationships/hyperlink" Target="https://ru.wikipedia.org/wiki/%D0%9E%D0%B4%D0%B8%D0%BD%D1%86%D0%BE%D0%B2,_%D0%9C%D0%B8%D1%85%D0%B0%D0%B8%D0%BB_%D0%9F%D0%B5%D1%82%D1%80%D0%BE%D0%B2%D0%B8%D1%87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14" Type="http://schemas.openxmlformats.org/officeDocument/2006/relationships/hyperlink" Target="https://ru.wikipedia.org/wiki/%D0%9B%D0%B0%D0%B1%D1%80%D0%B0%D0%B4%D0%BE%D1%80%D0%B8%D1%82" TargetMode="External"/><Relationship Id="rId22" Type="http://schemas.openxmlformats.org/officeDocument/2006/relationships/hyperlink" Target="https://ru.wikipedia.org/wiki/%D0%9A%D0%B8%D0%B5%D0%B2" TargetMode="External"/><Relationship Id="rId27" Type="http://schemas.openxmlformats.org/officeDocument/2006/relationships/hyperlink" Target="https://ru.wikipedia.org/wiki/%D0%92%D0%BE%D0%BB%D0%B3%D0%BE%D0%B3%D1%80%D0%B0%D0%B4" TargetMode="External"/><Relationship Id="rId30" Type="http://schemas.openxmlformats.org/officeDocument/2006/relationships/hyperlink" Target="https://ru.wikipedia.org/wiki/%D0%9C%D0%B0%D0%BB%D0%B0%D1%85%D0%BE%D0%B2_%D0%BA%D1%83%D1%80%D0%B3%D0%B0%D0%BD" TargetMode="External"/><Relationship Id="rId35" Type="http://schemas.openxmlformats.org/officeDocument/2006/relationships/hyperlink" Target="https://ru.wikipedia.org/wiki/%D0%A2%D1%83%D0%BB%D0%B0" TargetMode="External"/><Relationship Id="rId43" Type="http://schemas.openxmlformats.org/officeDocument/2006/relationships/hyperlink" Target="https://ru.wikipedia.org/wiki/%D0%9C%D0%B0%D0%B2%D0%B7%D0%BE%D0%BB%D0%B5%D0%B9_%D0%9B%D0%B5%D0%BD%D0%B8%D0%BD%D0%B0" TargetMode="External"/><Relationship Id="rId48" Type="http://schemas.openxmlformats.org/officeDocument/2006/relationships/hyperlink" Target="https://ru.wikipedia.org/wiki/27_%D0%B4%D0%B5%D0%BA%D0%B0%D0%B1%D1%80%D1%8F" TargetMode="External"/><Relationship Id="rId56" Type="http://schemas.openxmlformats.org/officeDocument/2006/relationships/hyperlink" Target="https://ru.wikipedia.org/wiki/2010_%D0%B3%D0%BE%D0%B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1" Type="http://schemas.openxmlformats.org/officeDocument/2006/relationships/hyperlink" Target="https://ru.wikipedia.org/wiki/%D0%9F%D0%B0%D1%80%D0%BA_%D0%9F%D0%BE%D0%B1%D0%B5%D0%B4%D1%8B_(%D0%9C%D0%BE%D1%81%D0%BA%D0%B2%D0%B0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A%D0%B0%D1%81%D0%BA%D0%B0" TargetMode="External"/><Relationship Id="rId17" Type="http://schemas.openxmlformats.org/officeDocument/2006/relationships/hyperlink" Target="https://ru.wikipedia.org/wiki/%D0%93%D0%BE%D1%80%D0%BE%D0%B4%D0%B0-%D0%B3%D0%B5%D1%80%D0%BE%D0%B8" TargetMode="External"/><Relationship Id="rId25" Type="http://schemas.openxmlformats.org/officeDocument/2006/relationships/hyperlink" Target="https://ru.wikipedia.org/wiki/%D0%9C%D0%B0%D0%BC%D0%B0%D0%B5%D0%B2_%D0%BA%D1%83%D1%80%D0%B3%D0%B0%D0%BD" TargetMode="External"/><Relationship Id="rId33" Type="http://schemas.openxmlformats.org/officeDocument/2006/relationships/hyperlink" Target="https://ru.wikipedia.org/wiki/%D0%9D%D0%BE%D0%B2%D0%BE%D1%80%D0%BE%D1%81%D1%81%D0%B8%D0%B9%D1%81%D0%BA" TargetMode="External"/><Relationship Id="rId38" Type="http://schemas.openxmlformats.org/officeDocument/2006/relationships/hyperlink" Target="https://ru.wikipedia.org/wiki/12_%D0%B4%D0%B5%D0%BA%D0%B0%D0%B1%D1%80%D1%8F" TargetMode="External"/><Relationship Id="rId46" Type="http://schemas.openxmlformats.org/officeDocument/2006/relationships/hyperlink" Target="https://ru.wikipedia.org/wiki/17_%D0%BD%D0%BE%D1%8F%D0%B1%D1%80%D1%8F" TargetMode="External"/><Relationship Id="rId59" Type="http://schemas.openxmlformats.org/officeDocument/2006/relationships/hyperlink" Target="https://ru.wikipedia.org/wiki/%D0%93%D0%B5%D1%80%D0%BE%D0%B9_%D0%A1%D0%BE%D0%B2%D0%B5%D1%82%D1%81%D0%BA%D0%BE%D0%B3%D0%BE_%D0%A1%D0%BE%D1%8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час «Имя твое неизвестно, подвиг твой бессмертен». </vt:lpstr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«Имя твое неизвестно, подвиг твой бессмертен». </dc:title>
  <dc:subject>День неизвестного солдата.</dc:subject>
  <dc:creator>Родионова Любовь</dc:creator>
  <cp:keywords>память Неизвестный солдат</cp:keywords>
  <dc:description/>
  <cp:lastModifiedBy>Пользователь</cp:lastModifiedBy>
  <cp:revision>24</cp:revision>
  <cp:lastPrinted>2014-11-10T12:45:00Z</cp:lastPrinted>
  <dcterms:created xsi:type="dcterms:W3CDTF">2014-10-24T12:41:00Z</dcterms:created>
  <dcterms:modified xsi:type="dcterms:W3CDTF">2014-12-12T17:27:00Z</dcterms:modified>
</cp:coreProperties>
</file>