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F6" w:rsidRPr="00AC78F6" w:rsidRDefault="00AC78F6" w:rsidP="00AC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C78F6">
        <w:rPr>
          <w:rFonts w:ascii="Times New Roman" w:hAnsi="Times New Roman" w:cs="Times New Roman"/>
          <w:sz w:val="24"/>
          <w:szCs w:val="24"/>
        </w:rPr>
        <w:t xml:space="preserve">Водопьянова Т.М. </w:t>
      </w:r>
    </w:p>
    <w:p w:rsidR="00AC78F6" w:rsidRDefault="00AC78F6" w:rsidP="00AC78F6">
      <w:pPr>
        <w:rPr>
          <w:rFonts w:ascii="Times New Roman" w:hAnsi="Times New Roman" w:cs="Times New Roman"/>
          <w:sz w:val="24"/>
          <w:szCs w:val="24"/>
        </w:rPr>
      </w:pPr>
      <w:r w:rsidRPr="00AC78F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C78F6">
        <w:rPr>
          <w:rFonts w:ascii="Times New Roman" w:hAnsi="Times New Roman" w:cs="Times New Roman"/>
          <w:sz w:val="24"/>
          <w:szCs w:val="24"/>
        </w:rPr>
        <w:t xml:space="preserve"> Урок искусства в  8 классе</w:t>
      </w:r>
    </w:p>
    <w:p w:rsidR="005C3316" w:rsidRPr="00EA13E2" w:rsidRDefault="00FD410E" w:rsidP="00AC7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78F6" w:rsidRPr="00AC78F6">
        <w:rPr>
          <w:rFonts w:ascii="Times New Roman" w:hAnsi="Times New Roman" w:cs="Times New Roman"/>
          <w:sz w:val="24"/>
          <w:szCs w:val="24"/>
        </w:rPr>
        <w:t>Ценностно-ориентационная, нравственная, воспитательная функции искусства</w:t>
      </w:r>
      <w:r w:rsidR="00AC78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0A3593" w:rsidRPr="00EA13E2" w:rsidTr="001473E3">
        <w:tc>
          <w:tcPr>
            <w:tcW w:w="6912" w:type="dxa"/>
          </w:tcPr>
          <w:p w:rsidR="000A3593" w:rsidRPr="000A3593" w:rsidRDefault="008363B1" w:rsidP="001F1C8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A3593" w:rsidRPr="000A3593">
              <w:rPr>
                <w:rFonts w:ascii="Times New Roman" w:hAnsi="Times New Roman" w:cs="Times New Roman"/>
                <w:i/>
                <w:sz w:val="24"/>
                <w:szCs w:val="24"/>
              </w:rPr>
              <w:t>И долго буду тем любезен я народу,</w:t>
            </w:r>
          </w:p>
          <w:p w:rsidR="000A3593" w:rsidRPr="000A3593" w:rsidRDefault="000A3593" w:rsidP="001F1C8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0A3593">
              <w:rPr>
                <w:rFonts w:ascii="Times New Roman" w:hAnsi="Times New Roman" w:cs="Times New Roman"/>
                <w:i/>
                <w:sz w:val="24"/>
                <w:szCs w:val="24"/>
              </w:rPr>
              <w:t>Что чувства добрые я лирой пробуждал,</w:t>
            </w:r>
          </w:p>
          <w:p w:rsidR="000A3593" w:rsidRPr="000A3593" w:rsidRDefault="000A3593" w:rsidP="001F1C8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3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в мой </w:t>
            </w:r>
            <w:proofErr w:type="gramStart"/>
            <w:r w:rsidRPr="000A3593">
              <w:rPr>
                <w:rFonts w:ascii="Times New Roman" w:hAnsi="Times New Roman" w:cs="Times New Roman"/>
                <w:i/>
                <w:sz w:val="24"/>
                <w:szCs w:val="24"/>
              </w:rPr>
              <w:t>жестокой</w:t>
            </w:r>
            <w:proofErr w:type="gramEnd"/>
            <w:r w:rsidRPr="000A3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 восславил я Свободу</w:t>
            </w:r>
          </w:p>
          <w:p w:rsidR="001F1C84" w:rsidRDefault="008363B1" w:rsidP="001F1C8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0A3593" w:rsidRPr="000A3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милость к </w:t>
            </w:r>
            <w:proofErr w:type="gramStart"/>
            <w:r w:rsidR="000A3593" w:rsidRPr="000A3593">
              <w:rPr>
                <w:rFonts w:ascii="Times New Roman" w:hAnsi="Times New Roman" w:cs="Times New Roman"/>
                <w:i/>
                <w:sz w:val="24"/>
                <w:szCs w:val="24"/>
              </w:rPr>
              <w:t>падшим</w:t>
            </w:r>
            <w:proofErr w:type="gramEnd"/>
            <w:r w:rsidR="000A3593" w:rsidRPr="000A35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призывал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1F1C84" w:rsidRDefault="008363B1" w:rsidP="001F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73E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363B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B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B1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="00147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3593" w:rsidRPr="00636805" w:rsidRDefault="001473E3" w:rsidP="00147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473E3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жестокости и доброты, злобы и милосердия  воплотились в  неписаных законах человеческого сообщества, их чтили и соблюдали с глубокой древности: не убивать, любить ближнего, помогать больным и слабым. Для того</w:t>
            </w:r>
            <w:proofErr w:type="gramStart"/>
            <w:r w:rsidRPr="00147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473E3">
              <w:rPr>
                <w:rFonts w:ascii="Times New Roman" w:hAnsi="Times New Roman" w:cs="Times New Roman"/>
                <w:sz w:val="24"/>
                <w:szCs w:val="24"/>
              </w:rPr>
              <w:t xml:space="preserve"> чтобы у проживающих вместе людей не было вражды или агрессии, этические нормы предлагали  им законы совести, сострадания, дружбы, смысла жизни, самопожертвования.  </w:t>
            </w:r>
          </w:p>
        </w:tc>
        <w:tc>
          <w:tcPr>
            <w:tcW w:w="2659" w:type="dxa"/>
          </w:tcPr>
          <w:p w:rsidR="000A3593" w:rsidRPr="007C2646" w:rsidRDefault="001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Пушкину в Москве</w:t>
            </w:r>
          </w:p>
        </w:tc>
      </w:tr>
      <w:tr w:rsidR="000A3593" w:rsidRPr="00EA13E2" w:rsidTr="001473E3">
        <w:tc>
          <w:tcPr>
            <w:tcW w:w="6912" w:type="dxa"/>
          </w:tcPr>
          <w:p w:rsidR="000A3593" w:rsidRPr="00636805" w:rsidRDefault="008363B1" w:rsidP="0058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B1">
              <w:rPr>
                <w:rFonts w:ascii="Times New Roman" w:hAnsi="Times New Roman" w:cs="Times New Roman"/>
                <w:sz w:val="24"/>
                <w:szCs w:val="24"/>
              </w:rPr>
              <w:t>Взаимоотношениям человека с человеком, человека с обществом посвящены тысячи произведений во всех видах искусства. Об этом говорят герои</w:t>
            </w:r>
            <w:r w:rsidR="00FD410E">
              <w:rPr>
                <w:rFonts w:ascii="Times New Roman" w:hAnsi="Times New Roman" w:cs="Times New Roman"/>
                <w:sz w:val="24"/>
                <w:szCs w:val="24"/>
              </w:rPr>
              <w:t xml:space="preserve"> трагедий</w:t>
            </w:r>
            <w:r w:rsidR="00FD410E" w:rsidRPr="0083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3B1">
              <w:rPr>
                <w:rFonts w:ascii="Times New Roman" w:hAnsi="Times New Roman" w:cs="Times New Roman"/>
                <w:sz w:val="24"/>
                <w:szCs w:val="24"/>
              </w:rPr>
              <w:t>Софокла и Эсхила, вступая в дискуссию по этическим вопросам с хором.</w:t>
            </w:r>
            <w:r>
              <w:t xml:space="preserve"> </w:t>
            </w:r>
            <w:r w:rsidRPr="008363B1">
              <w:rPr>
                <w:rFonts w:ascii="Times New Roman" w:hAnsi="Times New Roman" w:cs="Times New Roman"/>
                <w:sz w:val="24"/>
                <w:szCs w:val="24"/>
              </w:rPr>
              <w:t xml:space="preserve">Древние греки считали: «Выше всего в жизни людской </w:t>
            </w:r>
            <w:r w:rsidR="00585A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363B1">
              <w:rPr>
                <w:rFonts w:ascii="Times New Roman" w:hAnsi="Times New Roman" w:cs="Times New Roman"/>
                <w:sz w:val="24"/>
                <w:szCs w:val="24"/>
              </w:rPr>
              <w:t xml:space="preserve"> закон, и неписаный закон </w:t>
            </w:r>
            <w:r w:rsidR="00585A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363B1">
              <w:rPr>
                <w:rFonts w:ascii="Times New Roman" w:hAnsi="Times New Roman" w:cs="Times New Roman"/>
                <w:sz w:val="24"/>
                <w:szCs w:val="24"/>
              </w:rPr>
              <w:t>выше писаного». В борьбу с писаным законом  вступает дочь царя Эдипа Антигона. Трагедия Софокла  повествует о ее подвиге самопожертвования во имя чести погибшего брата. Этические проблемы становятся основным мотивом этого произведения и других пьес античного драматурга.</w:t>
            </w:r>
          </w:p>
        </w:tc>
        <w:tc>
          <w:tcPr>
            <w:tcW w:w="2659" w:type="dxa"/>
          </w:tcPr>
          <w:p w:rsidR="000A3593" w:rsidRPr="007C2646" w:rsidRDefault="00147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3E3">
              <w:rPr>
                <w:rFonts w:ascii="Times New Roman" w:hAnsi="Times New Roman" w:cs="Times New Roman"/>
                <w:sz w:val="24"/>
                <w:szCs w:val="24"/>
              </w:rPr>
              <w:t>Сцена постановки «Антигоны»</w:t>
            </w:r>
            <w:r w:rsidR="00AC78F6">
              <w:rPr>
                <w:rFonts w:ascii="Times New Roman" w:hAnsi="Times New Roman" w:cs="Times New Roman"/>
                <w:sz w:val="24"/>
                <w:szCs w:val="24"/>
              </w:rPr>
              <w:t xml:space="preserve"> в Афинах</w:t>
            </w:r>
          </w:p>
        </w:tc>
      </w:tr>
      <w:tr w:rsidR="00636805" w:rsidRPr="00EA13E2" w:rsidTr="001473E3">
        <w:tc>
          <w:tcPr>
            <w:tcW w:w="6912" w:type="dxa"/>
          </w:tcPr>
          <w:p w:rsidR="00636805" w:rsidRPr="00636805" w:rsidRDefault="00636805" w:rsidP="00A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05">
              <w:rPr>
                <w:rFonts w:ascii="Times New Roman" w:hAnsi="Times New Roman" w:cs="Times New Roman"/>
                <w:sz w:val="24"/>
                <w:szCs w:val="24"/>
              </w:rPr>
              <w:t xml:space="preserve">Данте в «Божественной комедии» </w:t>
            </w:r>
            <w:r w:rsidR="001473E3">
              <w:rPr>
                <w:rFonts w:ascii="Times New Roman" w:hAnsi="Times New Roman" w:cs="Times New Roman"/>
                <w:sz w:val="24"/>
                <w:szCs w:val="24"/>
              </w:rPr>
              <w:t xml:space="preserve"> показал загробный мир</w:t>
            </w:r>
            <w:r w:rsidR="008363B1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</w:t>
            </w:r>
            <w:r w:rsidR="00740244">
              <w:rPr>
                <w:rFonts w:ascii="Times New Roman" w:hAnsi="Times New Roman" w:cs="Times New Roman"/>
                <w:sz w:val="24"/>
                <w:szCs w:val="24"/>
              </w:rPr>
              <w:t xml:space="preserve">после смерти </w:t>
            </w:r>
            <w:r w:rsidR="001473E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8363B1"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  <w:r w:rsidR="001473E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363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473E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8363B1">
              <w:rPr>
                <w:rFonts w:ascii="Times New Roman" w:hAnsi="Times New Roman" w:cs="Times New Roman"/>
                <w:sz w:val="24"/>
                <w:szCs w:val="24"/>
              </w:rPr>
              <w:t xml:space="preserve"> добродетел</w:t>
            </w:r>
            <w:r w:rsidR="001473E3">
              <w:rPr>
                <w:rFonts w:ascii="Times New Roman" w:hAnsi="Times New Roman" w:cs="Times New Roman"/>
                <w:sz w:val="24"/>
                <w:szCs w:val="24"/>
              </w:rPr>
              <w:t>ям каждый</w:t>
            </w:r>
            <w:r w:rsidR="00740244">
              <w:rPr>
                <w:rFonts w:ascii="Times New Roman" w:hAnsi="Times New Roman" w:cs="Times New Roman"/>
                <w:sz w:val="24"/>
                <w:szCs w:val="24"/>
              </w:rPr>
              <w:t xml:space="preserve"> занима</w:t>
            </w:r>
            <w:r w:rsidR="001473E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740244">
              <w:rPr>
                <w:rFonts w:ascii="Times New Roman" w:hAnsi="Times New Roman" w:cs="Times New Roman"/>
                <w:sz w:val="24"/>
                <w:szCs w:val="24"/>
              </w:rPr>
              <w:t xml:space="preserve"> свое строго определенное место</w:t>
            </w:r>
            <w:r w:rsidR="00147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8F6">
              <w:rPr>
                <w:rFonts w:ascii="Times New Roman" w:hAnsi="Times New Roman" w:cs="Times New Roman"/>
                <w:sz w:val="24"/>
                <w:szCs w:val="24"/>
              </w:rPr>
              <w:t xml:space="preserve"> Поэт дает свою оценку грешникам и праведникам, и его слово влияет на умы многих поколений.</w:t>
            </w:r>
          </w:p>
        </w:tc>
        <w:tc>
          <w:tcPr>
            <w:tcW w:w="2659" w:type="dxa"/>
          </w:tcPr>
          <w:p w:rsidR="00636805" w:rsidRPr="007C2646" w:rsidRDefault="00AC78F6" w:rsidP="00A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F6">
              <w:rPr>
                <w:rFonts w:ascii="Times New Roman" w:hAnsi="Times New Roman" w:cs="Times New Roman"/>
                <w:sz w:val="24"/>
                <w:szCs w:val="24"/>
              </w:rPr>
              <w:t>Данте «Божественн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78F6">
              <w:rPr>
                <w:rFonts w:ascii="Times New Roman" w:hAnsi="Times New Roman" w:cs="Times New Roman"/>
                <w:sz w:val="24"/>
                <w:szCs w:val="24"/>
              </w:rPr>
              <w:t>комеди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78F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1473E3" w:rsidRPr="00EA13E2" w:rsidTr="001473E3">
        <w:tc>
          <w:tcPr>
            <w:tcW w:w="6912" w:type="dxa"/>
          </w:tcPr>
          <w:p w:rsidR="001473E3" w:rsidRPr="001473E3" w:rsidRDefault="001473E3" w:rsidP="001F23AF">
            <w:r w:rsidRPr="001473E3">
              <w:rPr>
                <w:rFonts w:ascii="Times New Roman" w:hAnsi="Times New Roman" w:cs="Times New Roman"/>
                <w:sz w:val="24"/>
                <w:szCs w:val="24"/>
              </w:rPr>
              <w:t xml:space="preserve">В пьесах Шекспира добро и зло находятся в состоянии постоянной  борьбы. Король Лир, Макбет, Гамлет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оказываются </w:t>
            </w:r>
            <w:r w:rsidRPr="001473E3">
              <w:rPr>
                <w:rFonts w:ascii="Times New Roman" w:hAnsi="Times New Roman" w:cs="Times New Roman"/>
                <w:sz w:val="24"/>
                <w:szCs w:val="24"/>
              </w:rPr>
              <w:t>вовлечен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73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473E3">
              <w:rPr>
                <w:rFonts w:ascii="Times New Roman" w:hAnsi="Times New Roman" w:cs="Times New Roman"/>
                <w:sz w:val="24"/>
                <w:szCs w:val="24"/>
              </w:rPr>
              <w:t xml:space="preserve"> в круг человеческих страстей.</w:t>
            </w:r>
            <w:r>
              <w:t xml:space="preserve"> </w:t>
            </w:r>
            <w:r w:rsidRPr="001473E3">
              <w:rPr>
                <w:rFonts w:ascii="Times New Roman" w:hAnsi="Times New Roman" w:cs="Times New Roman"/>
                <w:sz w:val="24"/>
                <w:szCs w:val="24"/>
              </w:rPr>
              <w:t>Роковые обстоятельства часто не оставляют им выбора и поступки их не всегда можно назвать этичными. Но они страдают от этого, как Гамлет, обвиняющий свою мать.</w:t>
            </w:r>
            <w:r w:rsidR="001F23AF">
              <w:t xml:space="preserve"> </w:t>
            </w:r>
          </w:p>
        </w:tc>
        <w:tc>
          <w:tcPr>
            <w:tcW w:w="2659" w:type="dxa"/>
          </w:tcPr>
          <w:p w:rsidR="001473E3" w:rsidRPr="007C2646" w:rsidRDefault="009179EE" w:rsidP="0091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«Гамлет», кадр фильма, Смоктуновский</w:t>
            </w:r>
          </w:p>
        </w:tc>
      </w:tr>
      <w:tr w:rsidR="001F23AF" w:rsidRPr="00EA13E2" w:rsidTr="001473E3">
        <w:tc>
          <w:tcPr>
            <w:tcW w:w="6912" w:type="dxa"/>
          </w:tcPr>
          <w:p w:rsidR="001F23AF" w:rsidRPr="001473E3" w:rsidRDefault="001F23AF" w:rsidP="00A5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AF">
              <w:rPr>
                <w:rFonts w:ascii="Times New Roman" w:hAnsi="Times New Roman" w:cs="Times New Roman"/>
                <w:sz w:val="24"/>
                <w:szCs w:val="24"/>
              </w:rPr>
              <w:t>Даже без слов слушатель восприним</w:t>
            </w:r>
            <w:r w:rsidR="00AC78F6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1F23AF">
              <w:rPr>
                <w:rFonts w:ascii="Times New Roman" w:hAnsi="Times New Roman" w:cs="Times New Roman"/>
                <w:sz w:val="24"/>
                <w:szCs w:val="24"/>
              </w:rPr>
              <w:t>, как глубоко этические, обращенные к разуму, сердцу образы музыкальных произведений Баха, Моцарта, Бетховена. В финале последней Девятой симфонии композитор декларирует свои идеи, дополнив обычн</w:t>
            </w:r>
            <w:r w:rsidR="00A519AB">
              <w:rPr>
                <w:rFonts w:ascii="Times New Roman" w:hAnsi="Times New Roman" w:cs="Times New Roman"/>
                <w:sz w:val="24"/>
                <w:szCs w:val="24"/>
              </w:rPr>
              <w:t xml:space="preserve">ый цикл из четырех частей пятой, </w:t>
            </w:r>
            <w:r w:rsidRPr="001F23AF">
              <w:rPr>
                <w:rFonts w:ascii="Times New Roman" w:hAnsi="Times New Roman" w:cs="Times New Roman"/>
                <w:sz w:val="24"/>
                <w:szCs w:val="24"/>
              </w:rPr>
              <w:t>хором на текст Ф. Шиллера «</w:t>
            </w:r>
            <w:proofErr w:type="spellStart"/>
            <w:r w:rsidRPr="001F23AF">
              <w:rPr>
                <w:rFonts w:ascii="Times New Roman" w:hAnsi="Times New Roman" w:cs="Times New Roman"/>
                <w:sz w:val="24"/>
                <w:szCs w:val="24"/>
              </w:rPr>
              <w:t>Единитесь</w:t>
            </w:r>
            <w:proofErr w:type="spellEnd"/>
            <w:r w:rsidRPr="001F23AF">
              <w:rPr>
                <w:rFonts w:ascii="Times New Roman" w:hAnsi="Times New Roman" w:cs="Times New Roman"/>
                <w:sz w:val="24"/>
                <w:szCs w:val="24"/>
              </w:rPr>
              <w:t>, миллионы в поцелуе слейся свет»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A519AB" w:rsidRDefault="00A5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  <w:p w:rsidR="001F23AF" w:rsidRPr="007C2646" w:rsidRDefault="00A5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Симфонии Бетховена - фото</w:t>
            </w:r>
          </w:p>
        </w:tc>
      </w:tr>
      <w:tr w:rsidR="0065270E" w:rsidRPr="00EA13E2" w:rsidTr="001473E3">
        <w:tc>
          <w:tcPr>
            <w:tcW w:w="6912" w:type="dxa"/>
          </w:tcPr>
          <w:p w:rsidR="0065270E" w:rsidRPr="001F23AF" w:rsidRDefault="0065270E" w:rsidP="00C6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мотивы пронизывают </w:t>
            </w:r>
            <w:r w:rsidR="00A519AB">
              <w:rPr>
                <w:rFonts w:ascii="Times New Roman" w:hAnsi="Times New Roman" w:cs="Times New Roman"/>
                <w:sz w:val="24"/>
                <w:szCs w:val="24"/>
              </w:rPr>
              <w:t xml:space="preserve">многие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русской классики. Это и духовная музыка, и романы Достоевского</w:t>
            </w:r>
            <w:r w:rsidR="009179EE">
              <w:rPr>
                <w:rFonts w:ascii="Times New Roman" w:hAnsi="Times New Roman" w:cs="Times New Roman"/>
                <w:sz w:val="24"/>
                <w:szCs w:val="24"/>
              </w:rPr>
              <w:t xml:space="preserve">, и произведения русских художников. Среди них выделяется полотно А. Иванова «Явление Христа народу». Выделяется не только сюжетно. В этой картине, над которой </w:t>
            </w:r>
            <w:r w:rsidR="0091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 работал двадцать пять лет, огромная всепрощающая любовь к каждому персонажу – от нищих до стражников. Художник сумел показать величие момента, его этическую ценность для человечества. Угадывающееся сходство с Гоголем читается, как мысль о богоизбранной и жертвенной роли художника в жизни.</w:t>
            </w:r>
          </w:p>
        </w:tc>
        <w:tc>
          <w:tcPr>
            <w:tcW w:w="2659" w:type="dxa"/>
          </w:tcPr>
          <w:p w:rsidR="0065270E" w:rsidRPr="007C2646" w:rsidRDefault="009179EE" w:rsidP="0091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Иванов «Явление Христа народу».</w:t>
            </w:r>
          </w:p>
        </w:tc>
      </w:tr>
      <w:tr w:rsidR="007F6C3B" w:rsidRPr="00EA13E2" w:rsidTr="001473E3">
        <w:tc>
          <w:tcPr>
            <w:tcW w:w="6912" w:type="dxa"/>
          </w:tcPr>
          <w:p w:rsidR="0065270E" w:rsidRPr="0065270E" w:rsidRDefault="001F1C84" w:rsidP="00C6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морали, этические проблемы решают герои Толстого и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70E" w:rsidRPr="0065270E">
              <w:rPr>
                <w:rFonts w:ascii="Times New Roman" w:hAnsi="Times New Roman" w:cs="Times New Roman"/>
                <w:sz w:val="24"/>
                <w:szCs w:val="24"/>
              </w:rPr>
              <w:t>Русское искусство отличается не только глубокой человечностью, гражданственная направленность отечественной литературы, музыки, изобразительного искусства  всегда была его важной чертой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70E" w:rsidRPr="0065270E" w:rsidRDefault="0065270E" w:rsidP="00C65C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Будь гражданин! Служа искусству, </w:t>
            </w:r>
          </w:p>
          <w:p w:rsidR="0065270E" w:rsidRPr="0065270E" w:rsidRDefault="0065270E" w:rsidP="00C65C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блага ближнего живи, </w:t>
            </w:r>
          </w:p>
          <w:p w:rsidR="0065270E" w:rsidRPr="0065270E" w:rsidRDefault="0065270E" w:rsidP="00C65C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Свой </w:t>
            </w:r>
            <w:proofErr w:type="gramStart"/>
            <w:r w:rsidRPr="0065270E">
              <w:rPr>
                <w:rFonts w:ascii="Times New Roman" w:hAnsi="Times New Roman" w:cs="Times New Roman"/>
                <w:i/>
                <w:sz w:val="24"/>
                <w:szCs w:val="24"/>
              </w:rPr>
              <w:t>гений</w:t>
            </w:r>
            <w:proofErr w:type="gramEnd"/>
            <w:r w:rsidRPr="00652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подчиняя чувству </w:t>
            </w:r>
          </w:p>
          <w:p w:rsidR="00A519AB" w:rsidRDefault="0065270E" w:rsidP="00C65C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270E">
              <w:rPr>
                <w:rFonts w:ascii="Times New Roman" w:hAnsi="Times New Roman" w:cs="Times New Roman"/>
                <w:i/>
                <w:sz w:val="24"/>
                <w:szCs w:val="24"/>
              </w:rPr>
              <w:t>Всеобнимающей</w:t>
            </w:r>
            <w:proofErr w:type="spellEnd"/>
            <w:r w:rsidRPr="00652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Любви…</w:t>
            </w:r>
          </w:p>
          <w:p w:rsidR="007F6C3B" w:rsidRPr="001F23AF" w:rsidRDefault="0065270E" w:rsidP="006E7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97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Некрасов, </w:t>
            </w:r>
            <w:r w:rsidR="006E7F4E">
              <w:rPr>
                <w:rFonts w:ascii="Times New Roman" w:hAnsi="Times New Roman" w:cs="Times New Roman"/>
                <w:sz w:val="24"/>
                <w:szCs w:val="24"/>
              </w:rPr>
              <w:t xml:space="preserve"> понимали свою  миссию </w:t>
            </w:r>
            <w:r w:rsidRPr="00C65C97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="00C6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97">
              <w:rPr>
                <w:rFonts w:ascii="Times New Roman" w:hAnsi="Times New Roman" w:cs="Times New Roman"/>
                <w:sz w:val="24"/>
                <w:szCs w:val="24"/>
              </w:rPr>
              <w:t xml:space="preserve">и Лермонтов, </w:t>
            </w:r>
            <w:r w:rsidR="00C65C97">
              <w:rPr>
                <w:rFonts w:ascii="Times New Roman" w:hAnsi="Times New Roman" w:cs="Times New Roman"/>
                <w:sz w:val="24"/>
                <w:szCs w:val="24"/>
              </w:rPr>
              <w:t xml:space="preserve">Глинка </w:t>
            </w:r>
            <w:r w:rsidRPr="00C65C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65C97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Мусоргский, Горький и </w:t>
            </w:r>
            <w:r w:rsidRPr="00C65C97">
              <w:rPr>
                <w:rFonts w:ascii="Times New Roman" w:hAnsi="Times New Roman" w:cs="Times New Roman"/>
                <w:sz w:val="24"/>
                <w:szCs w:val="24"/>
              </w:rPr>
              <w:t>Маяковский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7F6C3B" w:rsidRPr="007C2646" w:rsidRDefault="0065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Маяковскому в Москве</w:t>
            </w:r>
          </w:p>
        </w:tc>
      </w:tr>
      <w:tr w:rsidR="001473E3" w:rsidRPr="00EA13E2" w:rsidTr="001473E3">
        <w:tc>
          <w:tcPr>
            <w:tcW w:w="6912" w:type="dxa"/>
          </w:tcPr>
          <w:p w:rsidR="007F6C3B" w:rsidRPr="007F6C3B" w:rsidRDefault="001F23AF" w:rsidP="007F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3B">
              <w:rPr>
                <w:rFonts w:ascii="Times New Roman" w:hAnsi="Times New Roman" w:cs="Times New Roman"/>
                <w:sz w:val="24"/>
                <w:szCs w:val="24"/>
              </w:rPr>
              <w:t>Там, где есть любовь к человеку, уважение его свободы, признание ценности жизни каждого – произведение искусства выполняет предназначенную ему задачу: «сеять разумное, доброе, вечное».</w:t>
            </w:r>
            <w:r w:rsidR="007F6C3B" w:rsidRPr="007F6C3B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 Огюст Родена </w:t>
            </w:r>
            <w:r w:rsidR="007F6C3B">
              <w:rPr>
                <w:rFonts w:ascii="Times New Roman" w:hAnsi="Times New Roman" w:cs="Times New Roman"/>
                <w:sz w:val="24"/>
                <w:szCs w:val="24"/>
              </w:rPr>
              <w:t xml:space="preserve">«Мыслитель» </w:t>
            </w:r>
            <w:r w:rsidR="007F6C3B" w:rsidRPr="007F6C3B">
              <w:rPr>
                <w:rFonts w:ascii="Times New Roman" w:hAnsi="Times New Roman" w:cs="Times New Roman"/>
                <w:sz w:val="24"/>
                <w:szCs w:val="24"/>
              </w:rPr>
              <w:t>воспринимается, как продолжение поэмы о прекрасном герое, которую начали складывать в Древней Греции, продолжили Донателло и Микеланджело в эпоху Возрождения. Прекрасный, сильный задумавшийся человек:</w:t>
            </w:r>
          </w:p>
          <w:p w:rsidR="007F6C3B" w:rsidRPr="007F6C3B" w:rsidRDefault="007F6C3B" w:rsidP="007F6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не дает ему покоя? </w:t>
            </w:r>
          </w:p>
          <w:p w:rsidR="007F6C3B" w:rsidRPr="007F6C3B" w:rsidRDefault="007F6C3B" w:rsidP="007F6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Какие мысли привели к тому, что стал он </w:t>
            </w:r>
          </w:p>
          <w:p w:rsidR="007F6C3B" w:rsidRPr="007F6C3B" w:rsidRDefault="007F6C3B" w:rsidP="007F6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Изваянием безмолвным, как символ человека, </w:t>
            </w:r>
          </w:p>
          <w:p w:rsidR="007F6C3B" w:rsidRPr="007F6C3B" w:rsidRDefault="007F6C3B" w:rsidP="007F6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7F6C3B">
              <w:rPr>
                <w:rFonts w:ascii="Times New Roman" w:hAnsi="Times New Roman" w:cs="Times New Roman"/>
                <w:i/>
                <w:sz w:val="24"/>
                <w:szCs w:val="24"/>
              </w:rPr>
              <w:t>успокоенного</w:t>
            </w:r>
            <w:proofErr w:type="gramEnd"/>
            <w:r w:rsidRPr="007F6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данным Богом знаньем? </w:t>
            </w:r>
          </w:p>
          <w:p w:rsidR="007F6C3B" w:rsidRPr="007F6C3B" w:rsidRDefault="007F6C3B" w:rsidP="007F6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Зачем он сел, задумавшись навечно? </w:t>
            </w:r>
          </w:p>
          <w:p w:rsidR="007F6C3B" w:rsidRPr="007F6C3B" w:rsidRDefault="007F6C3B" w:rsidP="007F6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3B">
              <w:rPr>
                <w:rFonts w:ascii="Times New Roman" w:hAnsi="Times New Roman" w:cs="Times New Roman"/>
                <w:i/>
                <w:sz w:val="24"/>
                <w:szCs w:val="24"/>
              </w:rPr>
              <w:t>Когда свою откроет тайну пониманья?</w:t>
            </w:r>
          </w:p>
          <w:p w:rsidR="007F6C3B" w:rsidRPr="007F6C3B" w:rsidRDefault="007F6C3B" w:rsidP="007F6C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Присяду рядом - кисть в подбородок и в коленку локоть… </w:t>
            </w:r>
          </w:p>
          <w:p w:rsidR="001473E3" w:rsidRPr="001473E3" w:rsidRDefault="007F6C3B" w:rsidP="007F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C3B">
              <w:rPr>
                <w:rFonts w:ascii="Times New Roman" w:hAnsi="Times New Roman" w:cs="Times New Roman"/>
                <w:i/>
                <w:sz w:val="24"/>
                <w:szCs w:val="24"/>
              </w:rPr>
              <w:t>Вдруг я сумею уловить потоки мыслей…</w:t>
            </w:r>
          </w:p>
        </w:tc>
        <w:tc>
          <w:tcPr>
            <w:tcW w:w="2659" w:type="dxa"/>
          </w:tcPr>
          <w:p w:rsidR="001473E3" w:rsidRPr="007C2646" w:rsidRDefault="007F6C3B" w:rsidP="007F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Роден </w:t>
            </w:r>
            <w:r w:rsidRPr="007F6C3B">
              <w:rPr>
                <w:rFonts w:ascii="Times New Roman" w:hAnsi="Times New Roman" w:cs="Times New Roman"/>
                <w:sz w:val="24"/>
                <w:szCs w:val="24"/>
              </w:rPr>
              <w:t>«Мыслитель»</w:t>
            </w:r>
          </w:p>
        </w:tc>
      </w:tr>
      <w:tr w:rsidR="001473E3" w:rsidRPr="00EA13E2" w:rsidTr="001473E3">
        <w:tc>
          <w:tcPr>
            <w:tcW w:w="6912" w:type="dxa"/>
          </w:tcPr>
          <w:p w:rsidR="001473E3" w:rsidRPr="001473E3" w:rsidRDefault="00C65C97" w:rsidP="00D4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97">
              <w:rPr>
                <w:rFonts w:ascii="Times New Roman" w:hAnsi="Times New Roman" w:cs="Times New Roman"/>
                <w:sz w:val="24"/>
                <w:szCs w:val="24"/>
              </w:rPr>
              <w:t>Любое произведение искусства расширяет наш кругозор, прямые и косвенные сведения о нем, его авторе, эпохе становятся дополнением к картине мира в нашем сознании. И дело не в художественном изложении научных фактов, а в тихом, осторожном вовлечении нашей творческой фантазии в образный строй произведения, в каждом из которых воплощена страничка жизни.</w:t>
            </w:r>
            <w:r w:rsidR="00D46427">
              <w:t xml:space="preserve"> </w:t>
            </w:r>
            <w:r w:rsidR="00D46427" w:rsidRPr="00D46427">
              <w:rPr>
                <w:rFonts w:ascii="Times New Roman" w:hAnsi="Times New Roman" w:cs="Times New Roman"/>
                <w:sz w:val="24"/>
                <w:szCs w:val="24"/>
              </w:rPr>
              <w:t>Информация, переданная язык</w:t>
            </w:r>
            <w:r w:rsidR="00D4642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46427" w:rsidRPr="00D4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427">
              <w:rPr>
                <w:rFonts w:ascii="Times New Roman" w:hAnsi="Times New Roman" w:cs="Times New Roman"/>
                <w:sz w:val="24"/>
                <w:szCs w:val="24"/>
              </w:rPr>
              <w:t>искусства, может восприниматься без слов, иметь варианты толкований</w:t>
            </w:r>
            <w:r w:rsidR="00D46427" w:rsidRPr="00D46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C65C97">
              <w:rPr>
                <w:rFonts w:ascii="Times New Roman" w:hAnsi="Times New Roman" w:cs="Times New Roman"/>
                <w:sz w:val="24"/>
                <w:szCs w:val="24"/>
              </w:rPr>
              <w:t>Наверное, всем знакома картина Казимира Малевича «Черный квадрат». Какую информацию она может сообщить? Очень многие  считают, что</w:t>
            </w:r>
            <w:r w:rsidR="00D46427">
              <w:t xml:space="preserve"> </w:t>
            </w:r>
            <w:r w:rsidR="00D46427" w:rsidRPr="00D46427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D46427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 w:rsidRPr="00C65C97">
              <w:rPr>
                <w:rFonts w:ascii="Times New Roman" w:hAnsi="Times New Roman" w:cs="Times New Roman"/>
                <w:sz w:val="24"/>
                <w:szCs w:val="24"/>
              </w:rPr>
              <w:t xml:space="preserve"> беспредметно</w:t>
            </w:r>
            <w:r w:rsidR="00D4642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65C9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="00D464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C97">
              <w:rPr>
                <w:rFonts w:ascii="Times New Roman" w:hAnsi="Times New Roman" w:cs="Times New Roman"/>
                <w:sz w:val="24"/>
                <w:szCs w:val="24"/>
              </w:rPr>
              <w:t xml:space="preserve"> - своеобразная игра формой и цветом». </w:t>
            </w:r>
          </w:p>
        </w:tc>
        <w:tc>
          <w:tcPr>
            <w:tcW w:w="2659" w:type="dxa"/>
          </w:tcPr>
          <w:p w:rsidR="001473E3" w:rsidRPr="007C2646" w:rsidRDefault="00585A43" w:rsidP="0058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43">
              <w:rPr>
                <w:rFonts w:ascii="Times New Roman" w:hAnsi="Times New Roman" w:cs="Times New Roman"/>
                <w:sz w:val="24"/>
                <w:szCs w:val="24"/>
              </w:rPr>
              <w:t xml:space="preserve"> «Черный квадрат»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A43">
              <w:rPr>
                <w:rFonts w:ascii="Times New Roman" w:hAnsi="Times New Roman" w:cs="Times New Roman"/>
                <w:sz w:val="24"/>
                <w:szCs w:val="24"/>
              </w:rPr>
              <w:t>Казимира Малевича</w:t>
            </w:r>
          </w:p>
        </w:tc>
      </w:tr>
      <w:tr w:rsidR="00E76AFA" w:rsidRPr="00EA13E2" w:rsidTr="001473E3">
        <w:tc>
          <w:tcPr>
            <w:tcW w:w="6912" w:type="dxa"/>
          </w:tcPr>
          <w:p w:rsidR="00E76AFA" w:rsidRPr="00EA13E2" w:rsidRDefault="00AC7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76AFA" w:rsidRPr="00EA13E2">
              <w:rPr>
                <w:rFonts w:ascii="Times New Roman" w:hAnsi="Times New Roman" w:cs="Times New Roman"/>
                <w:sz w:val="24"/>
                <w:szCs w:val="24"/>
              </w:rPr>
              <w:t>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6AFA" w:rsidRPr="00EA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6AFA" w:rsidRPr="00EA13E2">
              <w:rPr>
                <w:rFonts w:ascii="Times New Roman" w:hAnsi="Times New Roman" w:cs="Times New Roman"/>
                <w:sz w:val="24"/>
                <w:szCs w:val="24"/>
              </w:rPr>
              <w:t>Углицк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</w:t>
            </w:r>
            <w:r w:rsidR="00E76AFA" w:rsidRPr="00EA13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13E2" w:rsidRPr="00EA13E2" w:rsidRDefault="00E76AFA" w:rsidP="00EA1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3E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A13E2" w:rsidRPr="00EA13E2">
              <w:rPr>
                <w:rFonts w:ascii="Times New Roman" w:hAnsi="Times New Roman" w:cs="Times New Roman"/>
                <w:i/>
                <w:sz w:val="24"/>
                <w:szCs w:val="24"/>
              </w:rPr>
              <w:t>Цвет  таинственный, цвет осторожный,</w:t>
            </w:r>
          </w:p>
          <w:p w:rsidR="00EA13E2" w:rsidRPr="00EA13E2" w:rsidRDefault="00EA13E2" w:rsidP="00EA1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3E2">
              <w:rPr>
                <w:rFonts w:ascii="Times New Roman" w:hAnsi="Times New Roman" w:cs="Times New Roman"/>
                <w:i/>
                <w:sz w:val="24"/>
                <w:szCs w:val="24"/>
              </w:rPr>
              <w:t>Он в душе вызывает тревожный</w:t>
            </w:r>
          </w:p>
          <w:p w:rsidR="00EA13E2" w:rsidRPr="00EA13E2" w:rsidRDefault="00EA13E2" w:rsidP="00EA1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Иногда отзвук, отклик, отсвет - </w:t>
            </w:r>
          </w:p>
          <w:p w:rsidR="00EA13E2" w:rsidRPr="00EA13E2" w:rsidRDefault="00EA13E2" w:rsidP="00EA1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3E2">
              <w:rPr>
                <w:rFonts w:ascii="Times New Roman" w:hAnsi="Times New Roman" w:cs="Times New Roman"/>
                <w:i/>
                <w:sz w:val="24"/>
                <w:szCs w:val="24"/>
              </w:rPr>
              <w:t>Мрачный, непроницаемый цвет!</w:t>
            </w:r>
          </w:p>
          <w:p w:rsidR="00E76AFA" w:rsidRPr="00EA13E2" w:rsidRDefault="00E76AFA" w:rsidP="00EA13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3E2">
              <w:rPr>
                <w:rFonts w:ascii="Times New Roman" w:hAnsi="Times New Roman" w:cs="Times New Roman"/>
                <w:i/>
                <w:sz w:val="24"/>
                <w:szCs w:val="24"/>
              </w:rPr>
              <w:t>Скрыта в нем  и весенняя дрёма</w:t>
            </w:r>
          </w:p>
          <w:p w:rsidR="00E76AFA" w:rsidRPr="00EA13E2" w:rsidRDefault="00E76AFA" w:rsidP="00E76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3E2">
              <w:rPr>
                <w:rFonts w:ascii="Times New Roman" w:hAnsi="Times New Roman" w:cs="Times New Roman"/>
                <w:i/>
                <w:sz w:val="24"/>
                <w:szCs w:val="24"/>
              </w:rPr>
              <w:t>Плодороднейшего чернозема</w:t>
            </w:r>
          </w:p>
          <w:p w:rsidR="00E76AFA" w:rsidRPr="00EA13E2" w:rsidRDefault="00E76AFA" w:rsidP="00E76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3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Необъятнейшей всей нашей родины,</w:t>
            </w:r>
          </w:p>
          <w:p w:rsidR="00E76AFA" w:rsidRPr="00EA13E2" w:rsidRDefault="00E76AFA" w:rsidP="00E76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3E2">
              <w:rPr>
                <w:rFonts w:ascii="Times New Roman" w:hAnsi="Times New Roman" w:cs="Times New Roman"/>
                <w:i/>
                <w:sz w:val="24"/>
                <w:szCs w:val="24"/>
              </w:rPr>
              <w:t>Вкус черемухи, пряность смородины!</w:t>
            </w:r>
          </w:p>
          <w:p w:rsidR="00E76AFA" w:rsidRPr="00EA13E2" w:rsidRDefault="00E76AFA" w:rsidP="00E76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3E2">
              <w:rPr>
                <w:rFonts w:ascii="Times New Roman" w:hAnsi="Times New Roman" w:cs="Times New Roman"/>
                <w:i/>
                <w:sz w:val="24"/>
                <w:szCs w:val="24"/>
              </w:rPr>
              <w:t>Просто, как и во всем, между прочим,</w:t>
            </w:r>
          </w:p>
          <w:p w:rsidR="00E76AFA" w:rsidRPr="00EA13E2" w:rsidRDefault="00E76AFA" w:rsidP="00E76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3E2">
              <w:rPr>
                <w:rFonts w:ascii="Times New Roman" w:hAnsi="Times New Roman" w:cs="Times New Roman"/>
                <w:i/>
                <w:sz w:val="24"/>
                <w:szCs w:val="24"/>
              </w:rPr>
              <w:t>(Так уж сложно устроена жизнь!),</w:t>
            </w:r>
          </w:p>
          <w:p w:rsidR="00E76AFA" w:rsidRPr="00EA13E2" w:rsidRDefault="00E76AFA" w:rsidP="00E76A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каждой вещи, о чем ни скажи, </w:t>
            </w:r>
          </w:p>
          <w:p w:rsidR="00E76AFA" w:rsidRPr="00EA13E2" w:rsidRDefault="00E76AFA" w:rsidP="00EA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E2">
              <w:rPr>
                <w:rFonts w:ascii="Times New Roman" w:hAnsi="Times New Roman" w:cs="Times New Roman"/>
                <w:i/>
                <w:sz w:val="24"/>
                <w:szCs w:val="24"/>
              </w:rPr>
              <w:t>И хорошее есть и не очень»</w:t>
            </w:r>
          </w:p>
        </w:tc>
        <w:tc>
          <w:tcPr>
            <w:tcW w:w="2659" w:type="dxa"/>
          </w:tcPr>
          <w:p w:rsidR="00E76AFA" w:rsidRPr="00EA13E2" w:rsidRDefault="00E76AFA" w:rsidP="00E7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FA" w:rsidRPr="00EA13E2" w:rsidRDefault="00585A43" w:rsidP="00E76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5A43">
              <w:rPr>
                <w:rFonts w:ascii="Times New Roman" w:hAnsi="Times New Roman" w:cs="Times New Roman"/>
                <w:sz w:val="24"/>
                <w:szCs w:val="24"/>
              </w:rPr>
              <w:t xml:space="preserve">бстракция </w:t>
            </w:r>
            <w:proofErr w:type="gramStart"/>
            <w:r w:rsidRPr="00585A43">
              <w:rPr>
                <w:rFonts w:ascii="Times New Roman" w:hAnsi="Times New Roman" w:cs="Times New Roman"/>
                <w:sz w:val="24"/>
                <w:szCs w:val="24"/>
              </w:rPr>
              <w:t>черного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картинки</w:t>
            </w:r>
          </w:p>
          <w:p w:rsidR="00E76AFA" w:rsidRPr="00EA13E2" w:rsidRDefault="00E76AFA" w:rsidP="00E76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FA" w:rsidRPr="00EA13E2" w:rsidTr="001473E3">
        <w:tc>
          <w:tcPr>
            <w:tcW w:w="6912" w:type="dxa"/>
          </w:tcPr>
          <w:p w:rsidR="00E76AFA" w:rsidRPr="00EA13E2" w:rsidRDefault="00E76AFA" w:rsidP="00A5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еще </w:t>
            </w:r>
            <w:r w:rsidR="00A519A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EA13E2">
              <w:rPr>
                <w:rFonts w:ascii="Times New Roman" w:hAnsi="Times New Roman" w:cs="Times New Roman"/>
                <w:sz w:val="24"/>
                <w:szCs w:val="24"/>
              </w:rPr>
              <w:t xml:space="preserve"> черная дыра в просторах Галактики, и «безнадежные черные вишни», и черный душистый ржаной каравай</w:t>
            </w:r>
            <w:r w:rsidR="00EA13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13E2" w:rsidRPr="00EA13E2">
              <w:rPr>
                <w:rFonts w:ascii="Times New Roman" w:hAnsi="Times New Roman" w:cs="Times New Roman"/>
                <w:sz w:val="24"/>
                <w:szCs w:val="24"/>
              </w:rPr>
              <w:t>Но почему не круг, не треугольник?</w:t>
            </w:r>
            <w:r w:rsidR="007C2646" w:rsidRPr="007C2646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– это гармония, отсутствие красоты – это квадрат</w:t>
            </w:r>
            <w:r w:rsidR="007C2646">
              <w:rPr>
                <w:rFonts w:ascii="Times New Roman" w:hAnsi="Times New Roman" w:cs="Times New Roman"/>
                <w:sz w:val="24"/>
                <w:szCs w:val="24"/>
              </w:rPr>
              <w:t>», - читаем в одной из рецензий.</w:t>
            </w:r>
            <w:r w:rsidR="00EA13E2" w:rsidRPr="00EA13E2">
              <w:rPr>
                <w:rFonts w:ascii="Times New Roman" w:hAnsi="Times New Roman" w:cs="Times New Roman"/>
                <w:sz w:val="24"/>
                <w:szCs w:val="24"/>
              </w:rPr>
              <w:t xml:space="preserve"> Квадрат</w:t>
            </w:r>
            <w:r w:rsidRPr="00EA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3E2" w:rsidRPr="00EA13E2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устойчив, он земной, как четыре стороны света, </w:t>
            </w:r>
            <w:r w:rsidR="00EA13E2">
              <w:rPr>
                <w:rFonts w:ascii="Times New Roman" w:hAnsi="Times New Roman" w:cs="Times New Roman"/>
                <w:sz w:val="24"/>
                <w:szCs w:val="24"/>
              </w:rPr>
              <w:t>четыре времени года. И непостижимо</w:t>
            </w:r>
            <w:r w:rsidR="00EA13E2" w:rsidRPr="00EA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13E2">
              <w:rPr>
                <w:rFonts w:ascii="Times New Roman" w:hAnsi="Times New Roman" w:cs="Times New Roman"/>
                <w:sz w:val="24"/>
                <w:szCs w:val="24"/>
              </w:rPr>
              <w:t>глубок</w:t>
            </w:r>
            <w:proofErr w:type="gramEnd"/>
            <w:r w:rsidR="00EA13E2">
              <w:rPr>
                <w:rFonts w:ascii="Times New Roman" w:hAnsi="Times New Roman" w:cs="Times New Roman"/>
                <w:sz w:val="24"/>
                <w:szCs w:val="24"/>
              </w:rPr>
              <w:t>, ка</w:t>
            </w:r>
            <w:r w:rsidR="007C26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13E2">
              <w:rPr>
                <w:rFonts w:ascii="Times New Roman" w:hAnsi="Times New Roman" w:cs="Times New Roman"/>
                <w:sz w:val="24"/>
                <w:szCs w:val="24"/>
              </w:rPr>
              <w:t xml:space="preserve"> четыре Евангелия. </w:t>
            </w:r>
            <w:r w:rsidRPr="00EA13E2">
              <w:rPr>
                <w:rFonts w:ascii="Times New Roman" w:hAnsi="Times New Roman" w:cs="Times New Roman"/>
                <w:sz w:val="24"/>
                <w:szCs w:val="24"/>
              </w:rPr>
              <w:t>Каждый имеет право на свои ассоциации,</w:t>
            </w:r>
            <w:r w:rsidR="00EA13E2" w:rsidRPr="00EA1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3E2">
              <w:rPr>
                <w:rFonts w:ascii="Times New Roman" w:hAnsi="Times New Roman" w:cs="Times New Roman"/>
                <w:sz w:val="24"/>
                <w:szCs w:val="24"/>
              </w:rPr>
              <w:t>образы, потому что Малевич дал нам возможность постоять у своего у квадрата, подумать, пофантазировать.</w:t>
            </w:r>
          </w:p>
        </w:tc>
        <w:tc>
          <w:tcPr>
            <w:tcW w:w="2659" w:type="dxa"/>
          </w:tcPr>
          <w:p w:rsidR="00E76AFA" w:rsidRPr="00EA13E2" w:rsidRDefault="0058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Галактики - фото</w:t>
            </w:r>
          </w:p>
        </w:tc>
      </w:tr>
      <w:tr w:rsidR="00E76AFA" w:rsidRPr="00EA13E2" w:rsidTr="001473E3">
        <w:tc>
          <w:tcPr>
            <w:tcW w:w="6912" w:type="dxa"/>
          </w:tcPr>
          <w:p w:rsidR="00E76AFA" w:rsidRPr="00EA13E2" w:rsidRDefault="00947523" w:rsidP="00A5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Попутно узнаем биографические сведения о Малевиче, том времени, когда он жил. Удивляемся желанию художника установить квадрат на могиле вместо памятника. </w:t>
            </w:r>
            <w:r w:rsidR="00D46427">
              <w:rPr>
                <w:rFonts w:ascii="Times New Roman" w:hAnsi="Times New Roman" w:cs="Times New Roman"/>
                <w:sz w:val="24"/>
                <w:szCs w:val="24"/>
              </w:rPr>
              <w:t>Раскручивая свое расследование, видим, что черная краска</w:t>
            </w:r>
            <w:r w:rsidR="00A519AB">
              <w:rPr>
                <w:rFonts w:ascii="Times New Roman" w:hAnsi="Times New Roman" w:cs="Times New Roman"/>
                <w:sz w:val="24"/>
                <w:szCs w:val="24"/>
              </w:rPr>
              <w:t>, оказывается,</w:t>
            </w:r>
            <w:r w:rsidR="00D46427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использовалась совсем, да и не квадрат у Малевича, а трапеция, </w:t>
            </w:r>
            <w:r w:rsidR="00A519AB">
              <w:rPr>
                <w:rFonts w:ascii="Times New Roman" w:hAnsi="Times New Roman" w:cs="Times New Roman"/>
                <w:sz w:val="24"/>
                <w:szCs w:val="24"/>
              </w:rPr>
              <w:t xml:space="preserve"> так он </w:t>
            </w:r>
            <w:r w:rsidR="00D46427">
              <w:rPr>
                <w:rFonts w:ascii="Times New Roman" w:hAnsi="Times New Roman" w:cs="Times New Roman"/>
                <w:sz w:val="24"/>
                <w:szCs w:val="24"/>
              </w:rPr>
              <w:t xml:space="preserve">стремился </w:t>
            </w:r>
            <w:r w:rsidR="00A519AB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</w:t>
            </w:r>
            <w:r w:rsidR="00D46427">
              <w:rPr>
                <w:rFonts w:ascii="Times New Roman" w:hAnsi="Times New Roman" w:cs="Times New Roman"/>
                <w:sz w:val="24"/>
                <w:szCs w:val="24"/>
              </w:rPr>
              <w:t>подвижност</w:t>
            </w:r>
            <w:r w:rsidR="00A519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46427">
              <w:rPr>
                <w:rFonts w:ascii="Times New Roman" w:hAnsi="Times New Roman" w:cs="Times New Roman"/>
                <w:sz w:val="24"/>
                <w:szCs w:val="24"/>
              </w:rPr>
              <w:t xml:space="preserve"> форм.</w:t>
            </w:r>
            <w:r w:rsidR="00AC78F6">
              <w:rPr>
                <w:rFonts w:ascii="Times New Roman" w:hAnsi="Times New Roman" w:cs="Times New Roman"/>
                <w:sz w:val="24"/>
                <w:szCs w:val="24"/>
              </w:rPr>
              <w:t xml:space="preserve"> Тем более</w:t>
            </w:r>
            <w:proofErr w:type="gramStart"/>
            <w:r w:rsidR="00AC7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C78F6">
              <w:rPr>
                <w:rFonts w:ascii="Times New Roman" w:hAnsi="Times New Roman" w:cs="Times New Roman"/>
                <w:sz w:val="24"/>
                <w:szCs w:val="24"/>
              </w:rPr>
              <w:t xml:space="preserve"> что при очень внимательном просмотре мы начинаем видеть не плоскую черно – белую геометрическую фигуру, а объемный трехмерный куб, со</w:t>
            </w:r>
            <w:r w:rsidR="00A519AB">
              <w:rPr>
                <w:rFonts w:ascii="Times New Roman" w:hAnsi="Times New Roman" w:cs="Times New Roman"/>
                <w:sz w:val="24"/>
                <w:szCs w:val="24"/>
              </w:rPr>
              <w:t xml:space="preserve">единивший </w:t>
            </w:r>
            <w:r w:rsidR="00AC78F6">
              <w:rPr>
                <w:rFonts w:ascii="Times New Roman" w:hAnsi="Times New Roman" w:cs="Times New Roman"/>
                <w:sz w:val="24"/>
                <w:szCs w:val="24"/>
              </w:rPr>
              <w:t>множеств</w:t>
            </w:r>
            <w:r w:rsidR="00A519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8F6">
              <w:rPr>
                <w:rFonts w:ascii="Times New Roman" w:hAnsi="Times New Roman" w:cs="Times New Roman"/>
                <w:sz w:val="24"/>
                <w:szCs w:val="24"/>
              </w:rPr>
              <w:t xml:space="preserve"> цветных</w:t>
            </w:r>
            <w:r w:rsidR="00A519AB">
              <w:rPr>
                <w:rFonts w:ascii="Times New Roman" w:hAnsi="Times New Roman" w:cs="Times New Roman"/>
                <w:sz w:val="24"/>
                <w:szCs w:val="24"/>
              </w:rPr>
              <w:t xml:space="preserve"> штрихов.</w:t>
            </w:r>
          </w:p>
        </w:tc>
        <w:tc>
          <w:tcPr>
            <w:tcW w:w="2659" w:type="dxa"/>
          </w:tcPr>
          <w:p w:rsidR="00E76AFA" w:rsidRPr="00EA13E2" w:rsidRDefault="00A519AB" w:rsidP="007C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Малевич - автопортрет</w:t>
            </w:r>
          </w:p>
        </w:tc>
      </w:tr>
      <w:tr w:rsidR="00E76AFA" w:rsidRPr="00EA13E2" w:rsidTr="001473E3">
        <w:tc>
          <w:tcPr>
            <w:tcW w:w="6912" w:type="dxa"/>
          </w:tcPr>
          <w:p w:rsidR="00E76AFA" w:rsidRPr="00EA13E2" w:rsidRDefault="00636805" w:rsidP="0089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0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="006E7F4E">
              <w:rPr>
                <w:rFonts w:ascii="Times New Roman" w:hAnsi="Times New Roman" w:cs="Times New Roman"/>
                <w:sz w:val="24"/>
                <w:szCs w:val="24"/>
              </w:rPr>
              <w:t xml:space="preserve"> - это средство просвещения. Само слово культура обозначало когда – то сосуд, копилку, стало теперь огромным сервером человеческих знаний в любой области. В отличие от школьной системы приобретения знаний -  искусство не диктует, не ставит оценок, не торопит.</w:t>
            </w:r>
            <w:r w:rsidR="00893034">
              <w:t xml:space="preserve"> </w:t>
            </w:r>
            <w:r w:rsidR="00893034" w:rsidRPr="0089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34">
              <w:rPr>
                <w:rFonts w:ascii="Times New Roman" w:hAnsi="Times New Roman" w:cs="Times New Roman"/>
                <w:sz w:val="24"/>
                <w:szCs w:val="24"/>
              </w:rPr>
              <w:t xml:space="preserve">«Если искусство чему-то и учит, </w:t>
            </w:r>
            <w:r w:rsidR="00893034" w:rsidRPr="00893034">
              <w:rPr>
                <w:rFonts w:ascii="Times New Roman" w:hAnsi="Times New Roman" w:cs="Times New Roman"/>
                <w:sz w:val="24"/>
                <w:szCs w:val="24"/>
              </w:rPr>
              <w:t>то именно частности человеческого существования</w:t>
            </w:r>
            <w:r w:rsidR="00893034">
              <w:rPr>
                <w:rFonts w:ascii="Times New Roman" w:hAnsi="Times New Roman" w:cs="Times New Roman"/>
                <w:sz w:val="24"/>
                <w:szCs w:val="24"/>
              </w:rPr>
              <w:t>»,  - писал Иосиф Бродский.</w:t>
            </w:r>
            <w:r w:rsidR="006E7F4E">
              <w:rPr>
                <w:rFonts w:ascii="Times New Roman" w:hAnsi="Times New Roman" w:cs="Times New Roman"/>
                <w:sz w:val="24"/>
                <w:szCs w:val="24"/>
              </w:rPr>
              <w:t xml:space="preserve"> Каждый находит для себя то, что  хочет найти. Важно научиться искать и выбирать настоящее. Можно почитать </w:t>
            </w:r>
            <w:r w:rsidR="00585A43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 w:rsidR="006E7F4E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585A43">
              <w:rPr>
                <w:rFonts w:ascii="Times New Roman" w:hAnsi="Times New Roman" w:cs="Times New Roman"/>
                <w:sz w:val="24"/>
                <w:szCs w:val="24"/>
              </w:rPr>
              <w:t xml:space="preserve"> пропастью во ржи», а можно время убить на  просмотр боевика. Зомбировать человека с помощью псевдо искусства так же легко, как удалось </w:t>
            </w:r>
            <w:proofErr w:type="spellStart"/>
            <w:r w:rsidR="00585A43">
              <w:rPr>
                <w:rFonts w:ascii="Times New Roman" w:hAnsi="Times New Roman" w:cs="Times New Roman"/>
                <w:sz w:val="24"/>
                <w:szCs w:val="24"/>
              </w:rPr>
              <w:t>Гамельтскому</w:t>
            </w:r>
            <w:proofErr w:type="spellEnd"/>
            <w:r w:rsidR="00585A43">
              <w:rPr>
                <w:rFonts w:ascii="Times New Roman" w:hAnsi="Times New Roman" w:cs="Times New Roman"/>
                <w:sz w:val="24"/>
                <w:szCs w:val="24"/>
              </w:rPr>
              <w:t xml:space="preserve"> крысолову увести за собой из города всех детей.</w:t>
            </w:r>
            <w:r w:rsidR="00585A43">
              <w:t xml:space="preserve"> </w:t>
            </w:r>
            <w:r w:rsidR="00585A43" w:rsidRPr="00585A43">
              <w:rPr>
                <w:rFonts w:ascii="Times New Roman" w:hAnsi="Times New Roman" w:cs="Times New Roman"/>
                <w:sz w:val="24"/>
                <w:szCs w:val="24"/>
              </w:rPr>
              <w:t>Если искусство перестает делать человека лучше, то оно перестает быть искусством.</w:t>
            </w:r>
          </w:p>
        </w:tc>
        <w:tc>
          <w:tcPr>
            <w:tcW w:w="2659" w:type="dxa"/>
          </w:tcPr>
          <w:p w:rsidR="00E76AFA" w:rsidRPr="00EA13E2" w:rsidRDefault="00FD410E" w:rsidP="00FD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85A43">
              <w:rPr>
                <w:rFonts w:ascii="Times New Roman" w:hAnsi="Times New Roman" w:cs="Times New Roman"/>
                <w:sz w:val="24"/>
                <w:szCs w:val="24"/>
              </w:rPr>
              <w:t xml:space="preserve">Сэлинджер </w:t>
            </w:r>
            <w:r w:rsidR="00585A43" w:rsidRPr="00585A43">
              <w:rPr>
                <w:rFonts w:ascii="Times New Roman" w:hAnsi="Times New Roman" w:cs="Times New Roman"/>
                <w:sz w:val="24"/>
                <w:szCs w:val="24"/>
              </w:rPr>
              <w:t>«Над пропастью во ржи»,</w:t>
            </w:r>
            <w:r w:rsidR="0058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обложка</w:t>
            </w:r>
          </w:p>
        </w:tc>
      </w:tr>
      <w:tr w:rsidR="00E76AFA" w:rsidRPr="00EA13E2" w:rsidTr="001473E3">
        <w:tc>
          <w:tcPr>
            <w:tcW w:w="6912" w:type="dxa"/>
          </w:tcPr>
          <w:p w:rsidR="00E76AFA" w:rsidRPr="00EA13E2" w:rsidRDefault="00893034" w:rsidP="0089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важную мысль высказал Бродский: «</w:t>
            </w:r>
            <w:r w:rsidRPr="00893034">
              <w:rPr>
                <w:rFonts w:ascii="Times New Roman" w:hAnsi="Times New Roman" w:cs="Times New Roman"/>
                <w:sz w:val="24"/>
                <w:szCs w:val="24"/>
              </w:rPr>
              <w:t>Независимо от того, является человек писателем или читателем, задача его состоит в том, чтобы прожить свою собственную, а не навязанную или предписанную извне, даже самым благородным образом выглядящую жизнь. Ибо она у каждого из нас только одна, и мы хорошо знаем, чем все это кончается. Было бы досадно израсходовать этот единственный шанс на повторение чужой внешности, чужого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Познать себя среди других, найти свой путь в этом мире нам помогает искусство.</w:t>
            </w:r>
          </w:p>
        </w:tc>
        <w:tc>
          <w:tcPr>
            <w:tcW w:w="2659" w:type="dxa"/>
          </w:tcPr>
          <w:p w:rsidR="00E76AFA" w:rsidRPr="00EA13E2" w:rsidRDefault="00FD410E" w:rsidP="00FD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Самопознание - картинки</w:t>
            </w:r>
          </w:p>
        </w:tc>
      </w:tr>
    </w:tbl>
    <w:p w:rsidR="00E76AFA" w:rsidRPr="00EA13E2" w:rsidRDefault="00E76AFA">
      <w:pPr>
        <w:rPr>
          <w:rFonts w:ascii="Times New Roman" w:hAnsi="Times New Roman" w:cs="Times New Roman"/>
          <w:sz w:val="24"/>
          <w:szCs w:val="24"/>
        </w:rPr>
      </w:pPr>
    </w:p>
    <w:sectPr w:rsidR="00E76AFA" w:rsidRPr="00EA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FA"/>
    <w:rsid w:val="00082D06"/>
    <w:rsid w:val="000A3593"/>
    <w:rsid w:val="000B0DA3"/>
    <w:rsid w:val="00126369"/>
    <w:rsid w:val="001473E3"/>
    <w:rsid w:val="001F1C84"/>
    <w:rsid w:val="001F23AF"/>
    <w:rsid w:val="0027009F"/>
    <w:rsid w:val="002B27EA"/>
    <w:rsid w:val="00466EAE"/>
    <w:rsid w:val="004951D5"/>
    <w:rsid w:val="00585A43"/>
    <w:rsid w:val="005C3316"/>
    <w:rsid w:val="00636805"/>
    <w:rsid w:val="0065270E"/>
    <w:rsid w:val="006E7F4E"/>
    <w:rsid w:val="00740244"/>
    <w:rsid w:val="007C2646"/>
    <w:rsid w:val="007F6C3B"/>
    <w:rsid w:val="008363B1"/>
    <w:rsid w:val="0083722B"/>
    <w:rsid w:val="00893034"/>
    <w:rsid w:val="009179EE"/>
    <w:rsid w:val="00930708"/>
    <w:rsid w:val="00947523"/>
    <w:rsid w:val="00982680"/>
    <w:rsid w:val="009B4BF7"/>
    <w:rsid w:val="00A302E6"/>
    <w:rsid w:val="00A519AB"/>
    <w:rsid w:val="00AC78F6"/>
    <w:rsid w:val="00B748E6"/>
    <w:rsid w:val="00C65C97"/>
    <w:rsid w:val="00CE7A92"/>
    <w:rsid w:val="00D46427"/>
    <w:rsid w:val="00D74FE7"/>
    <w:rsid w:val="00E76AFA"/>
    <w:rsid w:val="00EA13E2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2014-08-18T15:10:00Z</dcterms:created>
  <dcterms:modified xsi:type="dcterms:W3CDTF">2014-08-19T09:22:00Z</dcterms:modified>
</cp:coreProperties>
</file>