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45" w:rsidRPr="003D3545" w:rsidRDefault="003D3545" w:rsidP="00D024D8">
      <w:pPr>
        <w:ind w:left="-709" w:firstLine="425"/>
        <w:jc w:val="center"/>
        <w:rPr>
          <w:b/>
          <w:sz w:val="36"/>
          <w:szCs w:val="36"/>
        </w:rPr>
      </w:pPr>
      <w:r w:rsidRPr="003D3545">
        <w:rPr>
          <w:b/>
          <w:sz w:val="36"/>
          <w:szCs w:val="36"/>
        </w:rPr>
        <w:t>Урок математики в 5 классе по теме</w:t>
      </w:r>
    </w:p>
    <w:p w:rsidR="00C15CDF" w:rsidRDefault="003D3545" w:rsidP="003D3545">
      <w:pPr>
        <w:ind w:left="-426"/>
        <w:jc w:val="center"/>
        <w:rPr>
          <w:b/>
          <w:sz w:val="36"/>
          <w:szCs w:val="36"/>
        </w:rPr>
      </w:pPr>
      <w:r w:rsidRPr="003D3545">
        <w:rPr>
          <w:b/>
          <w:sz w:val="36"/>
          <w:szCs w:val="36"/>
        </w:rPr>
        <w:t xml:space="preserve">«Сложение </w:t>
      </w:r>
      <w:r w:rsidR="00D024D8">
        <w:rPr>
          <w:b/>
          <w:sz w:val="36"/>
          <w:szCs w:val="36"/>
        </w:rPr>
        <w:t xml:space="preserve"> и вычитание </w:t>
      </w:r>
      <w:r w:rsidRPr="003D3545">
        <w:rPr>
          <w:b/>
          <w:sz w:val="36"/>
          <w:szCs w:val="36"/>
        </w:rPr>
        <w:t>натуральных чисел и его свойства»</w:t>
      </w:r>
    </w:p>
    <w:tbl>
      <w:tblPr>
        <w:tblW w:w="0" w:type="auto"/>
        <w:tblInd w:w="-7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9"/>
        <w:gridCol w:w="7191"/>
      </w:tblGrid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Юдт</w:t>
            </w:r>
            <w:proofErr w:type="spellEnd"/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Образовательное учреждение: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МБОУ СОШ № 12 ст. </w:t>
            </w:r>
            <w:proofErr w:type="gramStart"/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Кавказской</w:t>
            </w:r>
            <w:proofErr w:type="gramEnd"/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02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Кавказского района Краснодарского края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Класс, профиль: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класс, базовый уровень</w:t>
            </w:r>
          </w:p>
        </w:tc>
      </w:tr>
      <w:tr w:rsidR="00D024D8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4D8" w:rsidRPr="003D3545" w:rsidRDefault="00D024D8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Авторы учебника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4D8" w:rsidRPr="00D024D8" w:rsidRDefault="00D024D8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24D8">
              <w:rPr>
                <w:sz w:val="28"/>
                <w:szCs w:val="28"/>
              </w:rPr>
              <w:t xml:space="preserve">Н. </w:t>
            </w:r>
            <w:proofErr w:type="spellStart"/>
            <w:r w:rsidRPr="00D024D8">
              <w:rPr>
                <w:sz w:val="28"/>
                <w:szCs w:val="28"/>
              </w:rPr>
              <w:t>Я.Виленкин</w:t>
            </w:r>
            <w:proofErr w:type="gramStart"/>
            <w:r w:rsidRPr="00D024D8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D024D8">
              <w:rPr>
                <w:sz w:val="28"/>
                <w:szCs w:val="28"/>
              </w:rPr>
              <w:t xml:space="preserve">. И. Жохов, А. С. Чесноков, С. И. </w:t>
            </w:r>
            <w:proofErr w:type="spellStart"/>
            <w:r w:rsidRPr="00D024D8">
              <w:rPr>
                <w:sz w:val="28"/>
                <w:szCs w:val="28"/>
              </w:rPr>
              <w:t>Швацбург</w:t>
            </w:r>
            <w:proofErr w:type="spellEnd"/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знаний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Формируемые на уроке универсальные учебные действия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numPr>
                <w:ilvl w:val="0"/>
                <w:numId w:val="1"/>
              </w:numPr>
              <w:spacing w:before="100" w:beforeAutospacing="1" w:after="100" w:afterAutospacing="1" w:line="274" w:lineRule="atLeast"/>
              <w:ind w:left="42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Выдвигать версии решения заданий;</w:t>
            </w:r>
          </w:p>
          <w:p w:rsidR="003D3545" w:rsidRPr="003D3545" w:rsidRDefault="003D3545" w:rsidP="003D3545">
            <w:pPr>
              <w:numPr>
                <w:ilvl w:val="0"/>
                <w:numId w:val="1"/>
              </w:numPr>
              <w:spacing w:before="100" w:beforeAutospacing="1" w:after="100" w:afterAutospacing="1" w:line="274" w:lineRule="atLeast"/>
              <w:ind w:left="42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hAnsi="Times New Roman" w:cs="Times New Roman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3545" w:rsidRPr="003D3545" w:rsidRDefault="003D3545" w:rsidP="003D3545">
            <w:pPr>
              <w:numPr>
                <w:ilvl w:val="0"/>
                <w:numId w:val="1"/>
              </w:numPr>
              <w:spacing w:before="100" w:beforeAutospacing="1" w:after="100" w:afterAutospacing="1" w:line="274" w:lineRule="atLeast"/>
              <w:ind w:left="42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 дискуссии</w:t>
            </w:r>
            <w:r w:rsidRPr="003D3545">
              <w:rPr>
                <w:rFonts w:ascii="Times New Roman" w:hAnsi="Times New Roman" w:cs="Times New Roman"/>
                <w:sz w:val="28"/>
                <w:szCs w:val="28"/>
              </w:rPr>
              <w:t xml:space="preserve"> выдвинуть аргументы и контраргументы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Обобщить</w:t>
            </w: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знания по теме: “Сложение и вычитание натуральных чисел” 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Приобретаемые навыки детей: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Default="003D3545" w:rsidP="003D3545">
            <w:pPr>
              <w:pStyle w:val="a4"/>
              <w:numPr>
                <w:ilvl w:val="0"/>
                <w:numId w:val="2"/>
              </w:num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Совершенствование навыков устного счета;</w:t>
            </w:r>
          </w:p>
          <w:p w:rsidR="003D3545" w:rsidRPr="003D3545" w:rsidRDefault="003D3545" w:rsidP="003D3545">
            <w:pPr>
              <w:pStyle w:val="a4"/>
              <w:numPr>
                <w:ilvl w:val="0"/>
                <w:numId w:val="2"/>
              </w:num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решать задания на сложение и вычитание натуральных чисел, 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организации работы детей: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Групповая, индивидуальная, фронтальная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организации работы учителя: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материала по теме “Сложение и вычитание натуральных чисел” с использованием средств ИКТ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Используемое оборудование: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компьютер, мультимедийный проектор</w:t>
            </w:r>
          </w:p>
        </w:tc>
      </w:tr>
      <w:tr w:rsidR="003D3545" w:rsidRPr="003D3545" w:rsidTr="00D024D8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Используемые ресурсы из других общедоступных источников: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545" w:rsidRPr="003D3545" w:rsidRDefault="003D3545" w:rsidP="003D354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Интернет-ресурсы, единая цифровая коллекция образовательных </w:t>
            </w:r>
            <w:proofErr w:type="spellStart"/>
            <w:r w:rsidRPr="003D35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ресурсов:</w:t>
            </w:r>
            <w:hyperlink r:id="rId5" w:history="1">
              <w:r w:rsidRPr="003D3545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3D3545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8"/>
                  <w:szCs w:val="28"/>
                  <w:u w:val="single"/>
                  <w:lang w:eastAsia="ru-RU"/>
                </w:rPr>
                <w:t>://school-collection.edu.ru/catalog/</w:t>
              </w:r>
            </w:hyperlink>
            <w:r w:rsidRPr="003D354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hyperlink r:id="rId6" w:history="1">
              <w:r w:rsidRPr="003D3545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8"/>
                  <w:szCs w:val="28"/>
                  <w:u w:val="single"/>
                  <w:lang w:eastAsia="ru-RU"/>
                </w:rPr>
                <w:t>http://voznesenkakaz.narod.ru/slowo.htm</w:t>
              </w:r>
            </w:hyperlink>
            <w:r w:rsidRPr="003D354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hyperlink r:id="rId7" w:history="1">
              <w:r w:rsidRPr="003D3545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8"/>
                  <w:szCs w:val="28"/>
                  <w:u w:val="single"/>
                  <w:lang w:eastAsia="ru-RU"/>
                </w:rPr>
                <w:t>http://www.town33.ru/stati/stat4s.html</w:t>
              </w:r>
            </w:hyperlink>
          </w:p>
        </w:tc>
      </w:tr>
    </w:tbl>
    <w:p w:rsidR="0010183A" w:rsidRDefault="0010183A" w:rsidP="003D3545">
      <w:pPr>
        <w:shd w:val="clear" w:color="auto" w:fill="FFFFFF"/>
        <w:spacing w:after="120" w:line="240" w:lineRule="atLeast"/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</w:pPr>
    </w:p>
    <w:p w:rsidR="003D3545" w:rsidRDefault="003D3545" w:rsidP="003D3545">
      <w:pPr>
        <w:spacing w:after="120" w:line="240" w:lineRule="atLeast"/>
        <w:jc w:val="right"/>
        <w:rPr>
          <w:rFonts w:eastAsia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10183A" w:rsidRPr="00D024D8" w:rsidRDefault="0010183A" w:rsidP="003D3545">
      <w:pPr>
        <w:spacing w:after="120" w:line="240" w:lineRule="atLeast"/>
        <w:jc w:val="right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D024D8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В математике есть своя красота, как в живописи и поэзии.</w:t>
      </w:r>
    </w:p>
    <w:p w:rsidR="0010183A" w:rsidRPr="00D024D8" w:rsidRDefault="0010183A" w:rsidP="003D3545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shd w:val="clear" w:color="auto" w:fill="FFFFFF"/>
          <w:lang w:eastAsia="ru-RU"/>
        </w:rPr>
      </w:pPr>
      <w:r w:rsidRPr="00D024D8">
        <w:rPr>
          <w:rStyle w:val="a7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Н.Е. Жуковский</w:t>
      </w:r>
    </w:p>
    <w:p w:rsidR="0010183A" w:rsidRPr="0010183A" w:rsidRDefault="0010183A" w:rsidP="003D3545">
      <w:pPr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3D3545" w:rsidRPr="0010183A" w:rsidRDefault="003D3545" w:rsidP="003D35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Тип урока</w:t>
      </w:r>
      <w:r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обобщения знаний.</w:t>
      </w:r>
    </w:p>
    <w:p w:rsidR="003D3545" w:rsidRPr="0010183A" w:rsidRDefault="003D3545" w:rsidP="003D35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Раздаточный материал:</w:t>
      </w:r>
      <w:r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10183A"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заданий.</w:t>
      </w:r>
    </w:p>
    <w:p w:rsidR="003D3545" w:rsidRPr="0010183A" w:rsidRDefault="003D3545" w:rsidP="003D35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Оборудование:</w:t>
      </w:r>
      <w:r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0183A"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компьютер, интерактивная доска </w:t>
      </w:r>
      <w:proofErr w:type="spellStart"/>
      <w:r w:rsidR="0010183A"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smart</w:t>
      </w:r>
      <w:proofErr w:type="spellEnd"/>
      <w:r w:rsidR="0010183A"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3545" w:rsidRPr="0010183A" w:rsidRDefault="003D3545" w:rsidP="003D35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Описание </w:t>
      </w:r>
      <w:proofErr w:type="spellStart"/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мультимедийного</w:t>
      </w:r>
      <w:proofErr w:type="spellEnd"/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продукта:</w:t>
      </w:r>
      <w:r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0183A"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наглядная презентация из </w:t>
      </w:r>
      <w:r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слайдов.</w:t>
      </w:r>
    </w:p>
    <w:p w:rsidR="003D3545" w:rsidRPr="0010183A" w:rsidRDefault="003D3545" w:rsidP="003D35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Цель создания и использования </w:t>
      </w:r>
      <w:proofErr w:type="spellStart"/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медиапродукта</w:t>
      </w:r>
      <w:proofErr w:type="spellEnd"/>
      <w:r w:rsidRPr="00101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занятии:</w:t>
      </w:r>
      <w:r w:rsidRP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мотивация познавательной деятельности учащихся, иллюстрация материала.</w:t>
      </w:r>
    </w:p>
    <w:p w:rsidR="003D3545" w:rsidRPr="0010183A" w:rsidRDefault="003D3545" w:rsidP="0010183A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10183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Ход урока</w:t>
      </w:r>
    </w:p>
    <w:p w:rsidR="003D3545" w:rsidRPr="0010183A" w:rsidRDefault="003D3545" w:rsidP="0010183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0183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1. Организационн</w:t>
      </w:r>
      <w:r w:rsidR="0010183A" w:rsidRPr="0010183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ый момент </w:t>
      </w:r>
    </w:p>
    <w:p w:rsidR="003D3545" w:rsidRDefault="003D3545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0183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Устный с</w:t>
      </w:r>
      <w:r w:rsidR="0010183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чет (фронтальный опрос) </w:t>
      </w:r>
    </w:p>
    <w:p w:rsidR="00FC2B7D" w:rsidRDefault="00FC2B7D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Ответьте, пожалуйста, на вопросы, производя необходимые вычисления в уме: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Вспомните самое маленькое четырёхзначное число. (1000)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Уменьшите его в 5 раз. (200)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Удвойте полученное число.(400)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Разделите число на 40. (10)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Прибавьте самое маленькое натуральное число. (11)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Увеличьте число в 5 раз. (55)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Прибавьте столько же. (110)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Увеличьте в 3 раза. (330)</w:t>
      </w:r>
    </w:p>
    <w:p w:rsidR="00FC2B7D" w:rsidRPr="00FC2B7D" w:rsidRDefault="00FC2B7D" w:rsidP="00FC2B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Разделите число на 33. (10)</w:t>
      </w:r>
    </w:p>
    <w:p w:rsidR="00FC2B7D" w:rsidRPr="00D024D8" w:rsidRDefault="00FC2B7D" w:rsidP="00D024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2B7D">
        <w:rPr>
          <w:rFonts w:ascii="Times New Roman" w:hAnsi="Times New Roman" w:cs="Times New Roman"/>
          <w:color w:val="000000"/>
          <w:sz w:val="28"/>
          <w:szCs w:val="28"/>
        </w:rPr>
        <w:t>Запишите получившееся число в тетрадь.</w:t>
      </w:r>
      <w:r w:rsidR="00D024D8">
        <w:rPr>
          <w:rFonts w:ascii="Times New Roman" w:hAnsi="Times New Roman" w:cs="Times New Roman"/>
          <w:sz w:val="28"/>
          <w:szCs w:val="28"/>
        </w:rPr>
        <w:t xml:space="preserve"> </w:t>
      </w:r>
      <w:r w:rsidRPr="00D024D8">
        <w:rPr>
          <w:rFonts w:ascii="Times New Roman" w:hAnsi="Times New Roman" w:cs="Times New Roman"/>
          <w:color w:val="000000"/>
          <w:sz w:val="28"/>
          <w:szCs w:val="28"/>
        </w:rPr>
        <w:t>Какое число получилось? (10) Молодцы!</w:t>
      </w:r>
    </w:p>
    <w:p w:rsidR="0010183A" w:rsidRPr="0010183A" w:rsidRDefault="00FC2B7D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</w:t>
      </w:r>
      <w:r w:rsid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10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произведем устные вычисления и узнаем, какое задание ждет нас впереди</w:t>
      </w:r>
    </w:p>
    <w:p w:rsidR="0010183A" w:rsidRDefault="0010183A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10183A" w:rsidRDefault="0010183A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0183A">
        <w:rPr>
          <w:rFonts w:ascii="Times New Roman" w:eastAsia="Times New Roman" w:hAnsi="Times New Roman" w:cs="Times New Roman"/>
          <w:b/>
          <w:bCs/>
          <w:noProof/>
          <w:color w:val="199043"/>
          <w:sz w:val="28"/>
          <w:szCs w:val="28"/>
          <w:lang w:eastAsia="ru-RU"/>
        </w:rPr>
        <w:lastRenderedPageBreak/>
        <w:drawing>
          <wp:inline distT="0" distB="0" distL="0" distR="0">
            <wp:extent cx="4983983" cy="2438400"/>
            <wp:effectExtent l="19050" t="0" r="7117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8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40"/>
        <w:gridCol w:w="846"/>
        <w:gridCol w:w="940"/>
        <w:gridCol w:w="815"/>
        <w:gridCol w:w="830"/>
        <w:gridCol w:w="1050"/>
        <w:gridCol w:w="862"/>
        <w:gridCol w:w="971"/>
        <w:gridCol w:w="924"/>
      </w:tblGrid>
      <w:tr w:rsidR="0010183A" w:rsidRPr="0010183A" w:rsidTr="0010183A">
        <w:trPr>
          <w:trHeight w:val="1032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18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11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70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60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4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64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60</w:t>
            </w:r>
          </w:p>
        </w:tc>
      </w:tr>
      <w:tr w:rsidR="0010183A" w:rsidRPr="0010183A" w:rsidTr="0010183A">
        <w:trPr>
          <w:trHeight w:val="717"/>
          <w:tblCellSpacing w:w="0" w:type="dxa"/>
          <w:jc w:val="center"/>
        </w:trPr>
        <w:tc>
          <w:tcPr>
            <w:tcW w:w="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83A" w:rsidRPr="0010183A" w:rsidRDefault="0010183A" w:rsidP="0010183A">
            <w:pPr>
              <w:pStyle w:val="a5"/>
              <w:spacing w:before="0" w:beforeAutospacing="0" w:after="0" w:afterAutospacing="0" w:line="360" w:lineRule="auto"/>
              <w:jc w:val="both"/>
              <w:rPr>
                <w:rFonts w:cs="Arial"/>
                <w:sz w:val="40"/>
                <w:szCs w:val="40"/>
              </w:rPr>
            </w:pPr>
            <w:r w:rsidRPr="0010183A">
              <w:rPr>
                <w:rFonts w:cs="Arial"/>
                <w:sz w:val="40"/>
                <w:szCs w:val="40"/>
              </w:rPr>
              <w:t> </w:t>
            </w:r>
          </w:p>
        </w:tc>
      </w:tr>
    </w:tbl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</w:p>
    <w:p w:rsidR="0010183A" w:rsidRPr="0010183A" w:rsidRDefault="0010183A" w:rsidP="0010183A">
      <w:pPr>
        <w:pStyle w:val="a5"/>
        <w:spacing w:before="0" w:beforeAutospacing="0" w:after="0" w:afterAutospacing="0" w:line="360" w:lineRule="auto"/>
        <w:jc w:val="both"/>
        <w:rPr>
          <w:rFonts w:cs="Arial"/>
          <w:b/>
          <w:sz w:val="28"/>
          <w:szCs w:val="28"/>
        </w:rPr>
      </w:pPr>
      <w:r w:rsidRPr="0010183A">
        <w:rPr>
          <w:rFonts w:cs="Arial"/>
          <w:b/>
          <w:sz w:val="28"/>
          <w:szCs w:val="28"/>
        </w:rPr>
        <w:t>Ответ</w:t>
      </w:r>
      <w:proofErr w:type="gramStart"/>
      <w:r w:rsidRPr="0010183A">
        <w:rPr>
          <w:rFonts w:cs="Arial"/>
          <w:b/>
          <w:sz w:val="28"/>
          <w:szCs w:val="28"/>
        </w:rPr>
        <w:t>:(</w:t>
      </w:r>
      <w:proofErr w:type="gramEnd"/>
      <w:r w:rsidRPr="0010183A">
        <w:rPr>
          <w:rFonts w:cs="Arial"/>
          <w:b/>
          <w:sz w:val="28"/>
          <w:szCs w:val="28"/>
        </w:rPr>
        <w:t>уравнение)</w:t>
      </w:r>
      <w:r>
        <w:rPr>
          <w:rFonts w:cs="Arial"/>
          <w:b/>
          <w:sz w:val="28"/>
          <w:szCs w:val="28"/>
        </w:rPr>
        <w:t>.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</w:p>
    <w:p w:rsidR="00FC2B7D" w:rsidRDefault="0010183A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3. Уравнение </w:t>
      </w:r>
    </w:p>
    <w:p w:rsidR="00FC2B7D" w:rsidRDefault="00FC2B7D" w:rsidP="003D3545">
      <w:pPr>
        <w:shd w:val="clear" w:color="auto" w:fill="FFFFFF"/>
        <w:spacing w:before="120" w:after="120" w:line="255" w:lineRule="atLeast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Ребята, прежде</w:t>
      </w:r>
      <w:proofErr w:type="gramStart"/>
      <w:r>
        <w:rPr>
          <w:rFonts w:cs="Arial"/>
          <w:sz w:val="28"/>
          <w:szCs w:val="28"/>
        </w:rPr>
        <w:t>,</w:t>
      </w:r>
      <w:proofErr w:type="gramEnd"/>
      <w:r>
        <w:rPr>
          <w:rFonts w:cs="Arial"/>
          <w:sz w:val="28"/>
          <w:szCs w:val="28"/>
        </w:rPr>
        <w:t xml:space="preserve"> чем решать уравнение, ответьте на вопросы:</w:t>
      </w:r>
    </w:p>
    <w:p w:rsidR="00FC2B7D" w:rsidRPr="00FC2B7D" w:rsidRDefault="00FC2B7D" w:rsidP="00FC2B7D">
      <w:pPr>
        <w:pStyle w:val="a4"/>
        <w:numPr>
          <w:ilvl w:val="0"/>
          <w:numId w:val="1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>Как называются ч</w:t>
      </w:r>
      <w:r w:rsidRPr="00FC2B7D">
        <w:rPr>
          <w:rFonts w:cs="Arial"/>
          <w:sz w:val="28"/>
          <w:szCs w:val="28"/>
        </w:rPr>
        <w:t>исла, которые складывают</w:t>
      </w:r>
      <w:r>
        <w:rPr>
          <w:rFonts w:cs="Arial"/>
          <w:sz w:val="28"/>
          <w:szCs w:val="28"/>
        </w:rPr>
        <w:t>?</w:t>
      </w:r>
    </w:p>
    <w:p w:rsidR="00FC2B7D" w:rsidRPr="00FC2B7D" w:rsidRDefault="00FC2B7D" w:rsidP="00FC2B7D">
      <w:pPr>
        <w:pStyle w:val="a4"/>
        <w:numPr>
          <w:ilvl w:val="0"/>
          <w:numId w:val="1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>Как найти неизвестное слагаемое?</w:t>
      </w:r>
    </w:p>
    <w:p w:rsidR="00FC2B7D" w:rsidRPr="00FC2B7D" w:rsidRDefault="00FC2B7D" w:rsidP="00FC2B7D">
      <w:pPr>
        <w:pStyle w:val="a4"/>
        <w:numPr>
          <w:ilvl w:val="0"/>
          <w:numId w:val="1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>Как называются числа, которые вычитают?</w:t>
      </w:r>
    </w:p>
    <w:p w:rsidR="00FC2B7D" w:rsidRPr="00FC2B7D" w:rsidRDefault="00FC2B7D" w:rsidP="00FC2B7D">
      <w:pPr>
        <w:pStyle w:val="a4"/>
        <w:numPr>
          <w:ilvl w:val="0"/>
          <w:numId w:val="1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>Как найти уменьшаемое?</w:t>
      </w:r>
    </w:p>
    <w:p w:rsidR="00FC2B7D" w:rsidRPr="00FC2B7D" w:rsidRDefault="00FC2B7D" w:rsidP="00FC2B7D">
      <w:pPr>
        <w:pStyle w:val="a4"/>
        <w:numPr>
          <w:ilvl w:val="0"/>
          <w:numId w:val="1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>Как найти вычитаемое?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 сейчас, дети</w:t>
      </w:r>
      <w:r w:rsidR="00FC2B7D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решаем</w:t>
      </w:r>
      <w:r w:rsidRPr="00A678F4">
        <w:rPr>
          <w:rFonts w:cs="Arial"/>
          <w:sz w:val="28"/>
          <w:szCs w:val="28"/>
        </w:rPr>
        <w:t xml:space="preserve"> уравнение:</w:t>
      </w:r>
      <w:r>
        <w:rPr>
          <w:rFonts w:cs="Arial"/>
          <w:sz w:val="28"/>
          <w:szCs w:val="28"/>
        </w:rPr>
        <w:t xml:space="preserve"> 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108 - </w:t>
      </w:r>
      <w:proofErr w:type="gramStart"/>
      <w:r>
        <w:rPr>
          <w:rFonts w:cs="Arial"/>
          <w:sz w:val="28"/>
          <w:szCs w:val="28"/>
        </w:rPr>
        <w:t xml:space="preserve">( </w:t>
      </w:r>
      <w:proofErr w:type="gramEnd"/>
      <w:r>
        <w:rPr>
          <w:rFonts w:cs="Arial"/>
          <w:sz w:val="28"/>
          <w:szCs w:val="28"/>
        </w:rPr>
        <w:t>52</w:t>
      </w:r>
      <w:r w:rsidRPr="00A678F4">
        <w:rPr>
          <w:rFonts w:cs="Arial"/>
          <w:sz w:val="28"/>
          <w:szCs w:val="28"/>
        </w:rPr>
        <w:t xml:space="preserve"> + </w:t>
      </w:r>
      <w:proofErr w:type="spellStart"/>
      <w:r w:rsidRPr="00A678F4">
        <w:rPr>
          <w:rFonts w:cs="Arial"/>
          <w:sz w:val="28"/>
          <w:szCs w:val="28"/>
        </w:rPr>
        <w:t>х</w:t>
      </w:r>
      <w:proofErr w:type="spellEnd"/>
      <w:r w:rsidRPr="00A678F4">
        <w:rPr>
          <w:rFonts w:cs="Arial"/>
          <w:sz w:val="28"/>
          <w:szCs w:val="28"/>
        </w:rPr>
        <w:t xml:space="preserve"> ) = 22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52+х=108-22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52+х=86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х=86-52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  <w:u w:val="single"/>
        </w:rPr>
      </w:pPr>
      <w:r w:rsidRPr="0010183A">
        <w:rPr>
          <w:rFonts w:cs="Arial"/>
          <w:sz w:val="28"/>
          <w:szCs w:val="28"/>
          <w:u w:val="single"/>
        </w:rPr>
        <w:t>х=34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Проверка: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108 - </w:t>
      </w:r>
      <w:proofErr w:type="gramStart"/>
      <w:r>
        <w:rPr>
          <w:rFonts w:cs="Arial"/>
          <w:sz w:val="28"/>
          <w:szCs w:val="28"/>
        </w:rPr>
        <w:t xml:space="preserve">( </w:t>
      </w:r>
      <w:proofErr w:type="gramEnd"/>
      <w:r>
        <w:rPr>
          <w:rFonts w:cs="Arial"/>
          <w:sz w:val="28"/>
          <w:szCs w:val="28"/>
        </w:rPr>
        <w:t>52 + 34</w:t>
      </w:r>
      <w:r w:rsidRPr="00A678F4">
        <w:rPr>
          <w:rFonts w:cs="Arial"/>
          <w:sz w:val="28"/>
          <w:szCs w:val="28"/>
        </w:rPr>
        <w:t xml:space="preserve"> ) = 22</w:t>
      </w:r>
    </w:p>
    <w:p w:rsid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22=22</w:t>
      </w:r>
    </w:p>
    <w:p w:rsidR="0010183A" w:rsidRPr="0010183A" w:rsidRDefault="0010183A" w:rsidP="0010183A">
      <w:pPr>
        <w:pStyle w:val="a5"/>
        <w:spacing w:before="0" w:beforeAutospacing="0" w:after="0" w:afterAutospacing="0"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10183A">
        <w:rPr>
          <w:rFonts w:cs="Arial"/>
          <w:b/>
          <w:sz w:val="28"/>
          <w:szCs w:val="28"/>
        </w:rPr>
        <w:t>Ответ:22</w:t>
      </w:r>
    </w:p>
    <w:p w:rsidR="003D3545" w:rsidRPr="0010183A" w:rsidRDefault="0010183A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</w:t>
      </w:r>
      <w:r w:rsidR="003D3545" w:rsidRPr="0010183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 Следующий этап нашего урока – м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атематический диктант. 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48"/>
        <w:gridCol w:w="216"/>
      </w:tblGrid>
      <w:tr w:rsidR="003D3545" w:rsidRPr="0010183A" w:rsidTr="003D3545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3D3545" w:rsidRPr="0010183A" w:rsidRDefault="0010183A" w:rsidP="003D3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(Работа составлена в двух вариантах)</w:t>
            </w:r>
          </w:p>
        </w:tc>
      </w:tr>
      <w:tr w:rsidR="0010183A" w:rsidRPr="0010183A" w:rsidTr="003D3545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Style w:val="aa"/>
              <w:tblW w:w="9067" w:type="dxa"/>
              <w:tblLook w:val="04A0"/>
            </w:tblPr>
            <w:tblGrid>
              <w:gridCol w:w="1156"/>
              <w:gridCol w:w="3955"/>
              <w:gridCol w:w="3956"/>
            </w:tblGrid>
            <w:tr w:rsidR="0010183A" w:rsidTr="0010183A">
              <w:tc>
                <w:tcPr>
                  <w:tcW w:w="1156" w:type="dxa"/>
                </w:tcPr>
                <w:p w:rsidR="0010183A" w:rsidRDefault="0010183A" w:rsidP="003D3545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3955" w:type="dxa"/>
                </w:tcPr>
                <w:p w:rsidR="0010183A" w:rsidRDefault="0010183A" w:rsidP="0010183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вариант</w:t>
                  </w:r>
                </w:p>
              </w:tc>
              <w:tc>
                <w:tcPr>
                  <w:tcW w:w="3956" w:type="dxa"/>
                </w:tcPr>
                <w:p w:rsidR="0010183A" w:rsidRDefault="0010183A" w:rsidP="0010183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 вариант</w:t>
                  </w:r>
                </w:p>
              </w:tc>
            </w:tr>
            <w:tr w:rsidR="0010183A" w:rsidTr="0010183A">
              <w:tc>
                <w:tcPr>
                  <w:tcW w:w="1156" w:type="dxa"/>
                </w:tcPr>
                <w:p w:rsidR="0010183A" w:rsidRDefault="0010183A" w:rsidP="0010183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55" w:type="dxa"/>
                </w:tcPr>
                <w:p w:rsidR="0010183A" w:rsidRDefault="0010183A" w:rsidP="003D3545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Число 4563</w:t>
                  </w: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увеличить на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459</w:t>
                  </w:r>
                </w:p>
              </w:tc>
              <w:tc>
                <w:tcPr>
                  <w:tcW w:w="3956" w:type="dxa"/>
                </w:tcPr>
                <w:p w:rsidR="0010183A" w:rsidRDefault="0010183A" w:rsidP="0010183A">
                  <w:pPr>
                    <w:ind w:right="252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Число9823 увеличить на677</w:t>
                  </w:r>
                </w:p>
              </w:tc>
            </w:tr>
            <w:tr w:rsidR="0010183A" w:rsidTr="0010183A">
              <w:tc>
                <w:tcPr>
                  <w:tcW w:w="1156" w:type="dxa"/>
                </w:tcPr>
                <w:p w:rsidR="0010183A" w:rsidRDefault="0010183A" w:rsidP="0010183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55" w:type="dxa"/>
                </w:tcPr>
                <w:p w:rsidR="0010183A" w:rsidRPr="0010183A" w:rsidRDefault="0010183A" w:rsidP="0010183A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Число 974</w:t>
                  </w: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уменьшить на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759</w:t>
                  </w:r>
                </w:p>
              </w:tc>
              <w:tc>
                <w:tcPr>
                  <w:tcW w:w="3956" w:type="dxa"/>
                </w:tcPr>
                <w:p w:rsidR="0010183A" w:rsidRPr="0010183A" w:rsidRDefault="0010183A" w:rsidP="0010183A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Число 812 </w:t>
                  </w: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уменьшить на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588</w:t>
                  </w:r>
                </w:p>
              </w:tc>
            </w:tr>
            <w:tr w:rsidR="0010183A" w:rsidTr="0010183A">
              <w:tc>
                <w:tcPr>
                  <w:tcW w:w="1156" w:type="dxa"/>
                </w:tcPr>
                <w:p w:rsidR="0010183A" w:rsidRDefault="0010183A" w:rsidP="0010183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55" w:type="dxa"/>
                </w:tcPr>
                <w:p w:rsidR="0010183A" w:rsidRDefault="0010183A" w:rsidP="003D3545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К числу </w:t>
                  </w: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783</w:t>
                  </w: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прибавить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9587</w:t>
                  </w:r>
                </w:p>
              </w:tc>
              <w:tc>
                <w:tcPr>
                  <w:tcW w:w="3956" w:type="dxa"/>
                </w:tcPr>
                <w:p w:rsidR="0010183A" w:rsidRDefault="0010183A" w:rsidP="003D3545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 числу 5867</w:t>
                  </w: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прибавить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8754</w:t>
                  </w:r>
                </w:p>
              </w:tc>
            </w:tr>
            <w:tr w:rsidR="00FC2B7D" w:rsidTr="0010183A">
              <w:tc>
                <w:tcPr>
                  <w:tcW w:w="1156" w:type="dxa"/>
                </w:tcPr>
                <w:p w:rsidR="00FC2B7D" w:rsidRDefault="00FC2B7D" w:rsidP="0010183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55" w:type="dxa"/>
                </w:tcPr>
                <w:p w:rsidR="00FC2B7D" w:rsidRPr="0010183A" w:rsidRDefault="00FC2B7D" w:rsidP="00485469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Решите уравнение:</w:t>
                  </w:r>
                </w:p>
                <w:p w:rsidR="00FC2B7D" w:rsidRDefault="00FC2B7D" w:rsidP="00FC2B7D">
                  <w:pPr>
                    <w:spacing w:after="12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х+458=3001</w:t>
                  </w:r>
                </w:p>
              </w:tc>
              <w:tc>
                <w:tcPr>
                  <w:tcW w:w="3956" w:type="dxa"/>
                </w:tcPr>
                <w:p w:rsidR="00FC2B7D" w:rsidRPr="0010183A" w:rsidRDefault="00FC2B7D" w:rsidP="00FC2B7D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Решите уравнение:</w:t>
                  </w:r>
                </w:p>
                <w:p w:rsidR="00FC2B7D" w:rsidRDefault="00FC2B7D" w:rsidP="00FC2B7D">
                  <w:pPr>
                    <w:spacing w:after="12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х+784=3060</w:t>
                  </w:r>
                </w:p>
              </w:tc>
            </w:tr>
            <w:tr w:rsidR="00FC2B7D" w:rsidTr="0010183A">
              <w:tc>
                <w:tcPr>
                  <w:tcW w:w="1156" w:type="dxa"/>
                </w:tcPr>
                <w:p w:rsidR="00FC2B7D" w:rsidRDefault="00FC2B7D" w:rsidP="0010183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955" w:type="dxa"/>
                </w:tcPr>
                <w:p w:rsidR="00FC2B7D" w:rsidRPr="0010183A" w:rsidRDefault="00FC2B7D" w:rsidP="0010183A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Решите уравнение:</w:t>
                  </w:r>
                </w:p>
                <w:p w:rsidR="00FC2B7D" w:rsidRDefault="00FC2B7D" w:rsidP="0010183A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х-234=1342</w:t>
                  </w:r>
                </w:p>
              </w:tc>
              <w:tc>
                <w:tcPr>
                  <w:tcW w:w="3956" w:type="dxa"/>
                </w:tcPr>
                <w:p w:rsidR="00FC2B7D" w:rsidRPr="0010183A" w:rsidRDefault="00FC2B7D" w:rsidP="0010183A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Решите уравнение:</w:t>
                  </w:r>
                </w:p>
                <w:p w:rsidR="00FC2B7D" w:rsidRDefault="00FC2B7D" w:rsidP="00FC2B7D">
                  <w:pPr>
                    <w:spacing w:after="12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х-326</w:t>
                  </w: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40</w:t>
                  </w:r>
                  <w:r w:rsidRPr="001018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</w:tr>
          </w:tbl>
          <w:p w:rsidR="0010183A" w:rsidRDefault="0010183A" w:rsidP="003D3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0183A" w:rsidRPr="0010183A" w:rsidTr="003D3545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10183A" w:rsidRDefault="0010183A" w:rsidP="0010183A">
            <w:pPr>
              <w:spacing w:after="0" w:line="240" w:lineRule="auto"/>
              <w:ind w:left="-552" w:right="57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C2B7D" w:rsidRPr="00FC2B7D" w:rsidTr="003D3545">
        <w:tblPrEx>
          <w:jc w:val="left"/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3D3545" w:rsidRPr="00FC2B7D" w:rsidRDefault="00FC2B7D" w:rsidP="00FC2B7D">
            <w:pPr>
              <w:pStyle w:val="ab"/>
              <w:rPr>
                <w:sz w:val="28"/>
                <w:szCs w:val="28"/>
                <w:lang w:eastAsia="ru-RU"/>
              </w:rPr>
            </w:pPr>
            <w:r w:rsidRPr="00FC2B7D">
              <w:rPr>
                <w:sz w:val="28"/>
                <w:szCs w:val="28"/>
                <w:lang w:eastAsia="ru-RU"/>
              </w:rPr>
              <w:t>По истечению отведенного времени учащиеся выполняют взаимопроверку заданий по готовым ответам. Критерии оценивания следующие:</w:t>
            </w:r>
          </w:p>
          <w:p w:rsidR="00FC2B7D" w:rsidRPr="00FC2B7D" w:rsidRDefault="00FC2B7D" w:rsidP="00FC2B7D">
            <w:pPr>
              <w:pStyle w:val="ab"/>
              <w:rPr>
                <w:sz w:val="28"/>
                <w:szCs w:val="28"/>
                <w:lang w:eastAsia="ru-RU"/>
              </w:rPr>
            </w:pPr>
            <w:r w:rsidRPr="00FC2B7D">
              <w:rPr>
                <w:sz w:val="28"/>
                <w:szCs w:val="28"/>
                <w:lang w:eastAsia="ru-RU"/>
              </w:rPr>
              <w:t>5 заданий- «5»</w:t>
            </w:r>
          </w:p>
          <w:p w:rsidR="003D3545" w:rsidRPr="00FC2B7D" w:rsidRDefault="00FC2B7D" w:rsidP="00FC2B7D">
            <w:pPr>
              <w:pStyle w:val="ab"/>
              <w:rPr>
                <w:sz w:val="28"/>
                <w:szCs w:val="28"/>
                <w:lang w:eastAsia="ru-RU"/>
              </w:rPr>
            </w:pPr>
            <w:r w:rsidRPr="00FC2B7D">
              <w:rPr>
                <w:sz w:val="28"/>
                <w:szCs w:val="28"/>
                <w:lang w:eastAsia="ru-RU"/>
              </w:rPr>
              <w:t>4 задания-«4»</w:t>
            </w:r>
          </w:p>
          <w:p w:rsidR="003D3545" w:rsidRPr="00FC2B7D" w:rsidRDefault="003D3545" w:rsidP="00FC2B7D">
            <w:pPr>
              <w:pStyle w:val="ab"/>
              <w:rPr>
                <w:sz w:val="28"/>
                <w:szCs w:val="28"/>
                <w:lang w:eastAsia="ru-RU"/>
              </w:rPr>
            </w:pPr>
            <w:r w:rsidRPr="00FC2B7D">
              <w:rPr>
                <w:sz w:val="28"/>
                <w:szCs w:val="28"/>
                <w:lang w:eastAsia="ru-RU"/>
              </w:rPr>
              <w:t>3 задания</w:t>
            </w:r>
            <w:r w:rsidR="00FC2B7D" w:rsidRPr="00FC2B7D">
              <w:rPr>
                <w:sz w:val="28"/>
                <w:szCs w:val="28"/>
                <w:lang w:eastAsia="ru-RU"/>
              </w:rPr>
              <w:t>-«4»</w:t>
            </w:r>
          </w:p>
          <w:p w:rsidR="003D3545" w:rsidRPr="00FC2B7D" w:rsidRDefault="003D3545" w:rsidP="00FC2B7D">
            <w:pPr>
              <w:pStyle w:val="ab"/>
              <w:rPr>
                <w:sz w:val="28"/>
                <w:szCs w:val="28"/>
                <w:lang w:eastAsia="ru-RU"/>
              </w:rPr>
            </w:pPr>
            <w:r w:rsidRPr="00FC2B7D">
              <w:rPr>
                <w:sz w:val="28"/>
                <w:szCs w:val="28"/>
                <w:lang w:eastAsia="ru-RU"/>
              </w:rPr>
              <w:t>менее 3 заданий</w:t>
            </w:r>
            <w:r w:rsidR="00FC2B7D">
              <w:rPr>
                <w:sz w:val="28"/>
                <w:szCs w:val="28"/>
                <w:lang w:eastAsia="ru-RU"/>
              </w:rPr>
              <w:t xml:space="preserve"> </w:t>
            </w:r>
            <w:r w:rsidR="00FC2B7D" w:rsidRPr="00FC2B7D">
              <w:rPr>
                <w:sz w:val="28"/>
                <w:szCs w:val="28"/>
                <w:lang w:eastAsia="ru-RU"/>
              </w:rPr>
              <w:t>- оценка «2».</w:t>
            </w:r>
          </w:p>
        </w:tc>
        <w:tc>
          <w:tcPr>
            <w:tcW w:w="0" w:type="auto"/>
            <w:shd w:val="clear" w:color="auto" w:fill="FFFFFF"/>
            <w:hideMark/>
          </w:tcPr>
          <w:p w:rsidR="003D3545" w:rsidRPr="00FC2B7D" w:rsidRDefault="003D3545" w:rsidP="00FC2B7D">
            <w:pPr>
              <w:pStyle w:val="ab"/>
              <w:rPr>
                <w:sz w:val="28"/>
                <w:szCs w:val="28"/>
                <w:lang w:eastAsia="ru-RU"/>
              </w:rPr>
            </w:pPr>
          </w:p>
        </w:tc>
      </w:tr>
    </w:tbl>
    <w:p w:rsidR="00FC2B7D" w:rsidRPr="00FC2B7D" w:rsidRDefault="00FC2B7D" w:rsidP="00FC2B7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5</w:t>
      </w:r>
      <w:r w:rsidR="003D3545" w:rsidRPr="00FC2B7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</w:t>
      </w:r>
      <w:r w:rsidRPr="00FC2B7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Проблемная ситуация «Найди ошибку»</w:t>
      </w:r>
    </w:p>
    <w:p w:rsidR="00FC2B7D" w:rsidRDefault="00FC2B7D" w:rsidP="00FC2B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2B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Ребята, найдите допущенные ошибки и объясните: что необходимо сделать, чтобы выполнить правильно сложение и вычитание?</w:t>
      </w:r>
    </w:p>
    <w:p w:rsidR="00FC2B7D" w:rsidRPr="00FC2B7D" w:rsidRDefault="00FC2B7D" w:rsidP="00FC2B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2403"/>
        <w:gridCol w:w="2367"/>
        <w:gridCol w:w="2400"/>
      </w:tblGrid>
      <w:tr w:rsidR="00FC2B7D" w:rsidRPr="00F26E12" w:rsidTr="00FC2B7D">
        <w:tc>
          <w:tcPr>
            <w:tcW w:w="2400" w:type="dxa"/>
          </w:tcPr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857429</w:t>
            </w:r>
          </w:p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26E12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4578</w:t>
            </w:r>
            <w:r w:rsidRPr="00F26E1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__</w:t>
            </w:r>
          </w:p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6E1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398629</w:t>
            </w:r>
            <w:r w:rsidRPr="00F26E12">
              <w:rPr>
                <w:rFonts w:ascii="Times New Roman" w:hAnsi="Times New Roman" w:cs="Times New Roman"/>
                <w:sz w:val="32"/>
                <w:szCs w:val="32"/>
              </w:rPr>
              <w:t xml:space="preserve">   Ошибка</w:t>
            </w:r>
          </w:p>
        </w:tc>
        <w:tc>
          <w:tcPr>
            <w:tcW w:w="2403" w:type="dxa"/>
          </w:tcPr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7458999</w:t>
            </w:r>
          </w:p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26E1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     2304</w:t>
            </w:r>
          </w:p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745669</w:t>
            </w:r>
            <w:r w:rsidRPr="00F26E12">
              <w:rPr>
                <w:rFonts w:ascii="Times New Roman" w:hAnsi="Times New Roman" w:cs="Times New Roman"/>
                <w:sz w:val="32"/>
                <w:szCs w:val="32"/>
              </w:rPr>
              <w:t>5       Верно</w:t>
            </w:r>
          </w:p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45789</w:t>
            </w:r>
          </w:p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+78945</w:t>
            </w:r>
          </w:p>
          <w:p w:rsidR="00FC2B7D" w:rsidRDefault="00FC2B7D" w:rsidP="00485469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26E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124734</w:t>
            </w:r>
          </w:p>
          <w:p w:rsidR="00FC2B7D" w:rsidRPr="00F26E12" w:rsidRDefault="00FC2B7D" w:rsidP="00485469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Верно</w:t>
            </w:r>
          </w:p>
        </w:tc>
        <w:tc>
          <w:tcPr>
            <w:tcW w:w="2400" w:type="dxa"/>
          </w:tcPr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82175</w:t>
            </w:r>
          </w:p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+ 94599</w:t>
            </w:r>
          </w:p>
          <w:p w:rsidR="00FC2B7D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176874</w:t>
            </w:r>
            <w:r w:rsidRPr="00F26E12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FC2B7D" w:rsidRPr="00F26E12" w:rsidRDefault="00FC2B7D" w:rsidP="00485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Ошибка</w:t>
            </w:r>
          </w:p>
        </w:tc>
      </w:tr>
    </w:tbl>
    <w:p w:rsidR="00FC2B7D" w:rsidRPr="00F26E12" w:rsidRDefault="00FC2B7D" w:rsidP="00FC2B7D">
      <w:pPr>
        <w:shd w:val="clear" w:color="auto" w:fill="FFFFFF"/>
        <w:tabs>
          <w:tab w:val="left" w:pos="168"/>
        </w:tabs>
        <w:ind w:right="-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 кого возникли трудности </w:t>
      </w:r>
      <w:r w:rsidRPr="00F26E12">
        <w:rPr>
          <w:rFonts w:ascii="Times New Roman" w:hAnsi="Times New Roman" w:cs="Times New Roman"/>
          <w:sz w:val="32"/>
          <w:szCs w:val="32"/>
        </w:rPr>
        <w:t>при решении примеров?</w:t>
      </w:r>
    </w:p>
    <w:p w:rsidR="00FC2B7D" w:rsidRPr="00F26E12" w:rsidRDefault="00FC2B7D" w:rsidP="00FC2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-В чем они заключались</w:t>
      </w:r>
      <w:r w:rsidRPr="00F26E12">
        <w:rPr>
          <w:rFonts w:ascii="Times New Roman" w:hAnsi="Times New Roman" w:cs="Times New Roman"/>
          <w:sz w:val="32"/>
          <w:szCs w:val="32"/>
        </w:rPr>
        <w:t>?</w:t>
      </w:r>
    </w:p>
    <w:p w:rsidR="00FC2B7D" w:rsidRDefault="00FC2B7D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FC2B7D" w:rsidRPr="0010183A" w:rsidRDefault="00FC2B7D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FC2B7D" w:rsidRPr="00FC2B7D" w:rsidRDefault="00FC2B7D" w:rsidP="00FC2B7D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199043"/>
          <w:sz w:val="28"/>
          <w:szCs w:val="28"/>
        </w:rPr>
      </w:pPr>
      <w:r w:rsidRPr="00FC2B7D">
        <w:rPr>
          <w:b/>
          <w:bCs/>
          <w:color w:val="199043"/>
          <w:sz w:val="28"/>
          <w:szCs w:val="28"/>
        </w:rPr>
        <w:lastRenderedPageBreak/>
        <w:t>6</w:t>
      </w:r>
      <w:r w:rsidR="003D3545" w:rsidRPr="00FC2B7D">
        <w:rPr>
          <w:b/>
          <w:bCs/>
          <w:color w:val="199043"/>
          <w:sz w:val="28"/>
          <w:szCs w:val="28"/>
        </w:rPr>
        <w:t>.</w:t>
      </w:r>
      <w:r w:rsidRPr="00FC2B7D">
        <w:rPr>
          <w:b/>
          <w:bCs/>
          <w:color w:val="199043"/>
          <w:sz w:val="28"/>
          <w:szCs w:val="28"/>
        </w:rPr>
        <w:t>Физкультминутка для глаз</w:t>
      </w:r>
    </w:p>
    <w:p w:rsidR="00FC2B7D" w:rsidRPr="00FC2B7D" w:rsidRDefault="00FC2B7D" w:rsidP="00FC2B7D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2B7D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Проведём, друзья, сейчас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Упражнение для глаз.</w:t>
      </w:r>
    </w:p>
    <w:p w:rsidR="00FC2B7D" w:rsidRPr="00D024D8" w:rsidRDefault="00665221" w:rsidP="00D024D8">
      <w:pPr>
        <w:pStyle w:val="ab"/>
        <w:rPr>
          <w:sz w:val="32"/>
          <w:szCs w:val="32"/>
        </w:rPr>
      </w:pPr>
      <w:r w:rsidRPr="00D024D8">
        <w:rPr>
          <w:noProof/>
          <w:sz w:val="32"/>
          <w:szCs w:val="32"/>
        </w:rPr>
        <w:pict>
          <v:shape id="SMARTInkAnnotation0" o:spid="_x0000_s1026" style="position:absolute;margin-left:-2.05pt;margin-top:3.55pt;width:.35pt;height:.05pt;z-index:251658240" coordsize="7,1" path="m,l6,,,xe" filled="f" strokecolor="#4b0082" strokeweight="6pt">
            <v:path arrowok="t"/>
          </v:shape>
        </w:pict>
      </w:r>
      <w:r w:rsidR="00FC2B7D" w:rsidRPr="00D024D8">
        <w:rPr>
          <w:sz w:val="32"/>
          <w:szCs w:val="32"/>
        </w:rPr>
        <w:t>Вправо, влево посмотрели,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Глазки все повеселели.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Снизу вверх и сверху вниз.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Ты, хрусталик, не сердись.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Посмотри на потолок,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Отыщи там уголок.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Мы не будем циркуль брать,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Будем взглядом круг писать.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Глазки нас благодарят,</w:t>
      </w:r>
    </w:p>
    <w:p w:rsidR="00FC2B7D" w:rsidRPr="00D024D8" w:rsidRDefault="00FC2B7D" w:rsidP="00D024D8">
      <w:pPr>
        <w:pStyle w:val="ab"/>
        <w:rPr>
          <w:sz w:val="32"/>
          <w:szCs w:val="32"/>
        </w:rPr>
      </w:pPr>
      <w:r w:rsidRPr="00D024D8">
        <w:rPr>
          <w:sz w:val="32"/>
          <w:szCs w:val="32"/>
        </w:rPr>
        <w:t>Поморгать нам всем велят.</w:t>
      </w:r>
    </w:p>
    <w:p w:rsidR="00214CA3" w:rsidRDefault="00214CA3" w:rsidP="00214C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7.Выполните действия:</w:t>
      </w:r>
    </w:p>
    <w:p w:rsidR="00214CA3" w:rsidRDefault="00214CA3" w:rsidP="00214C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№ 258</w:t>
      </w:r>
    </w:p>
    <w:p w:rsidR="00214CA3" w:rsidRPr="00214CA3" w:rsidRDefault="00214CA3" w:rsidP="00214C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а)5387-487+3697=</w:t>
      </w:r>
    </w:p>
    <w:p w:rsidR="00214CA3" w:rsidRPr="00214CA3" w:rsidRDefault="00214CA3" w:rsidP="00214C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б)2534+3897</w:t>
      </w:r>
      <w:r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softHyphen/>
        <w:t>-2529=</w:t>
      </w:r>
    </w:p>
    <w:p w:rsidR="00214CA3" w:rsidRPr="00214CA3" w:rsidRDefault="00214CA3" w:rsidP="00214C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в)5307+3001-1892=</w:t>
      </w:r>
    </w:p>
    <w:p w:rsidR="00214CA3" w:rsidRPr="00214CA3" w:rsidRDefault="000D0FE4" w:rsidP="00214C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</w:t>
      </w:r>
      <w:r w:rsidR="00214CA3"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)7301-2514+3829=</w:t>
      </w:r>
    </w:p>
    <w:p w:rsidR="00214CA3" w:rsidRPr="00C00A8E" w:rsidRDefault="00214CA3" w:rsidP="00214C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Какие законы сложения и вычитания вы применили при решении примеров?</w:t>
      </w:r>
    </w:p>
    <w:p w:rsidR="00C00A8E" w:rsidRPr="00C00A8E" w:rsidRDefault="00C00A8E" w:rsidP="00C00A8E">
      <w:pPr>
        <w:ind w:left="993" w:hanging="993"/>
        <w:rPr>
          <w:b/>
          <w:sz w:val="28"/>
          <w:szCs w:val="28"/>
        </w:rPr>
      </w:pPr>
      <w:r w:rsidRPr="00C00A8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</w:t>
      </w:r>
      <w:r w:rsidRPr="00C00A8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Самостоятельная работа по вариантам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C00A8E" w:rsidTr="00D024D8">
        <w:trPr>
          <w:trHeight w:val="413"/>
        </w:trPr>
        <w:tc>
          <w:tcPr>
            <w:tcW w:w="4785" w:type="dxa"/>
          </w:tcPr>
          <w:p w:rsidR="00C00A8E" w:rsidRDefault="00C00A8E" w:rsidP="00C00A8E">
            <w:pPr>
              <w:rPr>
                <w:b/>
                <w:sz w:val="28"/>
                <w:szCs w:val="28"/>
              </w:rPr>
            </w:pPr>
            <w:r w:rsidRPr="001A5506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4785" w:type="dxa"/>
          </w:tcPr>
          <w:p w:rsidR="00C00A8E" w:rsidRDefault="00C00A8E" w:rsidP="00D024D8">
            <w:pPr>
              <w:jc w:val="center"/>
              <w:rPr>
                <w:b/>
                <w:sz w:val="28"/>
                <w:szCs w:val="28"/>
              </w:rPr>
            </w:pPr>
            <w:r w:rsidRPr="001A5506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C00A8E" w:rsidTr="00C00A8E">
        <w:tc>
          <w:tcPr>
            <w:tcW w:w="4785" w:type="dxa"/>
          </w:tcPr>
          <w:p w:rsidR="00C00A8E" w:rsidRDefault="00C00A8E" w:rsidP="00C00A8E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Выполните сложение:   </w:t>
            </w:r>
          </w:p>
          <w:p w:rsidR="00C00A8E" w:rsidRDefault="00C00A8E" w:rsidP="00C00A8E">
            <w:pPr>
              <w:ind w:left="720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а) </w:t>
            </w:r>
            <w:r w:rsidRPr="000C0CDE">
              <w:rPr>
                <w:b/>
                <w:position w:val="-10"/>
                <w:sz w:val="28"/>
                <w:szCs w:val="28"/>
              </w:rPr>
              <w:object w:dxaOrig="3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05pt;height:18pt" o:ole="">
                  <v:imagedata r:id="rId9" o:title=""/>
                </v:shape>
                <o:OLEObject Type="Embed" ProgID="Equation.DSMT4" ShapeID="_x0000_i1025" DrawAspect="Content" ObjectID="_1472747338" r:id="rId10"/>
              </w:object>
            </w:r>
            <w:r>
              <w:rPr>
                <w:sz w:val="28"/>
                <w:szCs w:val="28"/>
              </w:rPr>
              <w:t>;</w:t>
            </w:r>
          </w:p>
          <w:p w:rsidR="00C00A8E" w:rsidRDefault="00C00A8E" w:rsidP="00C00A8E">
            <w:pPr>
              <w:ind w:left="720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</w:t>
            </w:r>
            <w:r w:rsidRPr="00D24A5B">
              <w:rPr>
                <w:position w:val="-10"/>
                <w:sz w:val="28"/>
                <w:szCs w:val="28"/>
              </w:rPr>
              <w:object w:dxaOrig="3220" w:dyaOrig="320">
                <v:shape id="_x0000_i1026" type="#_x0000_t75" style="width:182.35pt;height:18pt" o:ole="">
                  <v:imagedata r:id="rId11" o:title=""/>
                </v:shape>
                <o:OLEObject Type="Embed" ProgID="Equation.DSMT4" ShapeID="_x0000_i1026" DrawAspect="Content" ObjectID="_1472747339" r:id="rId12"/>
              </w:object>
            </w:r>
            <w:r>
              <w:rPr>
                <w:sz w:val="28"/>
                <w:szCs w:val="28"/>
              </w:rPr>
              <w:t>;</w:t>
            </w:r>
          </w:p>
          <w:p w:rsidR="00C00A8E" w:rsidRPr="00C00A8E" w:rsidRDefault="00C00A8E" w:rsidP="00C00A8E">
            <w:pPr>
              <w:ind w:left="720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в)</w:t>
            </w:r>
            <w:r w:rsidRPr="00D24A5B">
              <w:rPr>
                <w:position w:val="-10"/>
                <w:sz w:val="28"/>
                <w:szCs w:val="28"/>
              </w:rPr>
              <w:object w:dxaOrig="2780" w:dyaOrig="320">
                <v:shape id="_x0000_i1027" type="#_x0000_t75" style="width:157.3pt;height:18pt" o:ole="">
                  <v:imagedata r:id="rId13" o:title=""/>
                </v:shape>
                <o:OLEObject Type="Embed" ProgID="Equation.DSMT4" ShapeID="_x0000_i1027" DrawAspect="Content" ObjectID="_1472747340" r:id="rId14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00A8E" w:rsidRDefault="00C00A8E" w:rsidP="00C00A8E">
            <w:pPr>
              <w:ind w:left="720" w:hanging="5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Выполните сложение:   </w:t>
            </w:r>
          </w:p>
          <w:p w:rsidR="00C00A8E" w:rsidRDefault="00C00A8E" w:rsidP="00C00A8E">
            <w:pPr>
              <w:ind w:left="720" w:hanging="5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а) </w:t>
            </w:r>
            <w:r w:rsidRPr="00D24A5B">
              <w:rPr>
                <w:position w:val="-10"/>
                <w:sz w:val="28"/>
                <w:szCs w:val="28"/>
              </w:rPr>
              <w:object w:dxaOrig="3280" w:dyaOrig="320">
                <v:shape id="_x0000_i1028" type="#_x0000_t75" style="width:186.25pt;height:18pt" o:ole="">
                  <v:imagedata r:id="rId15" o:title=""/>
                </v:shape>
                <o:OLEObject Type="Embed" ProgID="Equation.DSMT4" ShapeID="_x0000_i1028" DrawAspect="Content" ObjectID="_1472747341" r:id="rId16"/>
              </w:object>
            </w:r>
            <w:r>
              <w:rPr>
                <w:sz w:val="28"/>
                <w:szCs w:val="28"/>
              </w:rPr>
              <w:t>;</w:t>
            </w:r>
          </w:p>
          <w:p w:rsidR="00C00A8E" w:rsidRDefault="00C00A8E" w:rsidP="00C00A8E">
            <w:pPr>
              <w:ind w:left="720" w:hanging="5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</w:t>
            </w:r>
            <w:r w:rsidRPr="00D24A5B">
              <w:rPr>
                <w:position w:val="-10"/>
                <w:sz w:val="28"/>
                <w:szCs w:val="28"/>
              </w:rPr>
              <w:object w:dxaOrig="3180" w:dyaOrig="320">
                <v:shape id="_x0000_i1029" type="#_x0000_t75" style="width:180pt;height:18pt" o:ole="">
                  <v:imagedata r:id="rId17" o:title=""/>
                </v:shape>
                <o:OLEObject Type="Embed" ProgID="Equation.DSMT4" ShapeID="_x0000_i1029" DrawAspect="Content" ObjectID="_1472747342" r:id="rId18"/>
              </w:object>
            </w:r>
            <w:r>
              <w:rPr>
                <w:sz w:val="28"/>
                <w:szCs w:val="28"/>
              </w:rPr>
              <w:t>;</w:t>
            </w:r>
          </w:p>
          <w:p w:rsidR="00C00A8E" w:rsidRDefault="00C00A8E" w:rsidP="00C00A8E">
            <w:pPr>
              <w:ind w:left="720" w:hanging="5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в) </w:t>
            </w:r>
            <w:r w:rsidRPr="00D24A5B">
              <w:rPr>
                <w:position w:val="-10"/>
                <w:sz w:val="28"/>
                <w:szCs w:val="28"/>
              </w:rPr>
              <w:object w:dxaOrig="2740" w:dyaOrig="320">
                <v:shape id="_x0000_i1030" type="#_x0000_t75" style="width:154.95pt;height:18pt" o:ole="">
                  <v:imagedata r:id="rId19" o:title=""/>
                </v:shape>
                <o:OLEObject Type="Embed" ProgID="Equation.DSMT4" ShapeID="_x0000_i1030" DrawAspect="Content" ObjectID="_1472747343" r:id="rId20"/>
              </w:object>
            </w:r>
            <w:r>
              <w:rPr>
                <w:sz w:val="28"/>
                <w:szCs w:val="28"/>
              </w:rPr>
              <w:t>.</w:t>
            </w:r>
          </w:p>
          <w:p w:rsidR="00C00A8E" w:rsidRDefault="00C00A8E" w:rsidP="00C00A8E">
            <w:pPr>
              <w:rPr>
                <w:b/>
                <w:sz w:val="28"/>
                <w:szCs w:val="28"/>
              </w:rPr>
            </w:pPr>
          </w:p>
        </w:tc>
      </w:tr>
      <w:tr w:rsidR="00C00A8E" w:rsidTr="00C00A8E">
        <w:tc>
          <w:tcPr>
            <w:tcW w:w="4785" w:type="dxa"/>
          </w:tcPr>
          <w:p w:rsidR="00C00A8E" w:rsidRPr="00D024D8" w:rsidRDefault="00C00A8E" w:rsidP="00D024D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Выполните действия:       </w:t>
            </w:r>
            <w:r w:rsidRPr="00D24A5B">
              <w:rPr>
                <w:position w:val="-10"/>
                <w:sz w:val="28"/>
                <w:szCs w:val="28"/>
              </w:rPr>
              <w:object w:dxaOrig="2340" w:dyaOrig="320">
                <v:shape id="_x0000_i1031" type="#_x0000_t75" style="width:133.05pt;height:18pt" o:ole="">
                  <v:imagedata r:id="rId21" o:title=""/>
                </v:shape>
                <o:OLEObject Type="Embed" ProgID="Equation.DSMT4" ShapeID="_x0000_i1031" DrawAspect="Content" ObjectID="_1472747344" r:id="rId22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00A8E" w:rsidRPr="00D024D8" w:rsidRDefault="00C00A8E" w:rsidP="00D024D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Выполните действия:       </w:t>
            </w:r>
            <w:r w:rsidRPr="00D24A5B">
              <w:rPr>
                <w:position w:val="-10"/>
                <w:sz w:val="28"/>
                <w:szCs w:val="28"/>
              </w:rPr>
              <w:object w:dxaOrig="2439" w:dyaOrig="320">
                <v:shape id="_x0000_i1032" type="#_x0000_t75" style="width:137.75pt;height:18pt" o:ole="">
                  <v:imagedata r:id="rId23" o:title=""/>
                </v:shape>
                <o:OLEObject Type="Embed" ProgID="Equation.DSMT4" ShapeID="_x0000_i1032" DrawAspect="Content" ObjectID="_1472747345" r:id="rId24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C00A8E" w:rsidTr="00C00A8E">
        <w:tc>
          <w:tcPr>
            <w:tcW w:w="4785" w:type="dxa"/>
          </w:tcPr>
          <w:p w:rsidR="00C00A8E" w:rsidRDefault="00C00A8E" w:rsidP="00C00A8E">
            <w:pPr>
              <w:ind w:left="720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Выполните вычитание:   </w:t>
            </w:r>
          </w:p>
          <w:p w:rsidR="00C00A8E" w:rsidRDefault="00C00A8E" w:rsidP="00C0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а) </w:t>
            </w:r>
            <w:r w:rsidRPr="00D24A5B">
              <w:rPr>
                <w:position w:val="-10"/>
                <w:sz w:val="28"/>
                <w:szCs w:val="28"/>
              </w:rPr>
              <w:object w:dxaOrig="3260" w:dyaOrig="320">
                <v:shape id="_x0000_i1033" type="#_x0000_t75" style="width:184.7pt;height:18pt" o:ole="">
                  <v:imagedata r:id="rId25" o:title=""/>
                </v:shape>
                <o:OLEObject Type="Embed" ProgID="Equation.DSMT4" ShapeID="_x0000_i1033" DrawAspect="Content" ObjectID="_1472747346" r:id="rId26"/>
              </w:object>
            </w:r>
            <w:r>
              <w:rPr>
                <w:sz w:val="28"/>
                <w:szCs w:val="28"/>
              </w:rPr>
              <w:t>;</w:t>
            </w:r>
          </w:p>
          <w:p w:rsidR="00C00A8E" w:rsidRDefault="00C00A8E" w:rsidP="00C00A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</w:t>
            </w:r>
            <w:r w:rsidRPr="00D24A5B">
              <w:rPr>
                <w:position w:val="-10"/>
                <w:sz w:val="28"/>
                <w:szCs w:val="28"/>
              </w:rPr>
              <w:object w:dxaOrig="2760" w:dyaOrig="320">
                <v:shape id="_x0000_i1034" type="#_x0000_t75" style="width:156.5pt;height:18pt" o:ole="">
                  <v:imagedata r:id="rId27" o:title=""/>
                </v:shape>
                <o:OLEObject Type="Embed" ProgID="Equation.DSMT4" ShapeID="_x0000_i1034" DrawAspect="Content" ObjectID="_1472747347" r:id="rId28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00A8E" w:rsidRDefault="00C00A8E" w:rsidP="00C00A8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Выполните вычитание:   </w:t>
            </w:r>
          </w:p>
          <w:p w:rsidR="00C00A8E" w:rsidRDefault="00C00A8E" w:rsidP="00C00A8E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а) </w:t>
            </w:r>
            <w:r w:rsidRPr="00D24A5B">
              <w:rPr>
                <w:position w:val="-10"/>
                <w:sz w:val="28"/>
                <w:szCs w:val="28"/>
              </w:rPr>
              <w:object w:dxaOrig="3280" w:dyaOrig="320">
                <v:shape id="_x0000_i1035" type="#_x0000_t75" style="width:186.25pt;height:18pt" o:ole="">
                  <v:imagedata r:id="rId29" o:title=""/>
                </v:shape>
                <o:OLEObject Type="Embed" ProgID="Equation.DSMT4" ShapeID="_x0000_i1035" DrawAspect="Content" ObjectID="_1472747348" r:id="rId30"/>
              </w:object>
            </w:r>
            <w:r>
              <w:rPr>
                <w:sz w:val="28"/>
                <w:szCs w:val="28"/>
              </w:rPr>
              <w:t>;</w:t>
            </w:r>
          </w:p>
          <w:p w:rsidR="00C00A8E" w:rsidRPr="00D024D8" w:rsidRDefault="00C00A8E" w:rsidP="00D024D8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</w:t>
            </w:r>
            <w:r w:rsidRPr="00D24A5B">
              <w:rPr>
                <w:position w:val="-10"/>
                <w:sz w:val="28"/>
                <w:szCs w:val="28"/>
              </w:rPr>
              <w:object w:dxaOrig="2780" w:dyaOrig="320">
                <v:shape id="_x0000_i1036" type="#_x0000_t75" style="width:157.3pt;height:18pt" o:ole="">
                  <v:imagedata r:id="rId31" o:title=""/>
                </v:shape>
                <o:OLEObject Type="Embed" ProgID="Equation.DSMT4" ShapeID="_x0000_i1036" DrawAspect="Content" ObjectID="_1472747349" r:id="rId32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C00A8E" w:rsidTr="00D024D8">
        <w:trPr>
          <w:trHeight w:val="1420"/>
        </w:trPr>
        <w:tc>
          <w:tcPr>
            <w:tcW w:w="4785" w:type="dxa"/>
          </w:tcPr>
          <w:p w:rsidR="00C00A8E" w:rsidRPr="00D024D8" w:rsidRDefault="00C00A8E" w:rsidP="00C0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Найдите сумму наибольшего семизначного, наименьшего трехзначного и          наименьшего натурального числа.</w:t>
            </w:r>
          </w:p>
        </w:tc>
        <w:tc>
          <w:tcPr>
            <w:tcW w:w="4785" w:type="dxa"/>
          </w:tcPr>
          <w:p w:rsidR="00C00A8E" w:rsidRPr="00D024D8" w:rsidRDefault="00C00A8E" w:rsidP="00D024D8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Найдите сумму наибольшего шестизначного, наибольшего двухзначного и  наименьшего натурального числа.</w:t>
            </w:r>
          </w:p>
        </w:tc>
      </w:tr>
    </w:tbl>
    <w:p w:rsidR="00FC2B7D" w:rsidRPr="00FC2B7D" w:rsidRDefault="00C00A8E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9</w:t>
      </w:r>
      <w:r w:rsidR="00214CA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.Решите </w:t>
      </w:r>
      <w:r w:rsidR="00FC2B7D" w:rsidRPr="00FC2B7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задач</w:t>
      </w:r>
      <w:r w:rsidR="00214CA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у</w:t>
      </w:r>
    </w:p>
    <w:p w:rsidR="00FC2B7D" w:rsidRPr="00FC2B7D" w:rsidRDefault="00FC2B7D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FC2B7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№185</w:t>
      </w:r>
    </w:p>
    <w:p w:rsidR="003D3545" w:rsidRPr="00D024D8" w:rsidRDefault="00FC2B7D" w:rsidP="003D35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FC2B7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Девочки собирали в лесу малину. Первая девочка собрала 1 кг 250 г малины, а вторая</w:t>
      </w:r>
      <w:r w:rsidR="00D024D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Pr="00FC2B7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- на 300 г больше. Сколько граммов малины собрали две девочки вместе?</w:t>
      </w:r>
    </w:p>
    <w:p w:rsidR="00214CA3" w:rsidRDefault="00214CA3" w:rsidP="00214C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Решение.</w:t>
      </w:r>
    </w:p>
    <w:p w:rsidR="00214CA3" w:rsidRDefault="00214CA3" w:rsidP="00214C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1)1 кг 250 г+300г= 1 кг 550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малины)- собрала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II</w:t>
      </w:r>
      <w:r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девочка.</w:t>
      </w:r>
    </w:p>
    <w:p w:rsidR="00214CA3" w:rsidRDefault="00214CA3" w:rsidP="00214C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2)</w:t>
      </w:r>
      <w:r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24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 кг 550 г+1 кг 250г= 1550 </w:t>
      </w:r>
      <w:proofErr w:type="spellStart"/>
      <w:r w:rsidR="00D024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г+</w:t>
      </w:r>
      <w:proofErr w:type="spellEnd"/>
      <w:r w:rsidR="00D024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1250 г=2800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D024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D024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)-</w:t>
      </w:r>
      <w:proofErr w:type="gramEnd"/>
      <w:r w:rsidR="00D024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малины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собрали две девочки вместе.</w:t>
      </w:r>
    </w:p>
    <w:p w:rsidR="00214CA3" w:rsidRDefault="00214CA3" w:rsidP="00214C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Ответ:</w:t>
      </w:r>
      <w:r w:rsidRPr="00214C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24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800г</w:t>
      </w:r>
    </w:p>
    <w:p w:rsidR="00214CA3" w:rsidRDefault="00C00A8E" w:rsidP="00214C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10</w:t>
      </w:r>
      <w:r w:rsidR="00214CA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 Подведение итогов урока. Используя метод неоконченного предложения, продолжи его.</w:t>
      </w:r>
    </w:p>
    <w:p w:rsidR="00214CA3" w:rsidRPr="00F56EDB" w:rsidRDefault="00214CA3" w:rsidP="00214CA3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000FF"/>
          <w:sz w:val="28"/>
          <w:szCs w:val="28"/>
        </w:rPr>
      </w:pPr>
      <w:r w:rsidRPr="00F56EDB">
        <w:rPr>
          <w:color w:val="0000FF"/>
          <w:sz w:val="28"/>
          <w:szCs w:val="28"/>
        </w:rPr>
        <w:t xml:space="preserve">Я </w:t>
      </w:r>
      <w:r>
        <w:rPr>
          <w:color w:val="0000FF"/>
          <w:sz w:val="28"/>
          <w:szCs w:val="28"/>
        </w:rPr>
        <w:t>научился</w:t>
      </w:r>
      <w:r w:rsidRPr="00F56EDB">
        <w:rPr>
          <w:color w:val="0000FF"/>
          <w:sz w:val="28"/>
          <w:szCs w:val="28"/>
        </w:rPr>
        <w:t>…</w:t>
      </w:r>
    </w:p>
    <w:p w:rsidR="00214CA3" w:rsidRPr="00F56EDB" w:rsidRDefault="00214CA3" w:rsidP="00214CA3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Я хотел бы больше</w:t>
      </w:r>
      <w:r w:rsidRPr="00F56EDB">
        <w:rPr>
          <w:color w:val="0000FF"/>
          <w:sz w:val="28"/>
          <w:szCs w:val="28"/>
        </w:rPr>
        <w:t>…</w:t>
      </w:r>
    </w:p>
    <w:p w:rsidR="00214CA3" w:rsidRDefault="00214CA3" w:rsidP="00214CA3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000FF"/>
          <w:sz w:val="28"/>
          <w:szCs w:val="28"/>
        </w:rPr>
      </w:pPr>
      <w:r w:rsidRPr="00F56EDB">
        <w:rPr>
          <w:color w:val="0000FF"/>
          <w:sz w:val="28"/>
          <w:szCs w:val="28"/>
        </w:rPr>
        <w:t>Оказывается, что…</w:t>
      </w:r>
    </w:p>
    <w:p w:rsidR="00214CA3" w:rsidRDefault="00214CA3" w:rsidP="00214C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214CA3" w:rsidRDefault="00C00A8E" w:rsidP="00214C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11</w:t>
      </w:r>
      <w:r w:rsidR="00214CA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 Домашнее задание</w:t>
      </w:r>
    </w:p>
    <w:p w:rsidR="00214CA3" w:rsidRDefault="00214CA3" w:rsidP="00214C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№262; №264.</w:t>
      </w:r>
    </w:p>
    <w:p w:rsidR="00214CA3" w:rsidRDefault="00C00A8E" w:rsidP="00214CA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12</w:t>
      </w:r>
      <w:r w:rsidR="00214CA3" w:rsidRPr="00214CA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</w:t>
      </w:r>
      <w:r w:rsidR="00214CA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Используемая литература</w:t>
      </w:r>
    </w:p>
    <w:p w:rsidR="003D3545" w:rsidRPr="00214CA3" w:rsidRDefault="003D3545" w:rsidP="003D35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Математика: Учеб. Для 5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учреждений/ Н.Я.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Виленкин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В.И. </w:t>
      </w:r>
      <w:proofErr w:type="gram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Жохов</w:t>
      </w:r>
      <w:proofErr w:type="gram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А.С. Чесноков, С.И.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Шварцбурд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20-е изд.-М.: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Мнемоза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2010. – 280 с.: ил.</w:t>
      </w:r>
    </w:p>
    <w:p w:rsidR="003D3545" w:rsidRPr="00214CA3" w:rsidRDefault="003D3545" w:rsidP="003D35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Математика. 5 класс. Поурочные планы по учебнику Н.Я.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Виленкин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“математика 5 класс” (6-е издание, 2000г.) В 3 ч. Часть II</w:t>
      </w:r>
      <w:proofErr w:type="gram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С</w:t>
      </w:r>
      <w:proofErr w:type="gram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ост. И. Г. Григорьева – Волгоград: Учитель – АСТ, 2003. – 96 </w:t>
      </w:r>
      <w:proofErr w:type="gram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3545" w:rsidRPr="00214CA3" w:rsidRDefault="003D3545" w:rsidP="003D35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Ершова А.П.,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Голобородько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</w:t>
      </w:r>
    </w:p>
    <w:p w:rsidR="00214CA3" w:rsidRPr="00214CA3" w:rsidRDefault="00214CA3" w:rsidP="00214CA3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120" w:line="240" w:lineRule="atLeast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Самостоятельные и контрольные работы по математике для 5 класса. – 4-е изд.,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</w:t>
      </w:r>
      <w:proofErr w:type="spellStart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Илекса</w:t>
      </w:r>
      <w:proofErr w:type="spellEnd"/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2007, – 176 с.</w:t>
      </w:r>
    </w:p>
    <w:p w:rsidR="00214CA3" w:rsidRPr="00214CA3" w:rsidRDefault="00214CA3" w:rsidP="00214CA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545" w:rsidRPr="00214CA3" w:rsidRDefault="003D3545" w:rsidP="003D35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Интернет-ресурсы:</w:t>
      </w:r>
    </w:p>
    <w:p w:rsidR="003D3545" w:rsidRPr="00C00A8E" w:rsidRDefault="00665221" w:rsidP="003D3545">
      <w:pPr>
        <w:shd w:val="clear" w:color="auto" w:fill="FFFFFF"/>
        <w:spacing w:after="120" w:line="240" w:lineRule="atLeast"/>
        <w:rPr>
          <w:color w:val="00B050"/>
        </w:rPr>
      </w:pPr>
      <w:hyperlink r:id="rId33" w:history="1">
        <w:r w:rsidR="003D3545" w:rsidRPr="00C00A8E">
          <w:rPr>
            <w:rFonts w:ascii="Times New Roman" w:eastAsia="Times New Roman" w:hAnsi="Times New Roman" w:cs="Times New Roman"/>
            <w:i/>
            <w:iCs/>
            <w:color w:val="00B050"/>
            <w:sz w:val="28"/>
            <w:szCs w:val="28"/>
            <w:u w:val="single"/>
            <w:lang w:eastAsia="ru-RU"/>
          </w:rPr>
          <w:t>http://school-collection.edu.ru/catalog/</w:t>
        </w:r>
      </w:hyperlink>
    </w:p>
    <w:p w:rsidR="00C00A8E" w:rsidRPr="00C00A8E" w:rsidRDefault="00C00A8E" w:rsidP="003D35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C00A8E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http://libdocs.ru/download/docs-5477/136200-5477.doc</w:t>
      </w:r>
    </w:p>
    <w:p w:rsidR="003D3545" w:rsidRPr="00C00A8E" w:rsidRDefault="00665221" w:rsidP="003D35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hyperlink r:id="rId34" w:history="1">
        <w:r w:rsidR="003D3545" w:rsidRPr="00C00A8E">
          <w:rPr>
            <w:rFonts w:ascii="Times New Roman" w:eastAsia="Times New Roman" w:hAnsi="Times New Roman" w:cs="Times New Roman"/>
            <w:i/>
            <w:iCs/>
            <w:color w:val="00B050"/>
            <w:sz w:val="28"/>
            <w:szCs w:val="28"/>
            <w:u w:val="single"/>
            <w:lang w:eastAsia="ru-RU"/>
          </w:rPr>
          <w:t>http://voznesenkakaz.narod.ru/slowo.htm</w:t>
        </w:r>
      </w:hyperlink>
    </w:p>
    <w:p w:rsidR="003D3545" w:rsidRPr="00C00A8E" w:rsidRDefault="00665221" w:rsidP="003D3545">
      <w:pPr>
        <w:shd w:val="clear" w:color="auto" w:fill="FFFFFF"/>
        <w:spacing w:after="120" w:line="240" w:lineRule="atLeast"/>
        <w:rPr>
          <w:color w:val="00B050"/>
        </w:rPr>
      </w:pPr>
      <w:hyperlink r:id="rId35" w:history="1">
        <w:r w:rsidR="003D3545" w:rsidRPr="00C00A8E">
          <w:rPr>
            <w:rFonts w:ascii="Times New Roman" w:eastAsia="Times New Roman" w:hAnsi="Times New Roman" w:cs="Times New Roman"/>
            <w:i/>
            <w:iCs/>
            <w:color w:val="00B050"/>
            <w:sz w:val="28"/>
            <w:szCs w:val="28"/>
            <w:u w:val="single"/>
            <w:lang w:eastAsia="ru-RU"/>
          </w:rPr>
          <w:t>http://www.town33.ru/stati/stat4s.html</w:t>
        </w:r>
      </w:hyperlink>
    </w:p>
    <w:sectPr w:rsidR="003D3545" w:rsidRPr="00C00A8E" w:rsidSect="003D3545">
      <w:pgSz w:w="11906" w:h="16838"/>
      <w:pgMar w:top="1134" w:right="851" w:bottom="1134" w:left="1701" w:header="709" w:footer="709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3A"/>
    <w:multiLevelType w:val="multilevel"/>
    <w:tmpl w:val="C3A0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C7A83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623E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3326A"/>
    <w:multiLevelType w:val="multilevel"/>
    <w:tmpl w:val="B1D4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F01F9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816F2"/>
    <w:multiLevelType w:val="multilevel"/>
    <w:tmpl w:val="EA1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574BE"/>
    <w:multiLevelType w:val="multilevel"/>
    <w:tmpl w:val="16AE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095"/>
        </w:tabs>
        <w:ind w:left="4095" w:hanging="301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112A3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E7241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B29D1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17E9E"/>
    <w:multiLevelType w:val="hybridMultilevel"/>
    <w:tmpl w:val="9C76D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776084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86AE1"/>
    <w:multiLevelType w:val="multilevel"/>
    <w:tmpl w:val="E9D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462CC"/>
    <w:multiLevelType w:val="multilevel"/>
    <w:tmpl w:val="134E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17C72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C523F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33F67"/>
    <w:multiLevelType w:val="multilevel"/>
    <w:tmpl w:val="1DAC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63863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B3208"/>
    <w:multiLevelType w:val="multilevel"/>
    <w:tmpl w:val="47EA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3545"/>
    <w:rsid w:val="000C0CDE"/>
    <w:rsid w:val="000D0FE4"/>
    <w:rsid w:val="0010183A"/>
    <w:rsid w:val="00214CA3"/>
    <w:rsid w:val="003D3545"/>
    <w:rsid w:val="005F6EC6"/>
    <w:rsid w:val="00665221"/>
    <w:rsid w:val="00C00A8E"/>
    <w:rsid w:val="00C15CDF"/>
    <w:rsid w:val="00D024D8"/>
    <w:rsid w:val="00F56A3A"/>
    <w:rsid w:val="00FC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DF"/>
  </w:style>
  <w:style w:type="paragraph" w:styleId="3">
    <w:name w:val="heading 3"/>
    <w:basedOn w:val="a"/>
    <w:link w:val="30"/>
    <w:uiPriority w:val="9"/>
    <w:qFormat/>
    <w:rsid w:val="003D3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5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5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3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D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545"/>
  </w:style>
  <w:style w:type="character" w:styleId="a6">
    <w:name w:val="Strong"/>
    <w:basedOn w:val="a0"/>
    <w:uiPriority w:val="22"/>
    <w:qFormat/>
    <w:rsid w:val="003D3545"/>
    <w:rPr>
      <w:b/>
      <w:bCs/>
    </w:rPr>
  </w:style>
  <w:style w:type="character" w:styleId="a7">
    <w:name w:val="Emphasis"/>
    <w:basedOn w:val="a0"/>
    <w:uiPriority w:val="20"/>
    <w:qFormat/>
    <w:rsid w:val="0010183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8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0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2B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voznesenkakaz.narod.ru/slowo.htm" TargetMode="External"/><Relationship Id="rId7" Type="http://schemas.openxmlformats.org/officeDocument/2006/relationships/hyperlink" Target="http://www.town33.ru/stati/stat4s.html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://voznesenkakaz.narod.ru/slowo.htm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hyperlink" Target="http://school-collection.edu.ru/catalog/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yperlink" Target="http://www.town33.ru/stati/stat4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2014-09-19T14:58:00Z</dcterms:created>
  <dcterms:modified xsi:type="dcterms:W3CDTF">2014-09-20T15:41:00Z</dcterms:modified>
</cp:coreProperties>
</file>