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0" w:rsidRPr="00DD5340" w:rsidRDefault="00DD5340" w:rsidP="00DD5340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DD5340">
        <w:rPr>
          <w:b/>
        </w:rPr>
        <w:t>Учебно-методическое пособие «Музыкальные обучающие  игры»</w:t>
      </w:r>
      <w:r w:rsidRPr="00DD5340">
        <w:rPr>
          <w:rFonts w:ascii="Times New Roman" w:eastAsia="Times New Roman" w:hAnsi="Times New Roman" w:cs="Times New Roman"/>
          <w:b/>
          <w:vanish/>
          <w:color w:val="333333"/>
          <w:sz w:val="21"/>
          <w:szCs w:val="21"/>
          <w:lang w:eastAsia="ru-RU"/>
        </w:rPr>
        <w:t> </w:t>
      </w:r>
    </w:p>
    <w:p w:rsidR="00DD5340" w:rsidRPr="0020486B" w:rsidRDefault="00DD5340" w:rsidP="00DD5340">
      <w:pPr>
        <w:shd w:val="clear" w:color="auto" w:fill="F2F2F2"/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048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DD5340" w:rsidRDefault="00DD5340" w:rsidP="00DD5340">
      <w:pPr>
        <w:shd w:val="clear" w:color="auto" w:fill="F2F2F2"/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48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Исаева Екатерина Олеговна, </w:t>
      </w:r>
    </w:p>
    <w:p w:rsidR="00DD5340" w:rsidRDefault="00DD5340" w:rsidP="00DD5340">
      <w:pPr>
        <w:shd w:val="clear" w:color="auto" w:fill="F2F2F2"/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048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педагог дополнительного образования</w:t>
      </w:r>
    </w:p>
    <w:p w:rsidR="00DD5340" w:rsidRPr="0020486B" w:rsidRDefault="00DD5340" w:rsidP="00DD5340">
      <w:pPr>
        <w:shd w:val="clear" w:color="auto" w:fill="F2F2F2"/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048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ГБОУ </w:t>
      </w:r>
      <w:proofErr w:type="spellStart"/>
      <w:r w:rsidRPr="002048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Гимназии№</w:t>
      </w:r>
      <w:proofErr w:type="spellEnd"/>
      <w:r w:rsidRPr="002048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227,г</w:t>
      </w:r>
      <w:proofErr w:type="gramStart"/>
      <w:r w:rsidRPr="002048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.С</w:t>
      </w:r>
      <w:proofErr w:type="gramEnd"/>
      <w:r w:rsidRPr="002048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анкт-Петербург</w:t>
      </w:r>
    </w:p>
    <w:p w:rsidR="00DD5340" w:rsidRDefault="00DD5340"/>
    <w:p w:rsidR="009012ED" w:rsidRPr="00DD5340" w:rsidRDefault="009012ED" w:rsidP="00DD5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color w:val="000000"/>
          <w:sz w:val="28"/>
          <w:szCs w:val="28"/>
        </w:rPr>
        <w:t>Предложенные игры помогают педагогу учить детей правильно интонировать, анализировать форму музыкального построения, соотносить масштабы её составляющих, гибко реагировать на смену метрической пульсации.</w:t>
      </w:r>
    </w:p>
    <w:p w:rsidR="009012ED" w:rsidRPr="00DD5340" w:rsidRDefault="009012ED" w:rsidP="00DD5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color w:val="000000"/>
          <w:sz w:val="28"/>
          <w:szCs w:val="28"/>
        </w:rPr>
        <w:t>Через элементарные навыки импровизаци</w:t>
      </w:r>
      <w:proofErr w:type="gramStart"/>
      <w:r w:rsidRPr="00DD5340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DD5340">
        <w:rPr>
          <w:rFonts w:ascii="Times New Roman" w:hAnsi="Times New Roman" w:cs="Times New Roman"/>
          <w:color w:val="000000"/>
          <w:sz w:val="28"/>
          <w:szCs w:val="28"/>
        </w:rPr>
        <w:t>мелодической, ритмической) ребенок в условиях игры активизирует творческое воображение, знакомится с жанрами, осваивает</w:t>
      </w:r>
    </w:p>
    <w:p w:rsidR="009012ED" w:rsidRPr="00DD5340" w:rsidRDefault="009012ED" w:rsidP="00DD5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color w:val="000000"/>
          <w:sz w:val="28"/>
          <w:szCs w:val="28"/>
        </w:rPr>
        <w:t>фортепианную клавиатуру. Разнообразные игровые формы позволяют в условиях групповых занятий многократно, но не утомительно закреплять необходимые для обучения навыки.</w:t>
      </w:r>
    </w:p>
    <w:p w:rsidR="009012ED" w:rsidRPr="00DD5340" w:rsidRDefault="009012ED" w:rsidP="00DD53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i/>
          <w:iCs/>
          <w:sz w:val="28"/>
          <w:szCs w:val="28"/>
        </w:rPr>
        <w:t xml:space="preserve">Игра «Ритмическое эхо»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Цели: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развитие чувства ритма;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развитие самостоятельности;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навыки импровизации.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Содержание: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Выходящий перед детьми ребенок-дирижер прохлопывает придуманный им самим ритмический </w:t>
      </w:r>
      <w:proofErr w:type="spellStart"/>
      <w:r w:rsidRPr="00DD5340">
        <w:rPr>
          <w:sz w:val="28"/>
          <w:szCs w:val="28"/>
        </w:rPr>
        <w:t>рисунок</w:t>
      </w:r>
      <w:proofErr w:type="gramStart"/>
      <w:r w:rsidRPr="00DD5340">
        <w:rPr>
          <w:sz w:val="28"/>
          <w:szCs w:val="28"/>
        </w:rPr>
        <w:t>.Д</w:t>
      </w:r>
      <w:proofErr w:type="gramEnd"/>
      <w:r w:rsidRPr="00DD5340">
        <w:rPr>
          <w:sz w:val="28"/>
          <w:szCs w:val="28"/>
        </w:rPr>
        <w:t>ети-эхо</w:t>
      </w:r>
      <w:proofErr w:type="spellEnd"/>
      <w:r w:rsidRPr="00DD5340">
        <w:rPr>
          <w:sz w:val="28"/>
          <w:szCs w:val="28"/>
        </w:rPr>
        <w:t xml:space="preserve"> повторяют его с разными вариантами: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там, где у дирижера </w:t>
      </w:r>
      <w:proofErr w:type="spellStart"/>
      <w:r w:rsidRPr="00DD5340">
        <w:rPr>
          <w:sz w:val="28"/>
          <w:szCs w:val="28"/>
        </w:rPr>
        <w:t>p</w:t>
      </w:r>
      <w:proofErr w:type="spellEnd"/>
      <w:r w:rsidRPr="00DD5340">
        <w:rPr>
          <w:sz w:val="28"/>
          <w:szCs w:val="28"/>
        </w:rPr>
        <w:t xml:space="preserve"> - у группы </w:t>
      </w:r>
      <w:proofErr w:type="spellStart"/>
      <w:r w:rsidRPr="00DD5340">
        <w:rPr>
          <w:sz w:val="28"/>
          <w:szCs w:val="28"/>
        </w:rPr>
        <w:t>f</w:t>
      </w:r>
      <w:proofErr w:type="spellEnd"/>
      <w:r w:rsidRPr="00DD5340">
        <w:rPr>
          <w:sz w:val="28"/>
          <w:szCs w:val="28"/>
        </w:rPr>
        <w:t xml:space="preserve"> и наоборот;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</w:t>
      </w:r>
      <w:proofErr w:type="spellStart"/>
      <w:r w:rsidRPr="00DD5340">
        <w:rPr>
          <w:sz w:val="28"/>
          <w:szCs w:val="28"/>
        </w:rPr>
        <w:t>прохлопывание</w:t>
      </w:r>
      <w:proofErr w:type="spellEnd"/>
      <w:r w:rsidRPr="00DD5340">
        <w:rPr>
          <w:sz w:val="28"/>
          <w:szCs w:val="28"/>
        </w:rPr>
        <w:t xml:space="preserve"> с произнесением ритмических слогов </w:t>
      </w:r>
      <w:proofErr w:type="spellStart"/>
      <w:r w:rsidRPr="00DD5340">
        <w:rPr>
          <w:sz w:val="28"/>
          <w:szCs w:val="28"/>
        </w:rPr>
        <w:t>та-ти-ти</w:t>
      </w:r>
      <w:proofErr w:type="spellEnd"/>
      <w:r w:rsidRPr="00DD5340">
        <w:rPr>
          <w:sz w:val="28"/>
          <w:szCs w:val="28"/>
        </w:rPr>
        <w:t xml:space="preserve">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</w:t>
      </w:r>
      <w:proofErr w:type="spellStart"/>
      <w:r w:rsidRPr="00DD5340">
        <w:rPr>
          <w:sz w:val="28"/>
          <w:szCs w:val="28"/>
        </w:rPr>
        <w:t>прохлопывание</w:t>
      </w:r>
      <w:proofErr w:type="spellEnd"/>
      <w:r w:rsidRPr="00DD5340">
        <w:rPr>
          <w:sz w:val="28"/>
          <w:szCs w:val="28"/>
        </w:rPr>
        <w:t xml:space="preserve"> с выделением сильных долей;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</w:t>
      </w:r>
      <w:proofErr w:type="spellStart"/>
      <w:r w:rsidRPr="00DD5340">
        <w:rPr>
          <w:sz w:val="28"/>
          <w:szCs w:val="28"/>
        </w:rPr>
        <w:t>прохлопывание</w:t>
      </w:r>
      <w:proofErr w:type="spellEnd"/>
      <w:r w:rsidRPr="00DD5340">
        <w:rPr>
          <w:sz w:val="28"/>
          <w:szCs w:val="28"/>
        </w:rPr>
        <w:t xml:space="preserve"> с выделением слабых долей;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двойное эхо, когда заданный ритмический рисунок повторяется дважды; </w:t>
      </w:r>
    </w:p>
    <w:p w:rsidR="00DD5340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зеркальное эхо, когда в </w:t>
      </w:r>
      <w:proofErr w:type="gramStart"/>
      <w:r w:rsidRPr="00DD5340">
        <w:rPr>
          <w:sz w:val="28"/>
          <w:szCs w:val="28"/>
        </w:rPr>
        <w:t>заданном</w:t>
      </w:r>
      <w:proofErr w:type="gramEnd"/>
      <w:r w:rsidRPr="00DD5340">
        <w:rPr>
          <w:sz w:val="28"/>
          <w:szCs w:val="28"/>
        </w:rPr>
        <w:t xml:space="preserve"> ритмическом </w:t>
      </w:r>
      <w:proofErr w:type="spellStart"/>
      <w:r w:rsidRPr="00DD5340">
        <w:rPr>
          <w:sz w:val="28"/>
          <w:szCs w:val="28"/>
        </w:rPr>
        <w:t>рисуноке</w:t>
      </w:r>
      <w:proofErr w:type="spellEnd"/>
      <w:r w:rsidRPr="00DD5340">
        <w:rPr>
          <w:sz w:val="28"/>
          <w:szCs w:val="28"/>
        </w:rPr>
        <w:t xml:space="preserve"> длинные доли заменяются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>короткими и наоборот.</w:t>
      </w:r>
    </w:p>
    <w:p w:rsidR="00DD5340" w:rsidRPr="00DD5340" w:rsidRDefault="00DD5340" w:rsidP="00DD5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“Закончи мелодию”</w:t>
      </w:r>
      <w:proofErr w:type="gramStart"/>
      <w:r w:rsidRPr="00DD534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D5340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Start"/>
      <w:r w:rsidRPr="00DD534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D5340">
        <w:rPr>
          <w:rFonts w:ascii="Times New Roman" w:hAnsi="Times New Roman" w:cs="Times New Roman"/>
          <w:color w:val="000000"/>
          <w:sz w:val="28"/>
          <w:szCs w:val="28"/>
        </w:rPr>
        <w:t>своение клавиатуры).</w:t>
      </w:r>
    </w:p>
    <w:p w:rsidR="00DD5340" w:rsidRPr="00DD5340" w:rsidRDefault="00DD5340" w:rsidP="00DD5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color w:val="000000"/>
          <w:sz w:val="28"/>
          <w:szCs w:val="28"/>
        </w:rPr>
        <w:t>Цель: Запомнить и быстро находить нужную клавишу по всей</w:t>
      </w:r>
    </w:p>
    <w:p w:rsidR="00DD5340" w:rsidRPr="00DD5340" w:rsidRDefault="00DD5340" w:rsidP="00DD5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color w:val="000000"/>
          <w:sz w:val="28"/>
          <w:szCs w:val="28"/>
        </w:rPr>
        <w:t>клавиатуре.</w:t>
      </w:r>
    </w:p>
    <w:p w:rsidR="00DD5340" w:rsidRPr="00DD5340" w:rsidRDefault="00DD5340" w:rsidP="00DD5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color w:val="000000"/>
          <w:sz w:val="28"/>
          <w:szCs w:val="28"/>
        </w:rPr>
        <w:t>Описание: Дети стоят у инструмента. Педагог играет мелодию детской песни “На зелёном лугу, и</w:t>
      </w:r>
      <w:proofErr w:type="gramStart"/>
      <w:r w:rsidRPr="00DD5340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DD5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340">
        <w:rPr>
          <w:rFonts w:ascii="Times New Roman" w:hAnsi="Times New Roman" w:cs="Times New Roman"/>
          <w:color w:val="000000"/>
          <w:sz w:val="28"/>
          <w:szCs w:val="28"/>
        </w:rPr>
        <w:t>вох</w:t>
      </w:r>
      <w:proofErr w:type="spellEnd"/>
      <w:r w:rsidRPr="00DD5340">
        <w:rPr>
          <w:rFonts w:ascii="Times New Roman" w:hAnsi="Times New Roman" w:cs="Times New Roman"/>
          <w:color w:val="000000"/>
          <w:sz w:val="28"/>
          <w:szCs w:val="28"/>
        </w:rPr>
        <w:t xml:space="preserve"> “. Разучивается 1-й куплет.</w:t>
      </w:r>
    </w:p>
    <w:p w:rsidR="00DD5340" w:rsidRPr="00DD5340" w:rsidRDefault="00DD5340" w:rsidP="00DD5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color w:val="000000"/>
          <w:sz w:val="28"/>
          <w:szCs w:val="28"/>
        </w:rPr>
        <w:t>Акцентируется внимание детей на том, что песня начинается и заканчивается на одной и той же клавише.</w:t>
      </w:r>
    </w:p>
    <w:p w:rsidR="00DD5340" w:rsidRPr="00DD5340" w:rsidRDefault="00DD5340" w:rsidP="00DD53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color w:val="000000"/>
          <w:sz w:val="28"/>
          <w:szCs w:val="28"/>
        </w:rPr>
        <w:t xml:space="preserve"> Смысл состоит в том, что выбранный ученик должен увидеть с какой клавиши начал играть педагог и вовремя закончить той же клавишей (сыграть её на слове “</w:t>
      </w:r>
      <w:proofErr w:type="spellStart"/>
      <w:r w:rsidRPr="00DD5340">
        <w:rPr>
          <w:rFonts w:ascii="Times New Roman" w:hAnsi="Times New Roman" w:cs="Times New Roman"/>
          <w:color w:val="000000"/>
          <w:sz w:val="28"/>
          <w:szCs w:val="28"/>
        </w:rPr>
        <w:t>вох</w:t>
      </w:r>
      <w:proofErr w:type="spellEnd"/>
      <w:r w:rsidRPr="00DD5340">
        <w:rPr>
          <w:rFonts w:ascii="Times New Roman" w:hAnsi="Times New Roman" w:cs="Times New Roman"/>
          <w:color w:val="000000"/>
          <w:sz w:val="28"/>
          <w:szCs w:val="28"/>
        </w:rPr>
        <w:t>”) и не опоздать. Ученик должен быстро реагировать, так как мелодия играется в быстром темпе и по всем регистрам фортепиано.</w:t>
      </w:r>
      <w:r w:rsidRPr="00DD53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D5340" w:rsidRPr="00DD5340" w:rsidRDefault="00DD5340" w:rsidP="00DD5340">
      <w:pPr>
        <w:pStyle w:val="Default"/>
        <w:spacing w:after="120"/>
        <w:jc w:val="both"/>
        <w:rPr>
          <w:sz w:val="28"/>
          <w:szCs w:val="28"/>
        </w:rPr>
      </w:pP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i/>
          <w:iCs/>
          <w:sz w:val="28"/>
          <w:szCs w:val="28"/>
        </w:rPr>
        <w:t xml:space="preserve">Игра «Белоснежка и семь гномов»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Цель: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Закрепление звукоряда до-мажор.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Содержание: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педагогом даются названия нот до-си;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дети придумывают, чего еще по семь на свете: цвета радуги, 7 гномов, 7 козлят, 7 чудес света, 7 дней в неделе и т.д.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Белоснежка-ребенок обучает детей нотной грамоте, поет: 7 нот, 7 нот, 7 нот всего на свете, 7 нот, 7 нот их знают даже дети: до-си.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дети-гномы повторяют эхом.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Вариант игры: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Белоснежка поет на </w:t>
      </w:r>
      <w:proofErr w:type="spellStart"/>
      <w:r w:rsidRPr="00DD5340">
        <w:rPr>
          <w:sz w:val="28"/>
          <w:szCs w:val="28"/>
        </w:rPr>
        <w:t>p</w:t>
      </w:r>
      <w:proofErr w:type="spellEnd"/>
      <w:r w:rsidRPr="00DD5340">
        <w:rPr>
          <w:sz w:val="28"/>
          <w:szCs w:val="28"/>
        </w:rPr>
        <w:t xml:space="preserve">, гномы - на </w:t>
      </w:r>
      <w:proofErr w:type="spellStart"/>
      <w:r w:rsidRPr="00DD5340">
        <w:rPr>
          <w:sz w:val="28"/>
          <w:szCs w:val="28"/>
        </w:rPr>
        <w:t>f</w:t>
      </w:r>
      <w:proofErr w:type="spellEnd"/>
      <w:r w:rsidRPr="00DD5340">
        <w:rPr>
          <w:sz w:val="28"/>
          <w:szCs w:val="28"/>
        </w:rPr>
        <w:t xml:space="preserve"> и наоборот.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proofErr w:type="gramStart"/>
      <w:r w:rsidRPr="00DD5340">
        <w:rPr>
          <w:sz w:val="28"/>
          <w:szCs w:val="28"/>
        </w:rPr>
        <w:t>Возможно</w:t>
      </w:r>
      <w:proofErr w:type="gramEnd"/>
      <w:r w:rsidRPr="00DD5340">
        <w:rPr>
          <w:sz w:val="28"/>
          <w:szCs w:val="28"/>
        </w:rPr>
        <w:t xml:space="preserve"> к игре прибавить: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шаги, доли, акценты;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хлопки на сильных долях;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</w:t>
      </w:r>
      <w:proofErr w:type="spellStart"/>
      <w:r w:rsidRPr="00DD5340">
        <w:rPr>
          <w:sz w:val="28"/>
          <w:szCs w:val="28"/>
        </w:rPr>
        <w:t>пропевание</w:t>
      </w:r>
      <w:proofErr w:type="spellEnd"/>
      <w:r w:rsidRPr="00DD5340">
        <w:rPr>
          <w:sz w:val="28"/>
          <w:szCs w:val="28"/>
        </w:rPr>
        <w:t xml:space="preserve"> гаммы на </w:t>
      </w:r>
      <w:proofErr w:type="spellStart"/>
      <w:r w:rsidRPr="00DD5340">
        <w:rPr>
          <w:sz w:val="28"/>
          <w:szCs w:val="28"/>
        </w:rPr>
        <w:t>cres</w:t>
      </w:r>
      <w:proofErr w:type="gramStart"/>
      <w:r w:rsidRPr="00DD5340">
        <w:rPr>
          <w:sz w:val="28"/>
          <w:szCs w:val="28"/>
        </w:rPr>
        <w:t>с</w:t>
      </w:r>
      <w:proofErr w:type="spellEnd"/>
      <w:proofErr w:type="gramEnd"/>
      <w:r w:rsidRPr="00DD5340">
        <w:rPr>
          <w:sz w:val="28"/>
          <w:szCs w:val="28"/>
        </w:rPr>
        <w:t xml:space="preserve">. - в восходящем движении, на </w:t>
      </w:r>
      <w:proofErr w:type="spellStart"/>
      <w:r w:rsidRPr="00DD5340">
        <w:rPr>
          <w:sz w:val="28"/>
          <w:szCs w:val="28"/>
        </w:rPr>
        <w:t>dim</w:t>
      </w:r>
      <w:proofErr w:type="spellEnd"/>
      <w:r w:rsidRPr="00DD5340">
        <w:rPr>
          <w:sz w:val="28"/>
          <w:szCs w:val="28"/>
        </w:rPr>
        <w:t xml:space="preserve">. - в нисходящем.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i/>
          <w:iCs/>
          <w:sz w:val="28"/>
          <w:szCs w:val="28"/>
        </w:rPr>
        <w:t>Игра «Викторина»</w:t>
      </w:r>
      <w:r w:rsidRPr="00DD5340">
        <w:rPr>
          <w:sz w:val="28"/>
          <w:szCs w:val="28"/>
        </w:rPr>
        <w:t xml:space="preserve">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Цель - повтор теоретических знаний, полученных ранее.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lastRenderedPageBreak/>
        <w:t xml:space="preserve">Содержание: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группа разбивается на две команды;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доска с нотным станом делится пополам; - с разных сторон доски прикрепляется подшивка листов, на каждом из которых - название ноты, которую нужно изобразить на нотном стане, музыкальный термин и т.д.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- обе команды одновременно приступают к выполнению задания, изображая на доске то, что указано на листе. На каждого - один лист. Выполнив задание, учащийся отрывает лист;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>- побеждает команда, которая раньше и правильно выполнила задание.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i/>
          <w:iCs/>
          <w:sz w:val="28"/>
          <w:szCs w:val="28"/>
        </w:rPr>
        <w:t xml:space="preserve">Игра «Слово на ладошках»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Цель: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Освоение и закрепление метроритмических формул.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Содержание: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Учитель произносит слова или фразы, а дети их прохлопывают, проговаривают </w:t>
      </w:r>
      <w:proofErr w:type="spellStart"/>
      <w:r w:rsidRPr="00DD5340">
        <w:rPr>
          <w:sz w:val="28"/>
          <w:szCs w:val="28"/>
        </w:rPr>
        <w:t>ритмослоги</w:t>
      </w:r>
      <w:proofErr w:type="gramStart"/>
      <w:r w:rsidRPr="00DD5340">
        <w:rPr>
          <w:sz w:val="28"/>
          <w:szCs w:val="28"/>
        </w:rPr>
        <w:t>.В</w:t>
      </w:r>
      <w:proofErr w:type="spellEnd"/>
      <w:proofErr w:type="gramEnd"/>
      <w:r w:rsidRPr="00DD5340">
        <w:rPr>
          <w:sz w:val="28"/>
          <w:szCs w:val="28"/>
        </w:rPr>
        <w:t xml:space="preserve"> работу можно включить ударные инструменты, </w:t>
      </w:r>
      <w:proofErr w:type="spellStart"/>
      <w:r w:rsidRPr="00DD5340">
        <w:rPr>
          <w:sz w:val="28"/>
          <w:szCs w:val="28"/>
        </w:rPr>
        <w:t>притоптывание</w:t>
      </w:r>
      <w:proofErr w:type="spellEnd"/>
      <w:r w:rsidRPr="00DD5340">
        <w:rPr>
          <w:sz w:val="28"/>
          <w:szCs w:val="28"/>
        </w:rPr>
        <w:t xml:space="preserve"> на сильную долю.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Варианты игры: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Каждый ребенок произносит свое слово, оно прохлопывается и проговаривается остальными ребятами.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Каждый ребенок называет свое слово и сам прохлопывает его ритм.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Можно прохлопывать не только слова, но и целые словосочетания.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i/>
          <w:iCs/>
          <w:sz w:val="28"/>
          <w:szCs w:val="28"/>
        </w:rPr>
        <w:t xml:space="preserve">Игра «Как поешь?»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Цель: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Закрепление отдельной интонации, вызывающей трудности у детей.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Содержание: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На каждый </w:t>
      </w:r>
      <w:proofErr w:type="spellStart"/>
      <w:r w:rsidRPr="00DD5340">
        <w:rPr>
          <w:sz w:val="28"/>
          <w:szCs w:val="28"/>
        </w:rPr>
        <w:t>вопрос-попевку</w:t>
      </w:r>
      <w:proofErr w:type="spellEnd"/>
      <w:r w:rsidRPr="00DD5340">
        <w:rPr>
          <w:sz w:val="28"/>
          <w:szCs w:val="28"/>
        </w:rPr>
        <w:t xml:space="preserve"> учителя дети отвечают </w:t>
      </w:r>
      <w:proofErr w:type="gramStart"/>
      <w:r w:rsidRPr="00DD5340">
        <w:rPr>
          <w:sz w:val="28"/>
          <w:szCs w:val="28"/>
        </w:rPr>
        <w:t>дружным</w:t>
      </w:r>
      <w:proofErr w:type="gramEnd"/>
      <w:r w:rsidRPr="00DD5340">
        <w:rPr>
          <w:sz w:val="28"/>
          <w:szCs w:val="28"/>
        </w:rPr>
        <w:t xml:space="preserve">: «Вот так!» и показывают нужное действие. Мелодия вопросов может импровизироваться учителем, ответ учеников должен прозвучать на заданной педагогом интонации.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  <w:r w:rsidRPr="00DD5340">
        <w:rPr>
          <w:sz w:val="28"/>
          <w:szCs w:val="28"/>
        </w:rPr>
        <w:t xml:space="preserve">При помощи этой игры удобно осваивать пение интервалов. </w:t>
      </w:r>
    </w:p>
    <w:p w:rsidR="009012ED" w:rsidRPr="00DD5340" w:rsidRDefault="009012ED" w:rsidP="00DD5340">
      <w:pPr>
        <w:pStyle w:val="Default"/>
        <w:spacing w:after="120"/>
        <w:jc w:val="both"/>
        <w:rPr>
          <w:sz w:val="28"/>
          <w:szCs w:val="28"/>
        </w:rPr>
      </w:pPr>
    </w:p>
    <w:sectPr w:rsidR="009012ED" w:rsidRPr="00DD5340" w:rsidSect="0091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CA"/>
    <w:rsid w:val="002C5251"/>
    <w:rsid w:val="007735CA"/>
    <w:rsid w:val="009012ED"/>
    <w:rsid w:val="00911B83"/>
    <w:rsid w:val="00DD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2014-09-03T17:09:00Z</dcterms:created>
  <dcterms:modified xsi:type="dcterms:W3CDTF">2014-09-03T17:19:00Z</dcterms:modified>
</cp:coreProperties>
</file>