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Рациональные дроби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  <w:t xml:space="preserve">Основное свойство дроби. Сокращение дробей</w:t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Цели урока: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Обучающие: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ввести понятия: основного свойства дроби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тождества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научить учащихся применять основное свойство дроби при сокращении дробей;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показать применение основного свойства дроби при сокращении дробей;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показать использование основного свойства дроби для приведения дроби к указанному знаменателю;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совершенствовать вычислительные навыки.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развивать математическую речь, способствовать формированию логического мышления учащихся.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воспитывать творческую активность, культуру общения, интерес к предмету.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Тип урока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изучение нового материала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Оборудование урока: 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компьютер, проектор, экран;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компьютерная презентация; 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индивидуальные и практические задания.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Используемые ресурсы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Ю.Н.Макарычев, Н.Г. Миндюк и др. Алгебра 8 класс: учебник для общеобразователь-ных  учреждений. М.Просвещение 2010 г.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ЭОР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«Алгебра», 8 класс, Макарычев Ю.Н., 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"http://school-collection.edu.ru/catalog/rubr/253f44a5-bb2a-4221-ae16-5b990bb69526/112601/?interface=pupil&amp;class=50&amp;subject=17"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Миндюк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"http://school-collection.edu.ru/catalog/rubr/253f44a5-bb2a-4221-ae16-5b990bb69526/112601/?interface=pupil&amp;class=50&amp;subject=17"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Н.Г. и др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Единая коллекция ЦОР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урока.</w:t>
      </w:r>
    </w:p>
    <w:p>
      <w:pPr>
        <w:numPr>
          <w:ilvl w:val="0"/>
          <w:numId w:val="1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начала урока</w:t>
      </w:r>
    </w:p>
    <w:p>
      <w:pPr>
        <w:numPr>
          <w:ilvl w:val="0"/>
          <w:numId w:val="1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Актуализация опорных знаний</w:t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Повторить основное свойство обыкновенных дробей, правило сокращения дробей: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презентация слайд 2 и 3.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нового материала.</w:t>
      </w:r>
    </w:p>
    <w:p>
      <w:pPr>
        <w:numPr>
          <w:ilvl w:val="0"/>
          <w:numId w:val="20"/>
        </w:numPr>
        <w:spacing w:before="24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презентацию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слайд 4 и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ввести понятие алгебраических дробей, допустимых значений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слайд 6 и 7.  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Ввести понятия: основного свойства дроби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тождества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коллекцию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Введение понятий: основного свойства дроби и «тождества»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Теория, пункты 1,2) или презентацию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слайды 8 и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(на слайде 9 показано примеры применения свойства к алгебраическим дробям).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Закрепление изученного материала.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Отработка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понятия основного свойства дроби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Практика, пункт 3) или презентация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слайд 10 и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Сократить дробь и найди соответствующий ответ, задание на сопоставление ответов.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 Выполнение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"http://school-collection.edu.ru/catalog/rubr/253f44a5-bb2a-4221-ae16-5b990bb69526/112601/?interface=pupil&amp;class=50&amp;subject=17"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заданий на сокращение дробей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Практика, пункт 4)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Сократить дробь.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 Применение основного свойства дроби при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у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"http://school-collection.edu.ru/catalog/rubr/253f44a5-bb2a-4221-ae16-5b990bb69526/112601/?interface=pupil&amp;class=50&amp;subject=17"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прощение выражений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Практика, пункт 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Контроль. Обучающая  самостоятельная работа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основного свойства дроби для приведения дроби к указанному знаменателю.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Обучающая самостоятельная работа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Контроль, пункт 6)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Сокращение дробей, применяя формулы сокращённого умножения. (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для более сильных 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Сокращение дробей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Контроль, пункт 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  урока.</w:t>
      </w:r>
    </w:p>
    <w:p>
      <w:pPr>
        <w:numPr>
          <w:ilvl w:val="0"/>
          <w:numId w:val="3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Сформулируйте основное свойство дроби?</w:t>
      </w:r>
    </w:p>
    <w:p>
      <w:pPr>
        <w:numPr>
          <w:ilvl w:val="0"/>
          <w:numId w:val="3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Приведите примеры алгебраических дробей?</w:t>
      </w:r>
    </w:p>
    <w:p>
      <w:pPr>
        <w:numPr>
          <w:ilvl w:val="0"/>
          <w:numId w:val="3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называется тождеством?</w:t>
      </w:r>
    </w:p>
    <w:p>
      <w:pPr>
        <w:numPr>
          <w:ilvl w:val="0"/>
          <w:numId w:val="3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тождественные преобразования можно выполнять, используя основное свойство дроби?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Домашнее задание.</w:t>
      </w:r>
    </w:p>
    <w:p>
      <w:pPr>
        <w:numPr>
          <w:ilvl w:val="0"/>
          <w:numId w:val="3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2, №24, 26.</w:t>
      </w:r>
    </w:p>
    <w:p>
      <w:pPr>
        <w:numPr>
          <w:ilvl w:val="0"/>
          <w:numId w:val="3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Памятка для учащегося. (презентация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слайд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">
    <w:abstractNumId w:val="66"/>
  </w:num>
  <w:num w:numId="7">
    <w:abstractNumId w:val="60"/>
  </w:num>
  <w:num w:numId="10">
    <w:abstractNumId w:val="54"/>
  </w:num>
  <w:num w:numId="12">
    <w:abstractNumId w:val="48"/>
  </w:num>
  <w:num w:numId="14">
    <w:abstractNumId w:val="42"/>
  </w:num>
  <w:num w:numId="17">
    <w:abstractNumId w:val="36"/>
  </w:num>
  <w:num w:numId="20">
    <w:abstractNumId w:val="30"/>
  </w:num>
  <w:num w:numId="24">
    <w:abstractNumId w:val="24"/>
  </w:num>
  <w:num w:numId="26">
    <w:abstractNumId w:val="18"/>
  </w:num>
  <w:num w:numId="29">
    <w:abstractNumId w:val="12"/>
  </w:num>
  <w:num w:numId="32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chool-collection.edu.ru/catalog/rubr/253f44a5-bb2a-4221-ae16-5b990bb69526/112601/?interface=pupil&amp;class=50&amp;subject=17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://school-collection.edu.ru/catalog/rubr/253f44a5-bb2a-4221-ae16-5b990bb69526/112601/?interface=pupil&amp;class=50&amp;subject=17" Id="docRId0" Type="http://schemas.openxmlformats.org/officeDocument/2006/relationships/hyperlink"/><Relationship TargetMode="External" Target="http://school-collection.edu.ru/catalog/rubr/253f44a5-bb2a-4221-ae16-5b990bb69526/112601/?interface=pupil&amp;class=50&amp;subject=17" Id="docRId2" Type="http://schemas.openxmlformats.org/officeDocument/2006/relationships/hyperlink"/><Relationship TargetMode="External" Target="http://school-collection.edu.ru/catalog/rubr/253f44a5-bb2a-4221-ae16-5b990bb69526/112601/?interface=pupil&amp;class=50&amp;subject=17" Id="docRId4" Type="http://schemas.openxmlformats.org/officeDocument/2006/relationships/hyperlink"/><Relationship TargetMode="External" Target="http://school-collection.edu.ru/catalog/rubr/253f44a5-bb2a-4221-ae16-5b990bb69526/112601/?interface=pupil&amp;class=50&amp;subject=17" Id="docRId6" Type="http://schemas.openxmlformats.org/officeDocument/2006/relationships/hyperlink"/><Relationship Target="styles.xml" Id="docRId8" Type="http://schemas.openxmlformats.org/officeDocument/2006/relationships/styles"/><Relationship TargetMode="External" Target="http://school-collection.edu.ru/catalog/rubr/253f44a5-bb2a-4221-ae16-5b990bb69526/112601/?interface=pupil&amp;class=50&amp;subject=17" Id="docRId1" Type="http://schemas.openxmlformats.org/officeDocument/2006/relationships/hyperlink"/><Relationship TargetMode="External" Target="http://school-collection.edu.ru/catalog/rubr/253f44a5-bb2a-4221-ae16-5b990bb69526/112601/?interface=pupil&amp;class=50&amp;subject=17" Id="docRId5" Type="http://schemas.openxmlformats.org/officeDocument/2006/relationships/hyperlink"/></Relationships>
</file>