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E2" w:rsidRPr="00257ED9" w:rsidRDefault="00DA660A">
      <w:pPr>
        <w:pStyle w:val="80"/>
        <w:shd w:val="clear" w:color="auto" w:fill="auto"/>
        <w:spacing w:after="288"/>
        <w:ind w:right="1240"/>
        <w:rPr>
          <w:b w:val="0"/>
        </w:rPr>
      </w:pPr>
      <w:r>
        <w:rPr>
          <w:rStyle w:val="81"/>
          <w:b/>
          <w:bCs/>
          <w:u w:val="none"/>
        </w:rPr>
        <w:t xml:space="preserve">       </w:t>
      </w:r>
      <w:bookmarkStart w:id="0" w:name="_GoBack"/>
      <w:bookmarkEnd w:id="0"/>
      <w:r w:rsidR="00BB5D95" w:rsidRPr="00257ED9">
        <w:rPr>
          <w:rStyle w:val="81"/>
          <w:b/>
          <w:bCs/>
          <w:u w:val="none"/>
        </w:rPr>
        <w:t xml:space="preserve">Тест по </w:t>
      </w:r>
      <w:r w:rsidR="00257ED9" w:rsidRPr="00257ED9">
        <w:rPr>
          <w:rStyle w:val="81"/>
          <w:b/>
          <w:bCs/>
          <w:u w:val="none"/>
        </w:rPr>
        <w:t>музыке «</w:t>
      </w:r>
      <w:r w:rsidR="00BB5D95" w:rsidRPr="00257ED9">
        <w:rPr>
          <w:b w:val="0"/>
        </w:rPr>
        <w:t>Гимн»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Гимн - один из самых древних вокальных жанров.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Какой характер у этого хорового жанра?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 xml:space="preserve">По преданию, муз было 9, причем 5 из них имели непосредственное отношение к музыке: Эвтерпа, Мельпонема, Терпсихора, Эрато, Полигимния. Выбрать из выше перечисленных музу, которая считалась покровительницей торжественного песнопения в честь героев и богов. </w:t>
      </w:r>
      <w:r>
        <w:rPr>
          <w:rStyle w:val="91"/>
        </w:rPr>
        <w:t>Какой инструмент сопровождал строгое торжественное пение?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Известны гимны государственные, революционные, военные, религиозные в честь исторических событий, героев народных и военных.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Перечислить известные вам гимны.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В ночь с 25 на 26 апреля 1792 года офицер Рейнской армии Руже де Лиль написал песню «Сыны Отечества, вперед!», с которой вошли в Париж революционеры-марсельцы.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Как называется первый революционный гимн? Чем он является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сейчас для Франции?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Революционный пролетариат Франции создал свой гимн, который впоследствии стал гимном всех коммунистов. До 1 января 1944 года он был также государственным гимном СССР.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Вспомните название гимна и авторов музыки и текста.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Знаменитый русский полководец А. В. Суворов говорил: «Музыка удваивает, утраивает армию. Музыка в бою нужна и полезна. С распущенными знаменами и громкогласной музыкой взял я Измаил!»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Какие чувства вызывает четкая и слаженная военная музыка, на что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вдохновляла бойцов?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Со времен правления Петра I в честь побед и торжеств создавались «виватные канты».</w:t>
      </w:r>
    </w:p>
    <w:p w:rsidR="00F175E2" w:rsidRDefault="00BB5D95" w:rsidP="00257ED9">
      <w:pPr>
        <w:pStyle w:val="90"/>
        <w:shd w:val="clear" w:color="auto" w:fill="auto"/>
        <w:tabs>
          <w:tab w:val="left" w:pos="1701"/>
        </w:tabs>
        <w:spacing w:before="0"/>
        <w:ind w:left="993"/>
      </w:pPr>
      <w:r>
        <w:t>Кто исполнял, и какое настроение они вызывали у слушателей?</w:t>
      </w:r>
    </w:p>
    <w:p w:rsidR="00F175E2" w:rsidRDefault="00BB5D95" w:rsidP="00257ED9">
      <w:pPr>
        <w:pStyle w:val="90"/>
        <w:numPr>
          <w:ilvl w:val="0"/>
          <w:numId w:val="5"/>
        </w:numPr>
        <w:shd w:val="clear" w:color="auto" w:fill="auto"/>
        <w:tabs>
          <w:tab w:val="left" w:pos="1701"/>
        </w:tabs>
        <w:spacing w:before="0"/>
        <w:ind w:left="993"/>
      </w:pPr>
      <w:r>
        <w:t>Во 2 половине 18 века русскими композиторами были созданы победные марши, торжественные гимны во славу Отечества. 11 декабря 1833 года впервые прозвучал гимн, который просуществовал более ста лет.</w:t>
      </w:r>
    </w:p>
    <w:p w:rsidR="00F175E2" w:rsidRDefault="00BB5D95" w:rsidP="00257ED9">
      <w:pPr>
        <w:pStyle w:val="101"/>
        <w:shd w:val="clear" w:color="auto" w:fill="auto"/>
        <w:tabs>
          <w:tab w:val="left" w:pos="1701"/>
        </w:tabs>
        <w:ind w:left="993"/>
      </w:pPr>
      <w:r>
        <w:t>Вспомните название гимна и авторов музыки и текста.</w:t>
      </w:r>
    </w:p>
    <w:p w:rsidR="00F175E2" w:rsidRDefault="00BB5D95" w:rsidP="00257ED9">
      <w:pPr>
        <w:pStyle w:val="101"/>
        <w:numPr>
          <w:ilvl w:val="0"/>
          <w:numId w:val="5"/>
        </w:numPr>
        <w:shd w:val="clear" w:color="auto" w:fill="auto"/>
        <w:tabs>
          <w:tab w:val="left" w:pos="1701"/>
          <w:tab w:val="left" w:pos="2082"/>
        </w:tabs>
        <w:ind w:left="993"/>
      </w:pPr>
      <w:r>
        <w:t>Выстроите хронологическую последовательность названий государственных гимнов нашей страны:</w:t>
      </w:r>
    </w:p>
    <w:p w:rsidR="00F175E2" w:rsidRDefault="00BB5D95">
      <w:pPr>
        <w:pStyle w:val="90"/>
        <w:numPr>
          <w:ilvl w:val="0"/>
          <w:numId w:val="6"/>
        </w:numPr>
        <w:shd w:val="clear" w:color="auto" w:fill="auto"/>
        <w:tabs>
          <w:tab w:val="left" w:pos="1986"/>
        </w:tabs>
        <w:spacing w:before="0"/>
        <w:ind w:left="2060"/>
      </w:pPr>
      <w:r>
        <w:t>с 1918 по 1943гг. «Интернационал» (Пьер Дегейтер, Эжен Потье)</w:t>
      </w:r>
    </w:p>
    <w:p w:rsidR="00F175E2" w:rsidRDefault="00BB5D95">
      <w:pPr>
        <w:pStyle w:val="90"/>
        <w:numPr>
          <w:ilvl w:val="0"/>
          <w:numId w:val="6"/>
        </w:numPr>
        <w:shd w:val="clear" w:color="auto" w:fill="auto"/>
        <w:tabs>
          <w:tab w:val="left" w:pos="1986"/>
        </w:tabs>
        <w:spacing w:before="0"/>
        <w:ind w:left="2060"/>
      </w:pPr>
      <w:r>
        <w:t>«Преображенский марш»</w:t>
      </w:r>
    </w:p>
    <w:p w:rsidR="00F175E2" w:rsidRDefault="00BB5D95">
      <w:pPr>
        <w:pStyle w:val="90"/>
        <w:numPr>
          <w:ilvl w:val="0"/>
          <w:numId w:val="6"/>
        </w:numPr>
        <w:shd w:val="clear" w:color="auto" w:fill="auto"/>
        <w:tabs>
          <w:tab w:val="left" w:pos="1986"/>
        </w:tabs>
        <w:spacing w:before="0"/>
        <w:ind w:left="2060"/>
      </w:pPr>
      <w:r>
        <w:t>«Боже, царя храни» (В. А. Жуковский, А. Ф. Львов)</w:t>
      </w:r>
    </w:p>
    <w:p w:rsidR="00F175E2" w:rsidRDefault="00BB5D95">
      <w:pPr>
        <w:pStyle w:val="90"/>
        <w:numPr>
          <w:ilvl w:val="0"/>
          <w:numId w:val="6"/>
        </w:numPr>
        <w:shd w:val="clear" w:color="auto" w:fill="auto"/>
        <w:tabs>
          <w:tab w:val="left" w:pos="1986"/>
        </w:tabs>
        <w:spacing w:before="0"/>
        <w:ind w:left="2060"/>
      </w:pPr>
      <w:r>
        <w:t>«Марсельеза» (Руже де Лиль)</w:t>
      </w:r>
    </w:p>
    <w:p w:rsidR="00F175E2" w:rsidRDefault="00BB5D95">
      <w:pPr>
        <w:pStyle w:val="90"/>
        <w:numPr>
          <w:ilvl w:val="0"/>
          <w:numId w:val="6"/>
        </w:numPr>
        <w:shd w:val="clear" w:color="auto" w:fill="auto"/>
        <w:tabs>
          <w:tab w:val="left" w:pos="1986"/>
        </w:tabs>
        <w:spacing w:before="0"/>
        <w:ind w:left="2060"/>
      </w:pPr>
      <w:r>
        <w:t>«Гимн СССР» (С. В. Михалков, А. Александров)</w:t>
      </w:r>
    </w:p>
    <w:p w:rsidR="00F175E2" w:rsidRDefault="00BB5D95" w:rsidP="00DA660A">
      <w:pPr>
        <w:pStyle w:val="101"/>
        <w:numPr>
          <w:ilvl w:val="0"/>
          <w:numId w:val="5"/>
        </w:numPr>
        <w:shd w:val="clear" w:color="auto" w:fill="auto"/>
        <w:tabs>
          <w:tab w:val="left" w:pos="2188"/>
        </w:tabs>
        <w:ind w:left="993"/>
      </w:pPr>
      <w:r>
        <w:t>Кто является автором текста и композитором гимна РФ?</w:t>
      </w:r>
    </w:p>
    <w:p w:rsidR="00F175E2" w:rsidRDefault="00F175E2" w:rsidP="00DA660A">
      <w:pPr>
        <w:pStyle w:val="140"/>
        <w:shd w:val="clear" w:color="auto" w:fill="auto"/>
        <w:tabs>
          <w:tab w:val="left" w:pos="3468"/>
        </w:tabs>
        <w:spacing w:before="0"/>
        <w:ind w:left="993" w:firstLine="0"/>
      </w:pPr>
    </w:p>
    <w:sectPr w:rsidR="00F175E2" w:rsidSect="00257ED9">
      <w:headerReference w:type="default" r:id="rId7"/>
      <w:footerReference w:type="default" r:id="rId8"/>
      <w:headerReference w:type="first" r:id="rId9"/>
      <w:pgSz w:w="11900" w:h="16840"/>
      <w:pgMar w:top="851" w:right="701" w:bottom="254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BF" w:rsidRDefault="008A58BF">
      <w:r>
        <w:separator/>
      </w:r>
    </w:p>
  </w:endnote>
  <w:endnote w:type="continuationSeparator" w:id="0">
    <w:p w:rsidR="008A58BF" w:rsidRDefault="008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2" w:rsidRDefault="009803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4595495</wp:posOffset>
              </wp:positionH>
              <wp:positionV relativeFrom="page">
                <wp:posOffset>10534015</wp:posOffset>
              </wp:positionV>
              <wp:extent cx="37465" cy="123825"/>
              <wp:effectExtent l="444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E2" w:rsidRDefault="00BB5D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0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1.85pt;margin-top:829.45pt;width:2.9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ghqw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" filled="f" stroked="f">
              <v:textbox style="mso-fit-shape-to-text:t" inset="0,0,0,0">
                <w:txbxContent>
                  <w:p w:rsidR="00F175E2" w:rsidRDefault="00BB5D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0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BF" w:rsidRDefault="008A58BF"/>
  </w:footnote>
  <w:footnote w:type="continuationSeparator" w:id="0">
    <w:p w:rsidR="008A58BF" w:rsidRDefault="008A58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2" w:rsidRDefault="009803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2581275</wp:posOffset>
              </wp:positionH>
              <wp:positionV relativeFrom="page">
                <wp:posOffset>1304925</wp:posOffset>
              </wp:positionV>
              <wp:extent cx="4123690" cy="215900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E2" w:rsidRDefault="00F175E2">
                          <w:pPr>
                            <w:pStyle w:val="a5"/>
                            <w:shd w:val="clear" w:color="auto" w:fill="auto"/>
                            <w:tabs>
                              <w:tab w:val="right" w:pos="649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25pt;margin-top:102.75pt;width:324.7pt;height:17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sj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" filled="f" stroked="f">
              <v:textbox style="mso-fit-shape-to-text:t" inset="0,0,0,0">
                <w:txbxContent>
                  <w:p w:rsidR="00F175E2" w:rsidRDefault="00F175E2">
                    <w:pPr>
                      <w:pStyle w:val="a5"/>
                      <w:shd w:val="clear" w:color="auto" w:fill="auto"/>
                      <w:tabs>
                        <w:tab w:val="right" w:pos="649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2" w:rsidRDefault="009803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3366135</wp:posOffset>
              </wp:positionH>
              <wp:positionV relativeFrom="page">
                <wp:posOffset>394970</wp:posOffset>
              </wp:positionV>
              <wp:extent cx="1112520" cy="189865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E2" w:rsidRDefault="00BB5D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0pt"/>
                              <w:rFonts w:eastAsia="Verdana"/>
                            </w:rPr>
                            <w:t>Приложение 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5.05pt;margin-top:31.1pt;width:87.6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GoqwIAAK4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" filled="f" stroked="f">
              <v:textbox style="mso-fit-shape-to-text:t" inset="0,0,0,0">
                <w:txbxContent>
                  <w:p w:rsidR="00F175E2" w:rsidRDefault="00BB5D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0pt"/>
                        <w:rFonts w:eastAsia="Verdana"/>
                      </w:rPr>
                      <w:t>Приложение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80C"/>
    <w:multiLevelType w:val="multilevel"/>
    <w:tmpl w:val="880EF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51D4C"/>
    <w:multiLevelType w:val="multilevel"/>
    <w:tmpl w:val="33B2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A0EA4"/>
    <w:multiLevelType w:val="multilevel"/>
    <w:tmpl w:val="DA4AE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5308A"/>
    <w:multiLevelType w:val="multilevel"/>
    <w:tmpl w:val="99944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F1225"/>
    <w:multiLevelType w:val="multilevel"/>
    <w:tmpl w:val="6D90C2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D37E4"/>
    <w:multiLevelType w:val="multilevel"/>
    <w:tmpl w:val="C2E66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30277"/>
    <w:multiLevelType w:val="multilevel"/>
    <w:tmpl w:val="8C146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B6BFB"/>
    <w:multiLevelType w:val="multilevel"/>
    <w:tmpl w:val="A9BE7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80CF5"/>
    <w:multiLevelType w:val="multilevel"/>
    <w:tmpl w:val="AFCC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2"/>
    <w:rsid w:val="00257ED9"/>
    <w:rsid w:val="0075505E"/>
    <w:rsid w:val="008A58BF"/>
    <w:rsid w:val="009803FC"/>
    <w:rsid w:val="00AE1A65"/>
    <w:rsid w:val="00BB5D95"/>
    <w:rsid w:val="00DA660A"/>
    <w:rsid w:val="00F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58110-04B6-4A22-8DC8-EADAE5E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526pt">
    <w:name w:val="Основной текст (5) + 26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96"/>
      <w:szCs w:val="9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TimesNewRoman13pt0pt">
    <w:name w:val="Колонтитул + Times New Roman;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85pt0pt">
    <w:name w:val="Колонтитул + Arial Narrow;8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0pt">
    <w:name w:val="Основной текст (13) + Интервал 0 pt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504" w:lineRule="exac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46" w:lineRule="exact"/>
    </w:pPr>
    <w:rPr>
      <w:rFonts w:ascii="Verdana" w:eastAsia="Verdana" w:hAnsi="Verdana" w:cs="Verdana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line="595" w:lineRule="exact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45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90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  <w:ind w:hanging="380"/>
      <w:jc w:val="both"/>
    </w:pPr>
    <w:rPr>
      <w:rFonts w:ascii="Verdana" w:eastAsia="Verdana" w:hAnsi="Verdana" w:cs="Verdana"/>
      <w:spacing w:val="20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35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57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ED9"/>
    <w:rPr>
      <w:color w:val="000000"/>
    </w:rPr>
  </w:style>
  <w:style w:type="paragraph" w:styleId="a9">
    <w:name w:val="footer"/>
    <w:basedOn w:val="a"/>
    <w:link w:val="aa"/>
    <w:uiPriority w:val="99"/>
    <w:unhideWhenUsed/>
    <w:rsid w:val="00257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ED9"/>
    <w:rPr>
      <w:color w:val="000000"/>
    </w:rPr>
  </w:style>
  <w:style w:type="character" w:styleId="ab">
    <w:name w:val="Emphasis"/>
    <w:basedOn w:val="a0"/>
    <w:uiPriority w:val="20"/>
    <w:qFormat/>
    <w:rsid w:val="0025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2015-01-14T15:34:00Z</dcterms:created>
  <dcterms:modified xsi:type="dcterms:W3CDTF">2015-01-14T15:39:00Z</dcterms:modified>
</cp:coreProperties>
</file>