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5A" w:rsidRDefault="0053645A" w:rsidP="0053645A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25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53645A" w:rsidRPr="00D615A6" w:rsidRDefault="0053645A" w:rsidP="0053645A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53645A" w:rsidRDefault="0053645A" w:rsidP="0053645A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53645A" w:rsidRDefault="00FB2755" w:rsidP="0053645A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FB2755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704" filled="f"/>
        </w:pict>
      </w:r>
    </w:p>
    <w:p w:rsidR="0053645A" w:rsidRDefault="0053645A" w:rsidP="0053645A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53645A" w:rsidRPr="002F2E92" w:rsidRDefault="0053645A" w:rsidP="0053645A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53645A" w:rsidRPr="00996DEA" w:rsidRDefault="0053645A" w:rsidP="0053645A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53645A" w:rsidRDefault="0053645A" w:rsidP="0053645A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53645A" w:rsidRDefault="00FB2755" w:rsidP="0053645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95.25pt;z-index:251657728" filled="f"/>
        </w:pict>
      </w:r>
    </w:p>
    <w:p w:rsidR="0053645A" w:rsidRDefault="0053645A" w:rsidP="0053645A">
      <w:pPr>
        <w:spacing w:after="0" w:line="240" w:lineRule="auto"/>
        <w:ind w:left="142" w:right="57" w:firstLine="284"/>
        <w:rPr>
          <w:rFonts w:ascii="Times New Roman" w:hAnsi="Times New Roman" w:cs="Times New Roman"/>
          <w:i/>
          <w:sz w:val="20"/>
          <w:szCs w:val="20"/>
        </w:rPr>
      </w:pPr>
      <w:r w:rsidRPr="0053645A">
        <w:rPr>
          <w:rFonts w:ascii="Times New Roman" w:hAnsi="Times New Roman" w:cs="Times New Roman"/>
          <w:i/>
          <w:sz w:val="20"/>
          <w:szCs w:val="20"/>
        </w:rPr>
        <w:t>(1)На определённом этапе развития цивилизации на Земле обмен информацией между людьми стал главным двигателем прогресса. (2)Со временем пришло поним</w:t>
      </w:r>
      <w:r w:rsidRPr="0053645A">
        <w:rPr>
          <w:rFonts w:ascii="Times New Roman" w:hAnsi="Times New Roman" w:cs="Times New Roman"/>
          <w:i/>
          <w:sz w:val="20"/>
          <w:szCs w:val="20"/>
        </w:rPr>
        <w:t>а</w:t>
      </w:r>
      <w:r w:rsidRPr="0053645A">
        <w:rPr>
          <w:rFonts w:ascii="Times New Roman" w:hAnsi="Times New Roman" w:cs="Times New Roman"/>
          <w:i/>
          <w:sz w:val="20"/>
          <w:szCs w:val="20"/>
        </w:rPr>
        <w:t xml:space="preserve">ние того, что важно не только чтобы послание дошло до адресата, но и чтобы это </w:t>
      </w:r>
      <w:proofErr w:type="gramStart"/>
      <w:r w:rsidRPr="0053645A">
        <w:rPr>
          <w:rFonts w:ascii="Times New Roman" w:hAnsi="Times New Roman" w:cs="Times New Roman"/>
          <w:i/>
          <w:sz w:val="20"/>
          <w:szCs w:val="20"/>
        </w:rPr>
        <w:t>произошло</w:t>
      </w:r>
      <w:proofErr w:type="gramEnd"/>
      <w:r w:rsidRPr="0053645A">
        <w:rPr>
          <w:rFonts w:ascii="Times New Roman" w:hAnsi="Times New Roman" w:cs="Times New Roman"/>
          <w:i/>
          <w:sz w:val="20"/>
          <w:szCs w:val="20"/>
        </w:rPr>
        <w:t xml:space="preserve"> возможно быстрее, и благодаря гению инженеров в распоряжение чел</w:t>
      </w:r>
      <w:r w:rsidRPr="0053645A">
        <w:rPr>
          <w:rFonts w:ascii="Times New Roman" w:hAnsi="Times New Roman" w:cs="Times New Roman"/>
          <w:i/>
          <w:sz w:val="20"/>
          <w:szCs w:val="20"/>
        </w:rPr>
        <w:t>о</w:t>
      </w:r>
      <w:r w:rsidRPr="0053645A">
        <w:rPr>
          <w:rFonts w:ascii="Times New Roman" w:hAnsi="Times New Roman" w:cs="Times New Roman"/>
          <w:i/>
          <w:sz w:val="20"/>
          <w:szCs w:val="20"/>
        </w:rPr>
        <w:t>вечества поступают телеграф, телефон и радио. (3) И &lt;</w:t>
      </w:r>
      <w:r>
        <w:rPr>
          <w:rFonts w:ascii="Times New Roman" w:hAnsi="Times New Roman" w:cs="Times New Roman"/>
          <w:i/>
          <w:sz w:val="20"/>
          <w:szCs w:val="20"/>
        </w:rPr>
        <w:t>…</w:t>
      </w:r>
      <w:r w:rsidRPr="0053645A">
        <w:rPr>
          <w:rFonts w:ascii="Times New Roman" w:hAnsi="Times New Roman" w:cs="Times New Roman"/>
          <w:i/>
          <w:sz w:val="20"/>
          <w:szCs w:val="20"/>
        </w:rPr>
        <w:t>&gt; современное поколение стало свидетелем такого средства связи, как электронная почта, с помощью кот</w:t>
      </w:r>
      <w:r w:rsidRPr="0053645A">
        <w:rPr>
          <w:rFonts w:ascii="Times New Roman" w:hAnsi="Times New Roman" w:cs="Times New Roman"/>
          <w:i/>
          <w:sz w:val="20"/>
          <w:szCs w:val="20"/>
        </w:rPr>
        <w:t>о</w:t>
      </w:r>
      <w:r w:rsidRPr="0053645A">
        <w:rPr>
          <w:rFonts w:ascii="Times New Roman" w:hAnsi="Times New Roman" w:cs="Times New Roman"/>
          <w:i/>
          <w:sz w:val="20"/>
          <w:szCs w:val="20"/>
        </w:rPr>
        <w:t xml:space="preserve">рой можно послать сообщение в любую точку земного шара, чтобы через </w:t>
      </w:r>
      <w:proofErr w:type="spellStart"/>
      <w:r w:rsidRPr="0053645A">
        <w:rPr>
          <w:rFonts w:ascii="Times New Roman" w:hAnsi="Times New Roman" w:cs="Times New Roman"/>
          <w:i/>
          <w:sz w:val="20"/>
          <w:szCs w:val="20"/>
        </w:rPr>
        <w:t>считаные</w:t>
      </w:r>
      <w:proofErr w:type="spellEnd"/>
      <w:r w:rsidRPr="0053645A">
        <w:rPr>
          <w:rFonts w:ascii="Times New Roman" w:hAnsi="Times New Roman" w:cs="Times New Roman"/>
          <w:i/>
          <w:sz w:val="20"/>
          <w:szCs w:val="20"/>
        </w:rPr>
        <w:t xml:space="preserve"> секунды адресат его получил.</w:t>
      </w:r>
    </w:p>
    <w:p w:rsidR="0053645A" w:rsidRDefault="0053645A" w:rsidP="0053645A">
      <w:pPr>
        <w:spacing w:after="0" w:line="240" w:lineRule="auto"/>
        <w:ind w:left="142" w:right="57" w:firstLine="284"/>
        <w:rPr>
          <w:rFonts w:ascii="Times New Roman" w:hAnsi="Times New Roman" w:cs="Times New Roman"/>
          <w:i/>
          <w:sz w:val="20"/>
          <w:szCs w:val="20"/>
        </w:rPr>
      </w:pPr>
    </w:p>
    <w:p w:rsidR="0053645A" w:rsidRDefault="0053645A" w:rsidP="0053645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53645A" w:rsidRPr="0053645A" w:rsidRDefault="0053645A" w:rsidP="0053645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645A">
        <w:rPr>
          <w:rFonts w:ascii="Times New Roman" w:hAnsi="Times New Roman" w:cs="Times New Roman"/>
          <w:sz w:val="20"/>
          <w:szCs w:val="20"/>
        </w:rPr>
        <w:t>1. Только телеграф, телефон и радио позволяют осуществлять обмен информацией между людьми.</w:t>
      </w:r>
    </w:p>
    <w:p w:rsidR="0053645A" w:rsidRPr="0053645A" w:rsidRDefault="0053645A" w:rsidP="0053645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645A">
        <w:rPr>
          <w:rFonts w:ascii="Times New Roman" w:hAnsi="Times New Roman" w:cs="Times New Roman"/>
          <w:sz w:val="20"/>
          <w:szCs w:val="20"/>
        </w:rPr>
        <w:t>2. Наиболее эффективным, по сравнению с телеграфом, телефоном и радио, совр</w:t>
      </w:r>
      <w:r w:rsidRPr="0053645A">
        <w:rPr>
          <w:rFonts w:ascii="Times New Roman" w:hAnsi="Times New Roman" w:cs="Times New Roman"/>
          <w:sz w:val="20"/>
          <w:szCs w:val="20"/>
        </w:rPr>
        <w:t>е</w:t>
      </w:r>
      <w:r w:rsidRPr="0053645A">
        <w:rPr>
          <w:rFonts w:ascii="Times New Roman" w:hAnsi="Times New Roman" w:cs="Times New Roman"/>
          <w:sz w:val="20"/>
          <w:szCs w:val="20"/>
        </w:rPr>
        <w:t>менным способом обмена информацией между людьми, обеспечивающим скоростную доставку сообщения в любую точку земного шара, стала электронная почта.</w:t>
      </w:r>
    </w:p>
    <w:p w:rsidR="0053645A" w:rsidRPr="0053645A" w:rsidRDefault="0053645A" w:rsidP="0053645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645A">
        <w:rPr>
          <w:rFonts w:ascii="Times New Roman" w:hAnsi="Times New Roman" w:cs="Times New Roman"/>
          <w:sz w:val="20"/>
          <w:szCs w:val="20"/>
        </w:rPr>
        <w:t xml:space="preserve">3. Электронная почта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3645A">
        <w:rPr>
          <w:rFonts w:ascii="Times New Roman" w:hAnsi="Times New Roman" w:cs="Times New Roman"/>
          <w:sz w:val="20"/>
          <w:szCs w:val="20"/>
        </w:rPr>
        <w:t>это наиболее эффективный современный способ обмена с</w:t>
      </w:r>
      <w:r w:rsidRPr="0053645A">
        <w:rPr>
          <w:rFonts w:ascii="Times New Roman" w:hAnsi="Times New Roman" w:cs="Times New Roman"/>
          <w:sz w:val="20"/>
          <w:szCs w:val="20"/>
        </w:rPr>
        <w:t>о</w:t>
      </w:r>
      <w:r w:rsidRPr="0053645A">
        <w:rPr>
          <w:rFonts w:ascii="Times New Roman" w:hAnsi="Times New Roman" w:cs="Times New Roman"/>
          <w:sz w:val="20"/>
          <w:szCs w:val="20"/>
        </w:rPr>
        <w:t>общениями.</w:t>
      </w:r>
    </w:p>
    <w:p w:rsidR="0053645A" w:rsidRPr="0053645A" w:rsidRDefault="0053645A" w:rsidP="0053645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645A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Обмен информацией между людьми</w:t>
      </w:r>
      <w:r w:rsidRPr="005364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3645A">
        <w:rPr>
          <w:rFonts w:ascii="Times New Roman" w:hAnsi="Times New Roman" w:cs="Times New Roman"/>
          <w:sz w:val="20"/>
          <w:szCs w:val="20"/>
        </w:rPr>
        <w:t>главный двигатель прогресса.</w:t>
      </w:r>
    </w:p>
    <w:p w:rsidR="0053645A" w:rsidRDefault="0053645A" w:rsidP="0053645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645A">
        <w:rPr>
          <w:rFonts w:ascii="Times New Roman" w:hAnsi="Times New Roman" w:cs="Times New Roman"/>
          <w:sz w:val="20"/>
          <w:szCs w:val="20"/>
        </w:rPr>
        <w:t>5. Люди заинтересованы в том, чтобы информация дошла до адресата как можно скорее, поэтому инженерами были изобретены почта, телеграф, телефон и радио.</w:t>
      </w:r>
    </w:p>
    <w:p w:rsidR="0053645A" w:rsidRDefault="0053645A" w:rsidP="0053645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645A" w:rsidRDefault="0053645A" w:rsidP="0053645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 w:rsidR="005063A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третьем  (3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53645A" w:rsidRDefault="0053645A" w:rsidP="0053645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3645A">
        <w:rPr>
          <w:rFonts w:ascii="Times New Roman" w:hAnsi="Times New Roman" w:cs="Times New Roman"/>
          <w:sz w:val="20"/>
          <w:szCs w:val="20"/>
        </w:rPr>
        <w:t>аже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364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3645A">
        <w:rPr>
          <w:rFonts w:ascii="Times New Roman" w:hAnsi="Times New Roman" w:cs="Times New Roman"/>
          <w:sz w:val="20"/>
          <w:szCs w:val="20"/>
        </w:rPr>
        <w:t>только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3645A">
        <w:rPr>
          <w:rFonts w:ascii="Times New Roman" w:hAnsi="Times New Roman" w:cs="Times New Roman"/>
          <w:sz w:val="20"/>
          <w:szCs w:val="20"/>
        </w:rPr>
        <w:t xml:space="preserve"> следовательно,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3645A">
        <w:rPr>
          <w:rFonts w:ascii="Times New Roman" w:hAnsi="Times New Roman" w:cs="Times New Roman"/>
          <w:sz w:val="20"/>
          <w:szCs w:val="20"/>
        </w:rPr>
        <w:t xml:space="preserve"> не только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3645A">
        <w:rPr>
          <w:rFonts w:ascii="Times New Roman" w:hAnsi="Times New Roman" w:cs="Times New Roman"/>
          <w:sz w:val="20"/>
          <w:szCs w:val="20"/>
        </w:rPr>
        <w:t xml:space="preserve"> точно</w:t>
      </w:r>
    </w:p>
    <w:p w:rsidR="0053645A" w:rsidRDefault="0053645A" w:rsidP="0053645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645A" w:rsidRDefault="0053645A" w:rsidP="0053645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ГЕНИЙ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то слово употреблено во втором (2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) предл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жении текста. Выпишите цифру, соответствующую этому значению в приведённом фрагменте словарной статьи.</w:t>
      </w:r>
    </w:p>
    <w:p w:rsidR="0053645A" w:rsidRP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ГЕНИЙ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я, </w:t>
      </w:r>
      <w:proofErr w:type="gramStart"/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м</w:t>
      </w:r>
      <w:proofErr w:type="gramEnd"/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53645A" w:rsidRP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53645A" w:rsidRP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1. Высшая творческая способность. </w:t>
      </w:r>
      <w:proofErr w:type="gramStart"/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Литературный</w:t>
      </w:r>
      <w:proofErr w:type="gramEnd"/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г. Толстого.</w:t>
      </w:r>
    </w:p>
    <w:p w:rsidR="0053645A" w:rsidRP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2. Человек, обладающий такой способностью. </w:t>
      </w:r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Творения гениев. Непризнанный </w:t>
      </w:r>
      <w:proofErr w:type="gramStart"/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г</w:t>
      </w:r>
      <w:proofErr w:type="gramEnd"/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.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(о 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 xml:space="preserve">том, кто чересчур высоко оценивает свои способности; </w:t>
      </w:r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ирон.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).</w:t>
      </w:r>
    </w:p>
    <w:p w:rsid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3. В древнеримской мифологии: дух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покровитель человека, позже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вообще олиц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творение добрых или злых сил. </w:t>
      </w:r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Добрый </w:t>
      </w:r>
      <w:proofErr w:type="gramStart"/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г</w:t>
      </w:r>
      <w:proofErr w:type="gramEnd"/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.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(тот, кто помогает кому-н., оказывает на кого-н. благотворное влияние). </w:t>
      </w:r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Злой </w:t>
      </w:r>
      <w:proofErr w:type="gramStart"/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г</w:t>
      </w:r>
      <w:proofErr w:type="gramEnd"/>
      <w:r w:rsidRPr="0053645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.</w:t>
      </w:r>
    </w:p>
    <w:p w:rsidR="0053645A" w:rsidRDefault="0053645A" w:rsidP="0053645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645A" w:rsidRDefault="0053645A" w:rsidP="0053645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645A" w:rsidRDefault="0053645A" w:rsidP="005364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брАла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нАчатый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углубИть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шАрфы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донЕльзя</w:t>
      </w:r>
      <w:proofErr w:type="spellEnd"/>
    </w:p>
    <w:p w:rsidR="0053645A" w:rsidRDefault="0053645A" w:rsidP="0053645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645A" w:rsidRDefault="0053645A" w:rsidP="0053645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645A" w:rsidRPr="002954AE" w:rsidRDefault="0053645A" w:rsidP="005364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53645A" w:rsidRP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До выполнения ремонтных работ по замене повреждённых элементов необходимо в целях безопасности ОГОРОДИТЬ опасную зону.</w:t>
      </w:r>
    </w:p>
    <w:p w:rsidR="0053645A" w:rsidRP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Введение новых требований поставит разработчиков нового проекта в ЗАТРУ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НЁННОЕ положение.</w:t>
      </w:r>
    </w:p>
    <w:p w:rsidR="0053645A" w:rsidRP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Необходимая принадлежность многих игр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это ИГРАЛЬНЫЙ кубик.</w:t>
      </w:r>
    </w:p>
    <w:p w:rsidR="0053645A" w:rsidRP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Информационная служба городской телефонной сети опубликовала итоги перехода АБОНЕНТОВ на новые тарифные планы.</w:t>
      </w:r>
    </w:p>
    <w:p w:rsid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По окончании производственной практики каждый студент должен ПРЕДСТАВИТЬ отчёт о проведённой работе.</w:t>
      </w:r>
    </w:p>
    <w:p w:rsidR="0053645A" w:rsidRDefault="0053645A" w:rsidP="0053645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645A" w:rsidRDefault="0053645A" w:rsidP="0053645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645A" w:rsidRPr="002954AE" w:rsidRDefault="0053645A" w:rsidP="005364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53645A" w:rsidRP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МОКЛА под дождём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</w:t>
      </w:r>
      <w:proofErr w:type="gramStart"/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косвенных</w:t>
      </w:r>
      <w:proofErr w:type="gramEnd"/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ПАДЕЖОВ</w:t>
      </w:r>
    </w:p>
    <w:p w:rsidR="0053645A" w:rsidRP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ОБЕИХ сестёр</w:t>
      </w:r>
      <w:r w:rsid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  </w:t>
      </w: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ЧУДЕСНЕЙШИМ образом</w:t>
      </w:r>
    </w:p>
    <w:p w:rsidR="0053645A" w:rsidRDefault="0053645A" w:rsidP="0053645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645A">
        <w:rPr>
          <w:rFonts w:ascii="Times New Roman" w:hAnsi="Times New Roman" w:cs="Bookman Old Style"/>
          <w:bCs/>
          <w:color w:val="000000"/>
          <w:sz w:val="20"/>
          <w:szCs w:val="20"/>
        </w:rPr>
        <w:t>здоровые ДЁСНЫ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CD1D54" w:rsidRPr="00232112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CD1D54" w:rsidRPr="00232112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CD1D54" w:rsidRPr="00232112" w:rsidTr="00A8354E">
        <w:trPr>
          <w:trHeight w:val="284"/>
        </w:trPr>
        <w:tc>
          <w:tcPr>
            <w:tcW w:w="3859" w:type="dxa"/>
          </w:tcPr>
          <w:p w:rsidR="00CD1D54" w:rsidRDefault="00CD1D54" w:rsidP="00A835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CD1D54" w:rsidRDefault="00CD1D54" w:rsidP="00A8354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Циолковский писал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, что «основная цель моей жизни</w:t>
            </w:r>
            <w:r w:rsidRPr="00536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продвинуть человеч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ство хоть немного вперёд».</w:t>
            </w:r>
          </w:p>
          <w:p w:rsidR="00CD1D54" w:rsidRDefault="00CD1D54" w:rsidP="00A8354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У хорошего оратора, тщательно подг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товившись к выступлению, речь образная, эмоциональная и в то же время логичная.</w:t>
            </w:r>
          </w:p>
          <w:p w:rsidR="00CD1D54" w:rsidRDefault="00CD1D54" w:rsidP="00A8354E">
            <w:pPr>
              <w:spacing w:after="120" w:line="240" w:lineRule="auto"/>
              <w:rPr>
                <w:sz w:val="24"/>
                <w:szCs w:val="24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54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 xml:space="preserve">В городе создана специальная </w:t>
            </w:r>
            <w:r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CD1D54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оми</w:t>
            </w:r>
            <w:r w:rsidRPr="00CD1D54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с</w:t>
            </w:r>
            <w:r w:rsidRPr="00CD1D54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сия по градостроительству, координ</w:t>
            </w:r>
            <w:r w:rsidRPr="00CD1D54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D54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 xml:space="preserve">рующему работу всех строительных </w:t>
            </w:r>
            <w:r w:rsidRPr="00CD1D54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lastRenderedPageBreak/>
              <w:t>фирм.</w:t>
            </w:r>
          </w:p>
          <w:p w:rsidR="00CD1D54" w:rsidRPr="00ED02CA" w:rsidRDefault="00CD1D54" w:rsidP="00A8354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Борис Шергин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– 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«писатель души, сердца», который как раскрыл идеи бра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ства, взаимовыручки, так и красоты.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</w:p>
          <w:p w:rsidR="00CD1D54" w:rsidRPr="00232112" w:rsidRDefault="00CD1D54" w:rsidP="00CD1D5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 выходные и праздничные дни пое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з</w:t>
            </w:r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да будут следовать </w:t>
            </w:r>
            <w:proofErr w:type="gramStart"/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согласно расписания</w:t>
            </w:r>
            <w:proofErr w:type="gramEnd"/>
            <w:r w:rsidRPr="00CD1D5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796" w:type="dxa"/>
            <w:hideMark/>
          </w:tcPr>
          <w:p w:rsidR="00CD1D54" w:rsidRPr="00232112" w:rsidRDefault="00CD1D54" w:rsidP="00A8354E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CD1D54" w:rsidRPr="00232112" w:rsidRDefault="00CD1D54" w:rsidP="00A8354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CD1D54" w:rsidRPr="00232112" w:rsidRDefault="00CD1D54" w:rsidP="00A8354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CD1D54" w:rsidRPr="00232112" w:rsidRDefault="00CD1D54" w:rsidP="00A8354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CD1D54" w:rsidRPr="00232112" w:rsidRDefault="00CD1D54" w:rsidP="00A8354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CD1D54" w:rsidRPr="00232112" w:rsidRDefault="00CD1D54" w:rsidP="00A8354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CD1D54" w:rsidRPr="00232112" w:rsidRDefault="00CD1D54" w:rsidP="00A8354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CD1D54" w:rsidRPr="00232112" w:rsidRDefault="00CD1D54" w:rsidP="00A8354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CD1D54" w:rsidRPr="00232112" w:rsidRDefault="00CD1D54" w:rsidP="00CD1D5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CD1D54" w:rsidRPr="00232112" w:rsidTr="00A8354E">
        <w:tc>
          <w:tcPr>
            <w:tcW w:w="567" w:type="dxa"/>
          </w:tcPr>
          <w:p w:rsidR="00CD1D54" w:rsidRPr="00232112" w:rsidRDefault="00CD1D54" w:rsidP="00A8354E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CD1D54" w:rsidRPr="00232112" w:rsidRDefault="00CD1D54" w:rsidP="00A8354E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CD1D54" w:rsidRPr="00232112" w:rsidRDefault="00CD1D54" w:rsidP="00A8354E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CD1D54" w:rsidRPr="00232112" w:rsidRDefault="00CD1D54" w:rsidP="00A8354E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CD1D54" w:rsidRPr="00232112" w:rsidRDefault="00CD1D54" w:rsidP="00A8354E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CD1D54" w:rsidRPr="00232112" w:rsidTr="00A8354E">
        <w:tc>
          <w:tcPr>
            <w:tcW w:w="567" w:type="dxa"/>
          </w:tcPr>
          <w:p w:rsidR="00CD1D54" w:rsidRPr="00232112" w:rsidRDefault="00CD1D54" w:rsidP="00A8354E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1D54" w:rsidRPr="00232112" w:rsidRDefault="00CD1D54" w:rsidP="00A8354E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1D54" w:rsidRPr="00232112" w:rsidRDefault="00CD1D54" w:rsidP="00A8354E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1D54" w:rsidRPr="00232112" w:rsidRDefault="00CD1D54" w:rsidP="00A8354E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1D54" w:rsidRPr="00232112" w:rsidRDefault="00CD1D54" w:rsidP="00A8354E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1D54" w:rsidRPr="00464DDF" w:rsidRDefault="00CD1D54" w:rsidP="00CD1D5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D1D54" w:rsidRDefault="00CD1D54" w:rsidP="00CD1D5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ут</w:t>
      </w:r>
      <w:proofErr w:type="spellEnd"/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пический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ав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нтюра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соприк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снувшись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приг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..рать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компр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..мисс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Default="00CD1D54" w:rsidP="00CD1D5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пр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успел, пр..плёл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ра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..жечь,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бе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печный</w:t>
      </w:r>
      <w:proofErr w:type="spellEnd"/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пр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добрый, пр..кончил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о..гадать, на..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кусить</w:t>
      </w:r>
      <w:proofErr w:type="spellEnd"/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длом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, н..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езд</w:t>
      </w:r>
      <w:proofErr w:type="spellEnd"/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Pr="00D831D7" w:rsidRDefault="00CD1D54" w:rsidP="00CD1D5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солом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нка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усидч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подчёрк..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затм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отчётл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Pr="00F464C2" w:rsidRDefault="00CD1D54" w:rsidP="00CD1D5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запиш</w:t>
      </w:r>
      <w:proofErr w:type="spellEnd"/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закручива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закле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вший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наполн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накин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Default="00CD1D54" w:rsidP="00CD1D5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)З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АМЕЧЕННАЯ преследователем серая птичка выпорхнула из кустов.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)В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ДАЛЕКЕ от дома начинался лес.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)Р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АСПРОДАННЫЕ в течение месяца игрушки уценили.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Дуня (НЕ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)Л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ИШЕНА обаяния.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)Н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АЙДЯ у одноклассников поддержки, Алексей был вынужден выполнять тр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бования руководителя кружка.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Pr="00F464C2" w:rsidRDefault="00CD1D54" w:rsidP="00CD1D5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(И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АК, подытожим всё сказан</w:t>
      </w:r>
      <w:r w:rsidR="0047022C">
        <w:rPr>
          <w:rFonts w:ascii="Times New Roman" w:hAnsi="Times New Roman" w:cs="Bookman Old Style"/>
          <w:bCs/>
          <w:color w:val="000000"/>
          <w:sz w:val="20"/>
          <w:szCs w:val="20"/>
        </w:rPr>
        <w:t>ное: лес –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наш целитель, наше богатство и, (НА)КО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НЕЦ, лучший наряд земли.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Надо было дождаться Семёнова во ЧТ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О(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БЫ) то ни стало, (ПО)ТОМУ что его приезд 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решал многое.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Небо хмурилось ТА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К(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ЖЕ), как и вчера, море штормило, (ПО)ЭТОМУ прогулку на катере пришлось отложить.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Николай (В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ЕЧЕНИЕ всего спора молчал и только однажды В(ПОЛ)ГОЛОСА п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просил Марину убрать самовар.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Лет сто назад (НА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РОТЯЖЕНИИ полувека на улице Московской в Курске расп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лагалось (ДВУХ)ЭТАЖНОЕ здание, на фасаде которого красовалась вывеска «Конд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терская Н.П. </w:t>
      </w:r>
      <w:proofErr w:type="spell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Левашкевича</w:t>
      </w:r>
      <w:proofErr w:type="spell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».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все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цифр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, на месте которых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пишется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</w:t>
      </w:r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На хозяине </w:t>
      </w:r>
      <w:proofErr w:type="gramStart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была </w:t>
      </w:r>
      <w:proofErr w:type="spellStart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тка</w:t>
      </w:r>
      <w:proofErr w:type="spellEnd"/>
      <w:proofErr w:type="gramEnd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(1)</w:t>
      </w:r>
      <w:proofErr w:type="spellStart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ая</w:t>
      </w:r>
      <w:proofErr w:type="spellEnd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рубаха, </w:t>
      </w:r>
      <w:proofErr w:type="spellStart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подпояса</w:t>
      </w:r>
      <w:proofErr w:type="spellEnd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</w:t>
      </w:r>
      <w:proofErr w:type="spellStart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ая</w:t>
      </w:r>
      <w:proofErr w:type="spellEnd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кожа(3)</w:t>
      </w:r>
      <w:proofErr w:type="spellStart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ым</w:t>
      </w:r>
      <w:proofErr w:type="spellEnd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ремнём, и давно не глаже(4)</w:t>
      </w:r>
      <w:proofErr w:type="spellStart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ые</w:t>
      </w:r>
      <w:proofErr w:type="spellEnd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штаны.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Pr="00F464C2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Работа шла быстро и весело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и  была вовремя закончена.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Причастия способны как образно описать 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предмет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или явление так и представить его признак в динамике.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Алогичность соединения слов создаёт особый психологический эффект и прик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вывает внимание читателя и усиливает образность.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На земле </w:t>
      </w:r>
      <w:proofErr w:type="gramStart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>жилось нелегко и поэтому я очень полюбил</w:t>
      </w:r>
      <w:proofErr w:type="gramEnd"/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бездонное небо.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5)</w:t>
      </w:r>
      <w:r w:rsidRPr="00CD1D5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Довольно скоро он обжился в этом районе да подружился с соседями.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все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цифры, на месте которых в пре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В числе чудаков (1) живших в Москве в </w:t>
      </w:r>
      <w:proofErr w:type="spellStart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грибоедовские</w:t>
      </w:r>
      <w:proofErr w:type="spellEnd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времена (2) был человек (3) описанный в комедии «Горе от ума» под именем (4) Максима Петровича.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Pr="008A0B2E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жениях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должны стоять запятые.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Даниил Чёрный (1) по мнению искусствоведов (2) был живописцем первой в</w:t>
      </w: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личины. Самая большая его заслуга (3) однако (4) в том, что он увидел одарё</w:t>
      </w: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ность Андрея Рублёва и повлиял на развитие индивидуальной манеры этого вел</w:t>
      </w: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чайшего художника.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Default="00CD1D54" w:rsidP="00CD1D5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>
        <w:rPr>
          <w:rFonts w:ascii="Times New Roman" w:hAnsi="Times New Roman" w:cs="Times New Roman"/>
          <w:sz w:val="20"/>
          <w:szCs w:val="20"/>
        </w:rPr>
        <w:t>: укажите цифр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), на месте которой(-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8A0B2E">
        <w:rPr>
          <w:rFonts w:ascii="Times New Roman" w:hAnsi="Times New Roman" w:cs="Times New Roman"/>
          <w:sz w:val="20"/>
          <w:szCs w:val="20"/>
        </w:rPr>
        <w:t xml:space="preserve"> в предло</w:t>
      </w:r>
      <w:r>
        <w:rPr>
          <w:rFonts w:ascii="Times New Roman" w:hAnsi="Times New Roman" w:cs="Times New Roman"/>
          <w:sz w:val="20"/>
          <w:szCs w:val="20"/>
        </w:rPr>
        <w:t>жении должна(-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стоять запятая(-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8A0B2E">
        <w:rPr>
          <w:rFonts w:ascii="Times New Roman" w:hAnsi="Times New Roman" w:cs="Times New Roman"/>
          <w:sz w:val="20"/>
          <w:szCs w:val="20"/>
        </w:rPr>
        <w:t>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 садах романтического стиля (1) невозможно обойтись без дорожек из нат</w:t>
      </w: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</w:t>
      </w: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рального камня (2) естественность (3) которых (4) подчёркивает поселившийся между камнями мох.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Default="00CD1D54" w:rsidP="00CD1D5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lastRenderedPageBreak/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Рука его дрожала (1) и (2) когда Николай передавал лошадь коноводу (</w:t>
      </w:r>
      <w:proofErr w:type="gramStart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3) </w:t>
      </w:r>
      <w:proofErr w:type="gramEnd"/>
      <w:r w:rsidRPr="00CD1D5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он чувствовал (4) как со стуком приливает кровь к сердцу.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1D54" w:rsidRDefault="00CD1D54" w:rsidP="00CD1D5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Pr="00232112" w:rsidRDefault="00FB2755" w:rsidP="00CD1D5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.9pt;width:321.45pt;height:13.9pt;z-index:251658752" filled="f"/>
        </w:pict>
      </w:r>
      <w:r w:rsidR="00CD1D54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CD1D54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CD1D54" w:rsidRPr="00232112">
        <w:rPr>
          <w:rFonts w:ascii="Times New Roman" w:hAnsi="Times New Roman"/>
          <w:b/>
          <w:sz w:val="20"/>
          <w:szCs w:val="20"/>
        </w:rPr>
        <w:t>– 25.</w:t>
      </w:r>
    </w:p>
    <w:p w:rsidR="00CD1D54" w:rsidRPr="00CD1D54" w:rsidRDefault="00CD1D54" w:rsidP="00CD1D5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1D54" w:rsidRPr="00CD1D54" w:rsidRDefault="00CD1D54" w:rsidP="00CD1D5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D1D54">
        <w:rPr>
          <w:rFonts w:ascii="Times New Roman" w:hAnsi="Times New Roman" w:cs="Times New Roman"/>
          <w:sz w:val="20"/>
          <w:szCs w:val="20"/>
        </w:rPr>
        <w:t>(1)В первой редакции «Мастера и Маргариты» встреча московских литераторов с иностранным специалистом по белой и чёрной магии изображена не совсем так, как в том варианте, который мы привыкли читать. (2)Берлиоз объясняет молодому поэту А</w:t>
      </w:r>
      <w:r w:rsidRPr="00CD1D54">
        <w:rPr>
          <w:rFonts w:ascii="Times New Roman" w:hAnsi="Times New Roman" w:cs="Times New Roman"/>
          <w:sz w:val="20"/>
          <w:szCs w:val="20"/>
        </w:rPr>
        <w:t>н</w:t>
      </w:r>
      <w:r w:rsidRPr="00CD1D54">
        <w:rPr>
          <w:rFonts w:ascii="Times New Roman" w:hAnsi="Times New Roman" w:cs="Times New Roman"/>
          <w:sz w:val="20"/>
          <w:szCs w:val="20"/>
        </w:rPr>
        <w:t>тоше Безродному (позже автор исправит на Ивана Бездомного), какую стихотворную подпись надо сочинить к уже готовому рисунку в журнале «Богоборец».(</w:t>
      </w:r>
      <w:proofErr w:type="gramStart"/>
      <w:r w:rsidRPr="00CD1D54">
        <w:rPr>
          <w:rFonts w:ascii="Times New Roman" w:hAnsi="Times New Roman" w:cs="Times New Roman"/>
          <w:sz w:val="20"/>
          <w:szCs w:val="20"/>
        </w:rPr>
        <w:t>3)П</w:t>
      </w:r>
      <w:proofErr w:type="gramEnd"/>
      <w:r w:rsidRPr="00CD1D54">
        <w:rPr>
          <w:rFonts w:ascii="Times New Roman" w:hAnsi="Times New Roman" w:cs="Times New Roman"/>
          <w:sz w:val="20"/>
          <w:szCs w:val="20"/>
        </w:rPr>
        <w:t>оэт слуш</w:t>
      </w:r>
      <w:r w:rsidRPr="00CD1D54">
        <w:rPr>
          <w:rFonts w:ascii="Times New Roman" w:hAnsi="Times New Roman" w:cs="Times New Roman"/>
          <w:sz w:val="20"/>
          <w:szCs w:val="20"/>
        </w:rPr>
        <w:t>а</w:t>
      </w:r>
      <w:r w:rsidRPr="00CD1D54">
        <w:rPr>
          <w:rFonts w:ascii="Times New Roman" w:hAnsi="Times New Roman" w:cs="Times New Roman"/>
          <w:sz w:val="20"/>
          <w:szCs w:val="20"/>
        </w:rPr>
        <w:t>ет своего наставника и при этом выводит прутиком на земле лик. (4)В этот самый м</w:t>
      </w:r>
      <w:r w:rsidRPr="00CD1D54">
        <w:rPr>
          <w:rFonts w:ascii="Times New Roman" w:hAnsi="Times New Roman" w:cs="Times New Roman"/>
          <w:sz w:val="20"/>
          <w:szCs w:val="20"/>
        </w:rPr>
        <w:t>о</w:t>
      </w:r>
      <w:r w:rsidRPr="00CD1D54">
        <w:rPr>
          <w:rFonts w:ascii="Times New Roman" w:hAnsi="Times New Roman" w:cs="Times New Roman"/>
          <w:sz w:val="20"/>
          <w:szCs w:val="20"/>
        </w:rPr>
        <w:t>мент в их разговор вмешивается загадочный иностранец. (5)Его приводит в горячий восторг воинствующий атеизм московских литераторов, но он желает удостовериться в прочности их безбожия. (6)Проверка на прочность исключает всякую двусмысле</w:t>
      </w:r>
      <w:r w:rsidRPr="00CD1D54">
        <w:rPr>
          <w:rFonts w:ascii="Times New Roman" w:hAnsi="Times New Roman" w:cs="Times New Roman"/>
          <w:sz w:val="20"/>
          <w:szCs w:val="20"/>
        </w:rPr>
        <w:t>н</w:t>
      </w:r>
      <w:r w:rsidRPr="00CD1D54">
        <w:rPr>
          <w:rFonts w:ascii="Times New Roman" w:hAnsi="Times New Roman" w:cs="Times New Roman"/>
          <w:sz w:val="20"/>
          <w:szCs w:val="20"/>
        </w:rPr>
        <w:t xml:space="preserve">ность: он предлагает молодому поэту растоптать </w:t>
      </w:r>
      <w:proofErr w:type="gramStart"/>
      <w:r w:rsidRPr="00CD1D54">
        <w:rPr>
          <w:rFonts w:ascii="Times New Roman" w:hAnsi="Times New Roman" w:cs="Times New Roman"/>
          <w:sz w:val="20"/>
          <w:szCs w:val="20"/>
        </w:rPr>
        <w:t>ногами</w:t>
      </w:r>
      <w:proofErr w:type="gramEnd"/>
      <w:r w:rsidRPr="00CD1D54">
        <w:rPr>
          <w:rFonts w:ascii="Times New Roman" w:hAnsi="Times New Roman" w:cs="Times New Roman"/>
          <w:sz w:val="20"/>
          <w:szCs w:val="20"/>
        </w:rPr>
        <w:t xml:space="preserve"> нарисованный на земле лик. (7)Слабо? (8)Поэт конфузится, ему кажется такое предложение нелепым: действител</w:t>
      </w:r>
      <w:r w:rsidRPr="00CD1D54">
        <w:rPr>
          <w:rFonts w:ascii="Times New Roman" w:hAnsi="Times New Roman" w:cs="Times New Roman"/>
          <w:sz w:val="20"/>
          <w:szCs w:val="20"/>
        </w:rPr>
        <w:t>ь</w:t>
      </w:r>
      <w:r w:rsidRPr="00CD1D54">
        <w:rPr>
          <w:rFonts w:ascii="Times New Roman" w:hAnsi="Times New Roman" w:cs="Times New Roman"/>
          <w:sz w:val="20"/>
          <w:szCs w:val="20"/>
        </w:rPr>
        <w:t>но, с какой радости он должен отплясывать под чужую дудочку?</w:t>
      </w:r>
    </w:p>
    <w:p w:rsidR="00CD1D54" w:rsidRPr="00CD1D54" w:rsidRDefault="00CD1D54" w:rsidP="00CD1D5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CD1D54">
        <w:rPr>
          <w:rFonts w:ascii="Times New Roman" w:hAnsi="Times New Roman" w:cs="Times New Roman"/>
          <w:sz w:val="20"/>
          <w:szCs w:val="20"/>
        </w:rPr>
        <w:t xml:space="preserve">(9)Но </w:t>
      </w:r>
      <w:proofErr w:type="spellStart"/>
      <w:r w:rsidRPr="00CD1D54">
        <w:rPr>
          <w:rFonts w:ascii="Times New Roman" w:hAnsi="Times New Roman" w:cs="Times New Roman"/>
          <w:sz w:val="20"/>
          <w:szCs w:val="20"/>
        </w:rPr>
        <w:t>Воланд</w:t>
      </w:r>
      <w:proofErr w:type="spellEnd"/>
      <w:r w:rsidRPr="00CD1D54">
        <w:rPr>
          <w:rFonts w:ascii="Times New Roman" w:hAnsi="Times New Roman" w:cs="Times New Roman"/>
          <w:sz w:val="20"/>
          <w:szCs w:val="20"/>
        </w:rPr>
        <w:t>, шпион душ человеческих, знает, как подобрать ключик к этому н</w:t>
      </w:r>
      <w:r w:rsidRPr="00CD1D54">
        <w:rPr>
          <w:rFonts w:ascii="Times New Roman" w:hAnsi="Times New Roman" w:cs="Times New Roman"/>
          <w:sz w:val="20"/>
          <w:szCs w:val="20"/>
        </w:rPr>
        <w:t>е</w:t>
      </w:r>
      <w:r w:rsidRPr="00CD1D54">
        <w:rPr>
          <w:rFonts w:ascii="Times New Roman" w:hAnsi="Times New Roman" w:cs="Times New Roman"/>
          <w:sz w:val="20"/>
          <w:szCs w:val="20"/>
        </w:rPr>
        <w:t xml:space="preserve">хитрому замочку: он хихикает над трусостью </w:t>
      </w:r>
      <w:proofErr w:type="spellStart"/>
      <w:r w:rsidRPr="00CD1D54">
        <w:rPr>
          <w:rFonts w:ascii="Times New Roman" w:hAnsi="Times New Roman" w:cs="Times New Roman"/>
          <w:sz w:val="20"/>
          <w:szCs w:val="20"/>
        </w:rPr>
        <w:t>лжеатеистов</w:t>
      </w:r>
      <w:proofErr w:type="spellEnd"/>
      <w:r w:rsidRPr="00CD1D54">
        <w:rPr>
          <w:rFonts w:ascii="Times New Roman" w:hAnsi="Times New Roman" w:cs="Times New Roman"/>
          <w:sz w:val="20"/>
          <w:szCs w:val="20"/>
        </w:rPr>
        <w:t>, которые только на людях богохульствуют, а глубоко в душе припрятали веру в Бог</w:t>
      </w:r>
      <w:r w:rsidR="0010784B">
        <w:rPr>
          <w:rFonts w:ascii="Times New Roman" w:hAnsi="Times New Roman" w:cs="Times New Roman"/>
          <w:sz w:val="20"/>
          <w:szCs w:val="20"/>
        </w:rPr>
        <w:t>а! (10)Так, на всякий случай! (11</w:t>
      </w:r>
      <w:r w:rsidRPr="00CD1D54">
        <w:rPr>
          <w:rFonts w:ascii="Times New Roman" w:hAnsi="Times New Roman" w:cs="Times New Roman"/>
          <w:sz w:val="20"/>
          <w:szCs w:val="20"/>
        </w:rPr>
        <w:t>)Иванушка начинает топтать рисунок, чтобы у иностранца не оставалось никаких сомнений в отваге и партийной принципиальности постоянного автора журнала «Бог</w:t>
      </w:r>
      <w:r w:rsidRPr="00CD1D54">
        <w:rPr>
          <w:rFonts w:ascii="Times New Roman" w:hAnsi="Times New Roman" w:cs="Times New Roman"/>
          <w:sz w:val="20"/>
          <w:szCs w:val="20"/>
        </w:rPr>
        <w:t>о</w:t>
      </w:r>
      <w:r w:rsidRPr="00CD1D54">
        <w:rPr>
          <w:rFonts w:ascii="Times New Roman" w:hAnsi="Times New Roman" w:cs="Times New Roman"/>
          <w:sz w:val="20"/>
          <w:szCs w:val="20"/>
        </w:rPr>
        <w:t>борец».</w:t>
      </w:r>
      <w:proofErr w:type="gramEnd"/>
    </w:p>
    <w:p w:rsidR="00CD1D54" w:rsidRPr="00CD1D54" w:rsidRDefault="00CD1D54" w:rsidP="00CD1D5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CD1D54">
        <w:rPr>
          <w:rFonts w:ascii="Times New Roman" w:hAnsi="Times New Roman" w:cs="Times New Roman"/>
          <w:sz w:val="20"/>
          <w:szCs w:val="20"/>
        </w:rPr>
        <w:t>(12)Позже Булгаков серьёзно переработал эту сцену, очевидно посчитав подобную провокацию представителя нечистой силы чрезмерно демонстративной, тенденцио</w:t>
      </w:r>
      <w:r w:rsidRPr="00CD1D54">
        <w:rPr>
          <w:rFonts w:ascii="Times New Roman" w:hAnsi="Times New Roman" w:cs="Times New Roman"/>
          <w:sz w:val="20"/>
          <w:szCs w:val="20"/>
        </w:rPr>
        <w:t>з</w:t>
      </w:r>
      <w:r w:rsidRPr="00CD1D54">
        <w:rPr>
          <w:rFonts w:ascii="Times New Roman" w:hAnsi="Times New Roman" w:cs="Times New Roman"/>
          <w:sz w:val="20"/>
          <w:szCs w:val="20"/>
        </w:rPr>
        <w:t>ной, почти фарсовой. (13)Но думается, что в черновом варианте очень явственно, чётко обнажена важная для Булгакова мысль: человека без веры легко обольстить, легко сбить с праведного пути, легко подчинить чужой воле. (14)Поэт, скорее всего, сам бы стёр свой механически начертанный рисунок, но</w:t>
      </w:r>
      <w:proofErr w:type="gramEnd"/>
      <w:r w:rsidRPr="00CD1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D54">
        <w:rPr>
          <w:rFonts w:ascii="Times New Roman" w:hAnsi="Times New Roman" w:cs="Times New Roman"/>
          <w:sz w:val="20"/>
          <w:szCs w:val="20"/>
        </w:rPr>
        <w:t>Воланду</w:t>
      </w:r>
      <w:proofErr w:type="spellEnd"/>
      <w:r w:rsidRPr="00CD1D54">
        <w:rPr>
          <w:rFonts w:ascii="Times New Roman" w:hAnsi="Times New Roman" w:cs="Times New Roman"/>
          <w:sz w:val="20"/>
          <w:szCs w:val="20"/>
        </w:rPr>
        <w:t xml:space="preserve"> важно было придать непр</w:t>
      </w:r>
      <w:r w:rsidRPr="00CD1D54">
        <w:rPr>
          <w:rFonts w:ascii="Times New Roman" w:hAnsi="Times New Roman" w:cs="Times New Roman"/>
          <w:sz w:val="20"/>
          <w:szCs w:val="20"/>
        </w:rPr>
        <w:t>о</w:t>
      </w:r>
      <w:r w:rsidRPr="00CD1D54">
        <w:rPr>
          <w:rFonts w:ascii="Times New Roman" w:hAnsi="Times New Roman" w:cs="Times New Roman"/>
          <w:sz w:val="20"/>
          <w:szCs w:val="20"/>
        </w:rPr>
        <w:t xml:space="preserve">извольным движениям </w:t>
      </w:r>
      <w:r w:rsidR="0010784B">
        <w:rPr>
          <w:rFonts w:ascii="Times New Roman" w:hAnsi="Times New Roman" w:cs="Times New Roman"/>
          <w:sz w:val="20"/>
          <w:szCs w:val="20"/>
        </w:rPr>
        <w:t>глубоко нравственный, символико-</w:t>
      </w:r>
      <w:r w:rsidRPr="00CD1D54">
        <w:rPr>
          <w:rFonts w:ascii="Times New Roman" w:hAnsi="Times New Roman" w:cs="Times New Roman"/>
          <w:sz w:val="20"/>
          <w:szCs w:val="20"/>
        </w:rPr>
        <w:t>ритуальный смысл. (15)Лёгкая насмешка, хохоток, щелчок по самолюбию</w:t>
      </w:r>
      <w:r w:rsidR="0010784B">
        <w:rPr>
          <w:rFonts w:ascii="Times New Roman" w:hAnsi="Times New Roman" w:cs="Times New Roman"/>
          <w:sz w:val="20"/>
          <w:szCs w:val="20"/>
        </w:rPr>
        <w:t xml:space="preserve"> – </w:t>
      </w:r>
      <w:r w:rsidRPr="00CD1D54">
        <w:rPr>
          <w:rFonts w:ascii="Times New Roman" w:hAnsi="Times New Roman" w:cs="Times New Roman"/>
          <w:sz w:val="20"/>
          <w:szCs w:val="20"/>
        </w:rPr>
        <w:t>и Иванушка под беззвучный смешок беса исполняет свой обрядовый танец: подошва его сандалий удаляет с п</w:t>
      </w:r>
      <w:r w:rsidRPr="00CD1D54">
        <w:rPr>
          <w:rFonts w:ascii="Times New Roman" w:hAnsi="Times New Roman" w:cs="Times New Roman"/>
          <w:sz w:val="20"/>
          <w:szCs w:val="20"/>
        </w:rPr>
        <w:t>о</w:t>
      </w:r>
      <w:r w:rsidRPr="00CD1D54">
        <w:rPr>
          <w:rFonts w:ascii="Times New Roman" w:hAnsi="Times New Roman" w:cs="Times New Roman"/>
          <w:sz w:val="20"/>
          <w:szCs w:val="20"/>
        </w:rPr>
        <w:t>верхности Земли очертания священного лика.</w:t>
      </w:r>
    </w:p>
    <w:p w:rsidR="00CD1D54" w:rsidRPr="00CD1D54" w:rsidRDefault="0010784B" w:rsidP="00CD1D5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(16</w:t>
      </w:r>
      <w:r w:rsidR="00CD1D54" w:rsidRPr="00CD1D54">
        <w:rPr>
          <w:rFonts w:ascii="Times New Roman" w:hAnsi="Times New Roman" w:cs="Times New Roman"/>
          <w:sz w:val="20"/>
          <w:szCs w:val="20"/>
        </w:rPr>
        <w:t>)Кажется, ничего особенного не случилось! (17)Ведь не икону бросили в огонь, ведь не крестик швырнули на тело убитой старухи, как это сделал Раскольников... (18)Что тут такого? (19)Созданное на пыли и вернулось в прах! (20)Но за внешней пу</w:t>
      </w:r>
      <w:r w:rsidR="00CD1D54" w:rsidRPr="00CD1D54">
        <w:rPr>
          <w:rFonts w:ascii="Times New Roman" w:hAnsi="Times New Roman" w:cs="Times New Roman"/>
          <w:sz w:val="20"/>
          <w:szCs w:val="20"/>
        </w:rPr>
        <w:t>с</w:t>
      </w:r>
      <w:r w:rsidR="00CD1D54" w:rsidRPr="00CD1D54">
        <w:rPr>
          <w:rFonts w:ascii="Times New Roman" w:hAnsi="Times New Roman" w:cs="Times New Roman"/>
          <w:sz w:val="20"/>
          <w:szCs w:val="20"/>
        </w:rPr>
        <w:t>тячностью происшедшего таится роковой смысл, неоглядную глубину которого не м</w:t>
      </w:r>
      <w:r w:rsidR="00CD1D54" w:rsidRPr="00CD1D54">
        <w:rPr>
          <w:rFonts w:ascii="Times New Roman" w:hAnsi="Times New Roman" w:cs="Times New Roman"/>
          <w:sz w:val="20"/>
          <w:szCs w:val="20"/>
        </w:rPr>
        <w:t>о</w:t>
      </w:r>
      <w:r w:rsidR="00CD1D54" w:rsidRPr="00CD1D54">
        <w:rPr>
          <w:rFonts w:ascii="Times New Roman" w:hAnsi="Times New Roman" w:cs="Times New Roman"/>
          <w:sz w:val="20"/>
          <w:szCs w:val="20"/>
        </w:rPr>
        <w:t>жет прозреть человек. (21)Нет, Солнце по-прежнему восходит на востоке</w:t>
      </w:r>
      <w:proofErr w:type="gramEnd"/>
      <w:r w:rsidR="00CD1D54" w:rsidRPr="00CD1D54">
        <w:rPr>
          <w:rFonts w:ascii="Times New Roman" w:hAnsi="Times New Roman" w:cs="Times New Roman"/>
          <w:sz w:val="20"/>
          <w:szCs w:val="20"/>
        </w:rPr>
        <w:t>, по-прежнему Волга впадает в Каспийское море, по-прежнему время с той же постоянной скоростью стекает в вечность. (22)Но что-то изменилось в глубинных пластах человеческой ист</w:t>
      </w:r>
      <w:r w:rsidR="00CD1D54" w:rsidRPr="00CD1D54">
        <w:rPr>
          <w:rFonts w:ascii="Times New Roman" w:hAnsi="Times New Roman" w:cs="Times New Roman"/>
          <w:sz w:val="20"/>
          <w:szCs w:val="20"/>
        </w:rPr>
        <w:t>о</w:t>
      </w:r>
      <w:r w:rsidR="00CD1D54" w:rsidRPr="00CD1D54">
        <w:rPr>
          <w:rFonts w:ascii="Times New Roman" w:hAnsi="Times New Roman" w:cs="Times New Roman"/>
          <w:sz w:val="20"/>
          <w:szCs w:val="20"/>
        </w:rPr>
        <w:t>рии. (23)На каком-то важном изгибе жизнь круто изломилась, и всё пошло не так, как должно было пойти.</w:t>
      </w:r>
    </w:p>
    <w:p w:rsidR="00CD1D54" w:rsidRPr="00CD1D54" w:rsidRDefault="00CD1D54" w:rsidP="00CD1D5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CD1D54">
        <w:rPr>
          <w:rFonts w:ascii="Times New Roman" w:hAnsi="Times New Roman" w:cs="Times New Roman"/>
          <w:sz w:val="20"/>
          <w:szCs w:val="20"/>
        </w:rPr>
        <w:t>(24)Понтий Пилат, отправивший на казнь безвинного человека, Иванушка Безро</w:t>
      </w:r>
      <w:r w:rsidRPr="00CD1D54">
        <w:rPr>
          <w:rFonts w:ascii="Times New Roman" w:hAnsi="Times New Roman" w:cs="Times New Roman"/>
          <w:sz w:val="20"/>
          <w:szCs w:val="20"/>
        </w:rPr>
        <w:t>д</w:t>
      </w:r>
      <w:r w:rsidRPr="00CD1D54">
        <w:rPr>
          <w:rFonts w:ascii="Times New Roman" w:hAnsi="Times New Roman" w:cs="Times New Roman"/>
          <w:sz w:val="20"/>
          <w:szCs w:val="20"/>
        </w:rPr>
        <w:t>ный, стёрший ногами скорбный лик... (25)Один совершил своё преступление под вли</w:t>
      </w:r>
      <w:r w:rsidRPr="00CD1D54">
        <w:rPr>
          <w:rFonts w:ascii="Times New Roman" w:hAnsi="Times New Roman" w:cs="Times New Roman"/>
          <w:sz w:val="20"/>
          <w:szCs w:val="20"/>
        </w:rPr>
        <w:t>я</w:t>
      </w:r>
      <w:r w:rsidRPr="00CD1D54">
        <w:rPr>
          <w:rFonts w:ascii="Times New Roman" w:hAnsi="Times New Roman" w:cs="Times New Roman"/>
          <w:sz w:val="20"/>
          <w:szCs w:val="20"/>
        </w:rPr>
        <w:lastRenderedPageBreak/>
        <w:t>нием страха, другой поддался капризам умело раззадоренного самолюбия. (26)Если бы они могли знать, чем обернутся их действия! (27)Перед людьми, лишёнными веры, и</w:t>
      </w:r>
      <w:r w:rsidRPr="00CD1D54">
        <w:rPr>
          <w:rFonts w:ascii="Times New Roman" w:hAnsi="Times New Roman" w:cs="Times New Roman"/>
          <w:sz w:val="20"/>
          <w:szCs w:val="20"/>
        </w:rPr>
        <w:t>с</w:t>
      </w:r>
      <w:r w:rsidRPr="00CD1D54">
        <w:rPr>
          <w:rFonts w:ascii="Times New Roman" w:hAnsi="Times New Roman" w:cs="Times New Roman"/>
          <w:sz w:val="20"/>
          <w:szCs w:val="20"/>
        </w:rPr>
        <w:t>тина предстаёт как неизбежность, как необратимое последствие только тогда, когда уже поздно что-либо менять, когда утраченного уже</w:t>
      </w:r>
      <w:proofErr w:type="gramEnd"/>
      <w:r w:rsidRPr="00CD1D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D1D54">
        <w:rPr>
          <w:rFonts w:ascii="Times New Roman" w:hAnsi="Times New Roman" w:cs="Times New Roman"/>
          <w:sz w:val="20"/>
          <w:szCs w:val="20"/>
        </w:rPr>
        <w:t>не воротить. (28)Вера позволяет человеку видеть дальше собственного носа, вера даёт человеку силы жертвовать ради высокого и великого, вера даёт человеку духовность, приподнимающую его над обы</w:t>
      </w:r>
      <w:r w:rsidRPr="00CD1D54">
        <w:rPr>
          <w:rFonts w:ascii="Times New Roman" w:hAnsi="Times New Roman" w:cs="Times New Roman"/>
          <w:sz w:val="20"/>
          <w:szCs w:val="20"/>
        </w:rPr>
        <w:t>ч</w:t>
      </w:r>
      <w:r w:rsidRPr="00CD1D54">
        <w:rPr>
          <w:rFonts w:ascii="Times New Roman" w:hAnsi="Times New Roman" w:cs="Times New Roman"/>
          <w:sz w:val="20"/>
          <w:szCs w:val="20"/>
        </w:rPr>
        <w:t>ным животным. (29)Только что теперь об этом говорить: трясущийся за свою жизнь Понтий Пилат уже утвердил приговор, поэт уже сплясал свой дикий танец... (30)Теперь поздно что- либо менять. (31)История свернула на</w:t>
      </w:r>
      <w:proofErr w:type="gramEnd"/>
      <w:r w:rsidRPr="00CD1D54">
        <w:rPr>
          <w:rFonts w:ascii="Times New Roman" w:hAnsi="Times New Roman" w:cs="Times New Roman"/>
          <w:sz w:val="20"/>
          <w:szCs w:val="20"/>
        </w:rPr>
        <w:t xml:space="preserve"> тот смутный путь, куда её увлекло слепое и бездушное, как древний ящер, безверие.</w:t>
      </w:r>
    </w:p>
    <w:p w:rsidR="00CD1D54" w:rsidRPr="00CD1D54" w:rsidRDefault="00CD1D54" w:rsidP="0010784B">
      <w:pPr>
        <w:spacing w:after="0" w:line="240" w:lineRule="auto"/>
        <w:ind w:right="5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D1D54">
        <w:rPr>
          <w:rFonts w:ascii="Times New Roman" w:hAnsi="Times New Roman" w:cs="Times New Roman"/>
          <w:sz w:val="20"/>
          <w:szCs w:val="20"/>
        </w:rPr>
        <w:t>(По В. Захарову*)</w:t>
      </w:r>
    </w:p>
    <w:p w:rsidR="00CD1D54" w:rsidRPr="00CD1D54" w:rsidRDefault="00CD1D54" w:rsidP="00CD1D5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53645A" w:rsidRDefault="00CD1D54" w:rsidP="00CD1D5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784B">
        <w:rPr>
          <w:rFonts w:ascii="Times New Roman" w:hAnsi="Times New Roman" w:cs="Times New Roman"/>
          <w:b/>
          <w:i/>
          <w:sz w:val="20"/>
          <w:szCs w:val="20"/>
        </w:rPr>
        <w:t>* Виктор Петрович Захаров</w:t>
      </w:r>
      <w:r w:rsidRPr="00CD1D54">
        <w:rPr>
          <w:rFonts w:ascii="Times New Roman" w:hAnsi="Times New Roman" w:cs="Times New Roman"/>
          <w:sz w:val="20"/>
          <w:szCs w:val="20"/>
        </w:rPr>
        <w:t xml:space="preserve"> (род</w:t>
      </w:r>
      <w:proofErr w:type="gramStart"/>
      <w:r w:rsidRPr="00CD1D5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D1D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D1D5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D1D54">
        <w:rPr>
          <w:rFonts w:ascii="Times New Roman" w:hAnsi="Times New Roman" w:cs="Times New Roman"/>
          <w:sz w:val="20"/>
          <w:szCs w:val="20"/>
        </w:rPr>
        <w:t xml:space="preserve"> 1939 г.)</w:t>
      </w:r>
      <w:r w:rsidR="0010784B" w:rsidRPr="0010784B">
        <w:rPr>
          <w:rFonts w:ascii="Times New Roman" w:hAnsi="Times New Roman" w:cs="Times New Roman"/>
          <w:sz w:val="20"/>
          <w:szCs w:val="20"/>
        </w:rPr>
        <w:t xml:space="preserve"> </w:t>
      </w:r>
      <w:r w:rsidR="0010784B">
        <w:rPr>
          <w:rFonts w:ascii="Times New Roman" w:hAnsi="Times New Roman" w:cs="Times New Roman"/>
          <w:sz w:val="20"/>
          <w:szCs w:val="20"/>
        </w:rPr>
        <w:t xml:space="preserve">– </w:t>
      </w:r>
      <w:r w:rsidRPr="00CD1D54">
        <w:rPr>
          <w:rFonts w:ascii="Times New Roman" w:hAnsi="Times New Roman" w:cs="Times New Roman"/>
          <w:sz w:val="20"/>
          <w:szCs w:val="20"/>
        </w:rPr>
        <w:t>современный публицист.</w:t>
      </w:r>
    </w:p>
    <w:p w:rsidR="0053645A" w:rsidRDefault="0053645A" w:rsidP="0053645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10784B" w:rsidRPr="00497C32" w:rsidRDefault="0010784B" w:rsidP="0010784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784B">
        <w:rPr>
          <w:rFonts w:ascii="Times New Roman" w:hAnsi="Times New Roman" w:cs="Times New Roman"/>
          <w:sz w:val="20"/>
          <w:szCs w:val="20"/>
        </w:rPr>
        <w:t>1. В последней редакции романа М. Булгаков серьёзно переработал сцену встречи московских литераторов с иностранным специалистом по белой магии.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784B">
        <w:rPr>
          <w:rFonts w:ascii="Times New Roman" w:hAnsi="Times New Roman" w:cs="Times New Roman"/>
          <w:sz w:val="20"/>
          <w:szCs w:val="20"/>
        </w:rPr>
        <w:t>2. Автор романа очень ценит в Бездомном нравственную независимость, его неж</w:t>
      </w:r>
      <w:r w:rsidRPr="0010784B">
        <w:rPr>
          <w:rFonts w:ascii="Times New Roman" w:hAnsi="Times New Roman" w:cs="Times New Roman"/>
          <w:sz w:val="20"/>
          <w:szCs w:val="20"/>
        </w:rPr>
        <w:t>е</w:t>
      </w:r>
      <w:r w:rsidRPr="0010784B">
        <w:rPr>
          <w:rFonts w:ascii="Times New Roman" w:hAnsi="Times New Roman" w:cs="Times New Roman"/>
          <w:sz w:val="20"/>
          <w:szCs w:val="20"/>
        </w:rPr>
        <w:t>лание плясать под чужую дудку.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784B">
        <w:rPr>
          <w:rFonts w:ascii="Times New Roman" w:hAnsi="Times New Roman" w:cs="Times New Roman"/>
          <w:sz w:val="20"/>
          <w:szCs w:val="20"/>
        </w:rPr>
        <w:t>3. М. Булгаков был убеждён, что человека без веры легко подчинить чужой воле.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784B">
        <w:rPr>
          <w:rFonts w:ascii="Times New Roman" w:hAnsi="Times New Roman" w:cs="Times New Roman"/>
          <w:sz w:val="20"/>
          <w:szCs w:val="20"/>
        </w:rPr>
        <w:t>4. Солнце по-прежнему восходит на востоке, и на фоне этой вечной повторяемости становится ясно, что от наших поступков мало что зависит.</w:t>
      </w:r>
    </w:p>
    <w:p w:rsid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784B">
        <w:rPr>
          <w:rFonts w:ascii="Times New Roman" w:hAnsi="Times New Roman" w:cs="Times New Roman"/>
          <w:sz w:val="20"/>
          <w:szCs w:val="20"/>
        </w:rPr>
        <w:t>5. Отсутствие твёрдых принципов делает человека игрушкой в руках тёмных сил.</w:t>
      </w:r>
    </w:p>
    <w:p w:rsidR="0010784B" w:rsidRDefault="0010784B" w:rsidP="0010784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784B" w:rsidRDefault="0010784B" w:rsidP="0010784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784B">
        <w:rPr>
          <w:rFonts w:ascii="Times New Roman" w:hAnsi="Times New Roman" w:cs="Times New Roman"/>
          <w:sz w:val="20"/>
          <w:szCs w:val="20"/>
        </w:rPr>
        <w:t>1. В предложениях 3-4 содержится повествование.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784B">
        <w:rPr>
          <w:rFonts w:ascii="Times New Roman" w:hAnsi="Times New Roman" w:cs="Times New Roman"/>
          <w:sz w:val="20"/>
          <w:szCs w:val="20"/>
        </w:rPr>
        <w:t>2. В предложении 9 представлен вывод из содержания предложения 8.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784B">
        <w:rPr>
          <w:rFonts w:ascii="Times New Roman" w:hAnsi="Times New Roman" w:cs="Times New Roman"/>
          <w:sz w:val="20"/>
          <w:szCs w:val="20"/>
        </w:rPr>
        <w:t>3. В предложениях 12-13 представлено описание.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784B">
        <w:rPr>
          <w:rFonts w:ascii="Times New Roman" w:hAnsi="Times New Roman" w:cs="Times New Roman"/>
          <w:sz w:val="20"/>
          <w:szCs w:val="20"/>
        </w:rPr>
        <w:t>4. В предложениях 20-22 представлено рассуждение.</w:t>
      </w:r>
    </w:p>
    <w:p w:rsid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784B">
        <w:rPr>
          <w:rFonts w:ascii="Times New Roman" w:hAnsi="Times New Roman" w:cs="Times New Roman"/>
          <w:sz w:val="20"/>
          <w:szCs w:val="20"/>
        </w:rPr>
        <w:t>5. В предложении 25 заключена оценка литературных персонажей романа М. Булг</w:t>
      </w:r>
      <w:r w:rsidRPr="0010784B">
        <w:rPr>
          <w:rFonts w:ascii="Times New Roman" w:hAnsi="Times New Roman" w:cs="Times New Roman"/>
          <w:sz w:val="20"/>
          <w:szCs w:val="20"/>
        </w:rPr>
        <w:t>а</w:t>
      </w:r>
      <w:r w:rsidRPr="0010784B">
        <w:rPr>
          <w:rFonts w:ascii="Times New Roman" w:hAnsi="Times New Roman" w:cs="Times New Roman"/>
          <w:sz w:val="20"/>
          <w:szCs w:val="20"/>
        </w:rPr>
        <w:t>кова.</w:t>
      </w:r>
    </w:p>
    <w:p w:rsid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10784B" w:rsidRDefault="0010784B" w:rsidP="0010784B">
      <w:pPr>
        <w:spacing w:after="0" w:line="240" w:lineRule="auto"/>
        <w:ind w:right="57"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22.</w:t>
      </w:r>
      <w:r w:rsidRPr="00C0419B">
        <w:rPr>
          <w:rFonts w:ascii="Times New Roman" w:hAnsi="Times New Roman"/>
          <w:sz w:val="20"/>
          <w:szCs w:val="20"/>
        </w:rPr>
        <w:t xml:space="preserve"> Из </w:t>
      </w:r>
      <w:r w:rsidRPr="00787E69">
        <w:rPr>
          <w:rFonts w:ascii="Times New Roman" w:hAnsi="Times New Roman"/>
          <w:sz w:val="20"/>
          <w:szCs w:val="20"/>
        </w:rPr>
        <w:t>предложени</w:t>
      </w:r>
      <w:r>
        <w:rPr>
          <w:rFonts w:ascii="Times New Roman" w:hAnsi="Times New Roman"/>
          <w:sz w:val="20"/>
          <w:szCs w:val="20"/>
        </w:rPr>
        <w:t xml:space="preserve">й </w:t>
      </w:r>
      <w:r w:rsidRPr="0010784B">
        <w:rPr>
          <w:rFonts w:ascii="Times New Roman" w:hAnsi="Times New Roman"/>
          <w:sz w:val="20"/>
          <w:szCs w:val="20"/>
        </w:rPr>
        <w:t>12-14 выпишите контекстные синонимы (синонимическую п</w:t>
      </w:r>
      <w:r w:rsidRPr="0010784B">
        <w:rPr>
          <w:rFonts w:ascii="Times New Roman" w:hAnsi="Times New Roman"/>
          <w:sz w:val="20"/>
          <w:szCs w:val="20"/>
        </w:rPr>
        <w:t>а</w:t>
      </w:r>
      <w:r w:rsidRPr="0010784B">
        <w:rPr>
          <w:rFonts w:ascii="Times New Roman" w:hAnsi="Times New Roman"/>
          <w:sz w:val="20"/>
          <w:szCs w:val="20"/>
        </w:rPr>
        <w:t>ру).</w:t>
      </w:r>
    </w:p>
    <w:p w:rsidR="0010784B" w:rsidRDefault="0010784B" w:rsidP="0010784B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10784B" w:rsidRDefault="0010784B" w:rsidP="0010784B">
      <w:pPr>
        <w:spacing w:after="0" w:line="240" w:lineRule="auto"/>
        <w:ind w:right="57"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23.</w:t>
      </w:r>
      <w:r w:rsidRPr="00C0419B">
        <w:rPr>
          <w:rFonts w:ascii="Times New Roman" w:hAnsi="Times New Roman"/>
          <w:sz w:val="20"/>
          <w:szCs w:val="20"/>
        </w:rPr>
        <w:t xml:space="preserve"> </w:t>
      </w:r>
      <w:r w:rsidRPr="00A874B3">
        <w:rPr>
          <w:rFonts w:ascii="Times New Roman" w:hAnsi="Times New Roman"/>
          <w:sz w:val="20"/>
          <w:szCs w:val="20"/>
        </w:rPr>
        <w:t>Среди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7E69">
        <w:rPr>
          <w:rFonts w:ascii="Times New Roman" w:hAnsi="Times New Roman"/>
          <w:sz w:val="20"/>
          <w:szCs w:val="20"/>
        </w:rPr>
        <w:t>предложений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784B">
        <w:rPr>
          <w:rFonts w:ascii="Times New Roman" w:hAnsi="Times New Roman"/>
          <w:sz w:val="20"/>
          <w:szCs w:val="20"/>
        </w:rPr>
        <w:t>1-5 найдите такое, которое связано с предыдущим при п</w:t>
      </w:r>
      <w:r w:rsidRPr="0010784B">
        <w:rPr>
          <w:rFonts w:ascii="Times New Roman" w:hAnsi="Times New Roman"/>
          <w:sz w:val="20"/>
          <w:szCs w:val="20"/>
        </w:rPr>
        <w:t>о</w:t>
      </w:r>
      <w:r w:rsidRPr="0010784B">
        <w:rPr>
          <w:rFonts w:ascii="Times New Roman" w:hAnsi="Times New Roman"/>
          <w:sz w:val="20"/>
          <w:szCs w:val="20"/>
        </w:rPr>
        <w:t>мощи форм слова и контекстных синонимов. Напишите номер этого предложения.</w:t>
      </w:r>
    </w:p>
    <w:p w:rsidR="0010784B" w:rsidRDefault="0010784B" w:rsidP="0010784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784B" w:rsidRDefault="0010784B" w:rsidP="0010784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784B" w:rsidRDefault="0010784B" w:rsidP="0010784B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10784B" w:rsidRDefault="0010784B" w:rsidP="0010784B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lastRenderedPageBreak/>
        <w:t>ветствующие номеру термин из списка. Запишите в таблицу под каждой буквой соответс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вующую цифру. </w:t>
      </w:r>
    </w:p>
    <w:p w:rsidR="0010784B" w:rsidRDefault="0010784B" w:rsidP="0010784B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Последовательность цифр запишите в БЛАНК ОТВЕТОВ № 1 справа от номера задания 24, начиная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10784B" w:rsidRDefault="0010784B" w:rsidP="0010784B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Каждую цифру пишите в соответствии с приведёнными в бланке образцами.</w:t>
      </w:r>
    </w:p>
    <w:p w:rsidR="0010784B" w:rsidRPr="00787E69" w:rsidRDefault="0010784B" w:rsidP="0010784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3787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24.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 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«Автор, раскрывая сложность взволновавшей его проблемы, сочетает в своём тексте контрастные стилевые потоки. Возвышенную эмоциональность пр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дают тексту использованные автором средства языковой выразительности: троп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–  (А) _____ («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дикий танец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», «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скорбный лик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), приём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– 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(Б) _____ (предложения 21, 28), синтаксическое средство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– 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(В) _____ (предложения 16, 26). Особое значение приобретают лексические средства, присущие разговорно-бытовой речи, среди которых ос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обое место занимают (Г) _____ («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отплясывать под чужую дудочку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ложении 8, «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видеть дальше собственного носа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</w:t>
      </w:r>
      <w:r w:rsidRPr="0010784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предложении 28)».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784B">
        <w:rPr>
          <w:rFonts w:ascii="Times New Roman" w:hAnsi="Times New Roman" w:cs="Bookman Old Style"/>
          <w:bCs/>
          <w:color w:val="000000"/>
          <w:sz w:val="20"/>
          <w:szCs w:val="20"/>
        </w:rPr>
        <w:t>Список терминов: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784B">
        <w:rPr>
          <w:rFonts w:ascii="Times New Roman" w:hAnsi="Times New Roman" w:cs="Bookman Old Style"/>
          <w:bCs/>
          <w:color w:val="000000"/>
          <w:sz w:val="20"/>
          <w:szCs w:val="20"/>
        </w:rPr>
        <w:t>1. риторические вопросы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784B">
        <w:rPr>
          <w:rFonts w:ascii="Times New Roman" w:hAnsi="Times New Roman" w:cs="Bookman Old Style"/>
          <w:bCs/>
          <w:color w:val="000000"/>
          <w:sz w:val="20"/>
          <w:szCs w:val="20"/>
        </w:rPr>
        <w:t>2. диалектизмы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784B">
        <w:rPr>
          <w:rFonts w:ascii="Times New Roman" w:hAnsi="Times New Roman" w:cs="Bookman Old Style"/>
          <w:bCs/>
          <w:color w:val="000000"/>
          <w:sz w:val="20"/>
          <w:szCs w:val="20"/>
        </w:rPr>
        <w:t>3. фразеологизмы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784B">
        <w:rPr>
          <w:rFonts w:ascii="Times New Roman" w:hAnsi="Times New Roman" w:cs="Bookman Old Style"/>
          <w:bCs/>
          <w:color w:val="000000"/>
          <w:sz w:val="20"/>
          <w:szCs w:val="20"/>
        </w:rPr>
        <w:t>4. развернутые сравнения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784B">
        <w:rPr>
          <w:rFonts w:ascii="Times New Roman" w:hAnsi="Times New Roman" w:cs="Bookman Old Style"/>
          <w:bCs/>
          <w:color w:val="000000"/>
          <w:sz w:val="20"/>
          <w:szCs w:val="20"/>
        </w:rPr>
        <w:t>5. лексический повтор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784B">
        <w:rPr>
          <w:rFonts w:ascii="Times New Roman" w:hAnsi="Times New Roman" w:cs="Bookman Old Style"/>
          <w:bCs/>
          <w:color w:val="000000"/>
          <w:sz w:val="20"/>
          <w:szCs w:val="20"/>
        </w:rPr>
        <w:t>6. эпитет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784B">
        <w:rPr>
          <w:rFonts w:ascii="Times New Roman" w:hAnsi="Times New Roman" w:cs="Bookman Old Style"/>
          <w:bCs/>
          <w:color w:val="000000"/>
          <w:sz w:val="20"/>
          <w:szCs w:val="20"/>
        </w:rPr>
        <w:t>7. литота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784B">
        <w:rPr>
          <w:rFonts w:ascii="Times New Roman" w:hAnsi="Times New Roman" w:cs="Bookman Old Style"/>
          <w:bCs/>
          <w:color w:val="000000"/>
          <w:sz w:val="20"/>
          <w:szCs w:val="20"/>
        </w:rPr>
        <w:t>8. восклицательные предложения</w:t>
      </w:r>
    </w:p>
    <w:p w:rsidR="0010784B" w:rsidRDefault="0010784B" w:rsidP="0010784B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784B">
        <w:rPr>
          <w:rFonts w:ascii="Times New Roman" w:hAnsi="Times New Roman" w:cs="Bookman Old Style"/>
          <w:bCs/>
          <w:color w:val="000000"/>
          <w:sz w:val="20"/>
          <w:szCs w:val="20"/>
        </w:rPr>
        <w:t>9. слова высокого стиля</w:t>
      </w:r>
    </w:p>
    <w:p w:rsidR="0010784B" w:rsidRPr="00232112" w:rsidRDefault="0010784B" w:rsidP="0010784B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10784B" w:rsidRPr="00232112" w:rsidTr="00A8354E">
        <w:tc>
          <w:tcPr>
            <w:tcW w:w="567" w:type="dxa"/>
          </w:tcPr>
          <w:p w:rsidR="0010784B" w:rsidRPr="00232112" w:rsidRDefault="0010784B" w:rsidP="00A8354E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10784B" w:rsidRPr="00232112" w:rsidRDefault="0010784B" w:rsidP="00A8354E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10784B" w:rsidRPr="00232112" w:rsidRDefault="0010784B" w:rsidP="00A8354E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10784B" w:rsidRPr="00232112" w:rsidRDefault="0010784B" w:rsidP="00A8354E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10784B" w:rsidRPr="00232112" w:rsidTr="00A8354E">
        <w:tc>
          <w:tcPr>
            <w:tcW w:w="567" w:type="dxa"/>
          </w:tcPr>
          <w:p w:rsidR="0010784B" w:rsidRPr="00232112" w:rsidRDefault="0010784B" w:rsidP="00A8354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10784B" w:rsidRPr="00232112" w:rsidRDefault="0010784B" w:rsidP="00A8354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84B" w:rsidRPr="00232112" w:rsidRDefault="0010784B" w:rsidP="00A8354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84B" w:rsidRPr="00232112" w:rsidRDefault="0010784B" w:rsidP="00A8354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84B" w:rsidRPr="00232112" w:rsidRDefault="0010784B" w:rsidP="00A8354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84B" w:rsidRDefault="0010784B" w:rsidP="0010784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10784B" w:rsidRDefault="0010784B" w:rsidP="0010784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10784B" w:rsidRDefault="0010784B" w:rsidP="0010784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10784B" w:rsidRDefault="0010784B" w:rsidP="0010784B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0784B" w:rsidRDefault="0010784B" w:rsidP="0010784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10784B" w:rsidRDefault="0010784B" w:rsidP="0010784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10784B" w:rsidRDefault="0010784B" w:rsidP="0010784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10784B" w:rsidRDefault="0010784B" w:rsidP="0010784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10784B" w:rsidRDefault="0010784B" w:rsidP="0010784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10784B" w:rsidRDefault="0010784B" w:rsidP="0010784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10784B" w:rsidRPr="0010784B" w:rsidRDefault="0010784B" w:rsidP="0010784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2B2BF5" w:rsidRPr="0010784B" w:rsidRDefault="002B2BF5" w:rsidP="0053645A">
      <w:pPr>
        <w:spacing w:after="0"/>
      </w:pPr>
    </w:p>
    <w:sectPr w:rsidR="002B2BF5" w:rsidRPr="0010784B" w:rsidSect="0053645A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dEp1oGLxMpZ+SezWPYH+QWAsE48=" w:salt="afGAokVkUinGI50ivHaFCQ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645A"/>
    <w:rsid w:val="000579CE"/>
    <w:rsid w:val="0010784B"/>
    <w:rsid w:val="002B2BF5"/>
    <w:rsid w:val="0047022C"/>
    <w:rsid w:val="005063AF"/>
    <w:rsid w:val="0053645A"/>
    <w:rsid w:val="00815DBB"/>
    <w:rsid w:val="00CD1D54"/>
    <w:rsid w:val="00FB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53645A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53645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53645A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53645A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645A"/>
    <w:pPr>
      <w:ind w:left="720"/>
      <w:contextualSpacing/>
    </w:pPr>
  </w:style>
  <w:style w:type="character" w:customStyle="1" w:styleId="left">
    <w:name w:val="left"/>
    <w:basedOn w:val="a0"/>
    <w:rsid w:val="00CD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5</cp:revision>
  <dcterms:created xsi:type="dcterms:W3CDTF">2015-03-08T04:35:00Z</dcterms:created>
  <dcterms:modified xsi:type="dcterms:W3CDTF">2015-03-09T10:27:00Z</dcterms:modified>
</cp:coreProperties>
</file>