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61" w:type="dxa"/>
        <w:tblCellSpacing w:w="15" w:type="dxa"/>
        <w:tblInd w:w="-806" w:type="dxa"/>
        <w:tblCellMar>
          <w:top w:w="15" w:type="dxa"/>
          <w:left w:w="15" w:type="dxa"/>
          <w:bottom w:w="15" w:type="dxa"/>
          <w:right w:w="15" w:type="dxa"/>
        </w:tblCellMar>
        <w:tblLook w:val="04A0"/>
      </w:tblPr>
      <w:tblGrid>
        <w:gridCol w:w="13137"/>
        <w:gridCol w:w="2624"/>
      </w:tblGrid>
      <w:tr w:rsidR="00ED56F7" w:rsidRPr="00ED56F7" w:rsidTr="00FF4AA6">
        <w:trPr>
          <w:tblCellSpacing w:w="15" w:type="dxa"/>
        </w:trPr>
        <w:tc>
          <w:tcPr>
            <w:tcW w:w="13092" w:type="dxa"/>
            <w:hideMark/>
          </w:tcPr>
          <w:p w:rsidR="00180166" w:rsidRDefault="00180166"/>
          <w:tbl>
            <w:tblPr>
              <w:tblW w:w="10606" w:type="dxa"/>
              <w:tblCellSpacing w:w="15" w:type="dxa"/>
              <w:tblCellMar>
                <w:top w:w="15" w:type="dxa"/>
                <w:left w:w="15" w:type="dxa"/>
                <w:bottom w:w="15" w:type="dxa"/>
                <w:right w:w="15" w:type="dxa"/>
              </w:tblCellMar>
              <w:tblLook w:val="04A0"/>
            </w:tblPr>
            <w:tblGrid>
              <w:gridCol w:w="173"/>
              <w:gridCol w:w="397"/>
              <w:gridCol w:w="9093"/>
              <w:gridCol w:w="848"/>
              <w:gridCol w:w="30"/>
              <w:gridCol w:w="65"/>
            </w:tblGrid>
            <w:tr w:rsidR="00E64E39" w:rsidRPr="00ED56F7" w:rsidTr="00CA3C76">
              <w:trPr>
                <w:gridAfter w:val="3"/>
                <w:wAfter w:w="966" w:type="dxa"/>
                <w:tblCellSpacing w:w="15" w:type="dxa"/>
              </w:trPr>
              <w:tc>
                <w:tcPr>
                  <w:tcW w:w="9550" w:type="dxa"/>
                  <w:gridSpan w:val="3"/>
                  <w:tcMar>
                    <w:top w:w="15" w:type="dxa"/>
                    <w:left w:w="39" w:type="dxa"/>
                    <w:bottom w:w="15" w:type="dxa"/>
                    <w:right w:w="39" w:type="dxa"/>
                  </w:tcMar>
                  <w:vAlign w:val="center"/>
                  <w:hideMark/>
                </w:tcPr>
                <w:p w:rsidR="00E64E39" w:rsidRPr="00CA3C76" w:rsidRDefault="00E64E39" w:rsidP="00E64E39">
                  <w:pPr>
                    <w:spacing w:before="100" w:beforeAutospacing="1" w:after="100" w:afterAutospacing="1" w:line="240" w:lineRule="auto"/>
                    <w:jc w:val="center"/>
                    <w:outlineLvl w:val="0"/>
                    <w:rPr>
                      <w:rFonts w:ascii="Times New Roman" w:eastAsia="Times New Roman" w:hAnsi="Times New Roman" w:cs="Times New Roman"/>
                      <w:bCs/>
                      <w:kern w:val="36"/>
                      <w:sz w:val="24"/>
                      <w:szCs w:val="28"/>
                      <w:lang w:eastAsia="ru-RU"/>
                    </w:rPr>
                  </w:pPr>
                  <w:r w:rsidRPr="00CA3C76">
                    <w:rPr>
                      <w:rFonts w:ascii="Times New Roman" w:eastAsia="Times New Roman" w:hAnsi="Times New Roman" w:cs="Times New Roman"/>
                      <w:bCs/>
                      <w:kern w:val="36"/>
                      <w:sz w:val="24"/>
                      <w:szCs w:val="28"/>
                      <w:lang w:eastAsia="ru-RU"/>
                    </w:rPr>
                    <w:t>Государственное бюджетное образовательное учреждение</w:t>
                  </w:r>
                </w:p>
                <w:p w:rsidR="00E64E39" w:rsidRPr="00CA3C76" w:rsidRDefault="00E64E39" w:rsidP="00E64E39">
                  <w:pPr>
                    <w:spacing w:before="100" w:beforeAutospacing="1" w:after="100" w:afterAutospacing="1" w:line="240" w:lineRule="auto"/>
                    <w:jc w:val="center"/>
                    <w:outlineLvl w:val="0"/>
                    <w:rPr>
                      <w:rFonts w:ascii="Times New Roman" w:eastAsia="Times New Roman" w:hAnsi="Times New Roman" w:cs="Times New Roman"/>
                      <w:bCs/>
                      <w:kern w:val="36"/>
                      <w:sz w:val="24"/>
                      <w:szCs w:val="28"/>
                      <w:lang w:eastAsia="ru-RU"/>
                    </w:rPr>
                  </w:pPr>
                  <w:r w:rsidRPr="00CA3C76">
                    <w:rPr>
                      <w:rFonts w:ascii="Times New Roman" w:eastAsia="Times New Roman" w:hAnsi="Times New Roman" w:cs="Times New Roman"/>
                      <w:bCs/>
                      <w:kern w:val="36"/>
                      <w:sz w:val="24"/>
                      <w:szCs w:val="28"/>
                      <w:lang w:eastAsia="ru-RU"/>
                    </w:rPr>
                    <w:t>гимназия №1048 «</w:t>
                  </w:r>
                  <w:proofErr w:type="spellStart"/>
                  <w:r w:rsidRPr="00CA3C76">
                    <w:rPr>
                      <w:rFonts w:ascii="Times New Roman" w:eastAsia="Times New Roman" w:hAnsi="Times New Roman" w:cs="Times New Roman"/>
                      <w:bCs/>
                      <w:kern w:val="36"/>
                      <w:sz w:val="24"/>
                      <w:szCs w:val="28"/>
                      <w:lang w:eastAsia="ru-RU"/>
                    </w:rPr>
                    <w:t>Новокосино</w:t>
                  </w:r>
                  <w:proofErr w:type="spellEnd"/>
                  <w:r w:rsidRPr="00CA3C76">
                    <w:rPr>
                      <w:rFonts w:ascii="Times New Roman" w:eastAsia="Times New Roman" w:hAnsi="Times New Roman" w:cs="Times New Roman"/>
                      <w:bCs/>
                      <w:kern w:val="36"/>
                      <w:sz w:val="24"/>
                      <w:szCs w:val="28"/>
                      <w:lang w:eastAsia="ru-RU"/>
                    </w:rPr>
                    <w:t>»</w:t>
                  </w:r>
                </w:p>
                <w:p w:rsidR="00E64E39" w:rsidRPr="00CA3C76" w:rsidRDefault="00E64E39" w:rsidP="00E64E39">
                  <w:pPr>
                    <w:spacing w:before="100" w:beforeAutospacing="1" w:after="100" w:afterAutospacing="1" w:line="240" w:lineRule="auto"/>
                    <w:jc w:val="center"/>
                    <w:outlineLvl w:val="0"/>
                    <w:rPr>
                      <w:rFonts w:ascii="Times New Roman" w:eastAsia="Times New Roman" w:hAnsi="Times New Roman" w:cs="Times New Roman"/>
                      <w:bCs/>
                      <w:kern w:val="36"/>
                      <w:sz w:val="24"/>
                      <w:szCs w:val="28"/>
                      <w:lang w:eastAsia="ru-RU"/>
                    </w:rPr>
                  </w:pPr>
                  <w:r w:rsidRPr="00CA3C76">
                    <w:rPr>
                      <w:rFonts w:ascii="Times New Roman" w:eastAsia="Times New Roman" w:hAnsi="Times New Roman" w:cs="Times New Roman"/>
                      <w:bCs/>
                      <w:kern w:val="36"/>
                      <w:sz w:val="24"/>
                      <w:szCs w:val="28"/>
                      <w:lang w:eastAsia="ru-RU"/>
                    </w:rPr>
                    <w:t>ВАО г. Москвы</w:t>
                  </w:r>
                </w:p>
                <w:tbl>
                  <w:tblPr>
                    <w:tblW w:w="9526" w:type="dxa"/>
                    <w:tblCellSpacing w:w="15" w:type="dxa"/>
                    <w:tblCellMar>
                      <w:top w:w="15" w:type="dxa"/>
                      <w:left w:w="15" w:type="dxa"/>
                      <w:bottom w:w="15" w:type="dxa"/>
                      <w:right w:w="15" w:type="dxa"/>
                    </w:tblCellMar>
                    <w:tblLook w:val="04A0"/>
                  </w:tblPr>
                  <w:tblGrid>
                    <w:gridCol w:w="9526"/>
                  </w:tblGrid>
                  <w:tr w:rsidR="00E64E39" w:rsidRPr="00ED56F7" w:rsidTr="00CA3C76">
                    <w:trPr>
                      <w:tblCellSpacing w:w="15" w:type="dxa"/>
                    </w:trPr>
                    <w:tc>
                      <w:tcPr>
                        <w:tcW w:w="4969" w:type="pct"/>
                        <w:vAlign w:val="center"/>
                        <w:hideMark/>
                      </w:tcPr>
                      <w:p w:rsidR="00E64E39" w:rsidRDefault="00E64E39" w:rsidP="00ED56F7">
                        <w:pPr>
                          <w:spacing w:after="0" w:line="240" w:lineRule="auto"/>
                          <w:rPr>
                            <w:rFonts w:ascii="Times New Roman" w:eastAsia="Times New Roman" w:hAnsi="Times New Roman" w:cs="Times New Roman"/>
                            <w:sz w:val="28"/>
                            <w:szCs w:val="28"/>
                            <w:lang w:eastAsia="ru-RU"/>
                          </w:rPr>
                        </w:pPr>
                      </w:p>
                      <w:p w:rsidR="00E64E39" w:rsidRDefault="00E64E39" w:rsidP="00ED56F7">
                        <w:pPr>
                          <w:spacing w:after="0" w:line="240" w:lineRule="auto"/>
                          <w:rPr>
                            <w:rFonts w:ascii="Times New Roman" w:eastAsia="Times New Roman" w:hAnsi="Times New Roman" w:cs="Times New Roman"/>
                            <w:sz w:val="28"/>
                            <w:szCs w:val="28"/>
                            <w:lang w:eastAsia="ru-RU"/>
                          </w:rPr>
                        </w:pPr>
                      </w:p>
                      <w:p w:rsidR="00E64E39" w:rsidRDefault="00E64E39" w:rsidP="00ED56F7">
                        <w:pPr>
                          <w:spacing w:after="0" w:line="240" w:lineRule="auto"/>
                          <w:rPr>
                            <w:rFonts w:ascii="Times New Roman" w:eastAsia="Times New Roman" w:hAnsi="Times New Roman" w:cs="Times New Roman"/>
                            <w:sz w:val="28"/>
                            <w:szCs w:val="28"/>
                            <w:lang w:eastAsia="ru-RU"/>
                          </w:rPr>
                        </w:pPr>
                      </w:p>
                      <w:p w:rsidR="00E64E39" w:rsidRDefault="00E64E39" w:rsidP="00ED56F7">
                        <w:pPr>
                          <w:spacing w:after="0" w:line="240" w:lineRule="auto"/>
                          <w:rPr>
                            <w:rFonts w:ascii="Times New Roman" w:eastAsia="Times New Roman" w:hAnsi="Times New Roman" w:cs="Times New Roman"/>
                            <w:sz w:val="28"/>
                            <w:szCs w:val="28"/>
                            <w:lang w:eastAsia="ru-RU"/>
                          </w:rPr>
                        </w:pPr>
                      </w:p>
                      <w:p w:rsidR="00E64E39" w:rsidRDefault="00E64E39" w:rsidP="00ED56F7">
                        <w:pPr>
                          <w:spacing w:after="0" w:line="240" w:lineRule="auto"/>
                          <w:rPr>
                            <w:rFonts w:ascii="Times New Roman" w:eastAsia="Times New Roman" w:hAnsi="Times New Roman" w:cs="Times New Roman"/>
                            <w:sz w:val="28"/>
                            <w:szCs w:val="28"/>
                            <w:lang w:eastAsia="ru-RU"/>
                          </w:rPr>
                        </w:pPr>
                      </w:p>
                      <w:p w:rsidR="00E64E39" w:rsidRDefault="00E64E39" w:rsidP="00ED56F7">
                        <w:pPr>
                          <w:spacing w:after="0" w:line="240" w:lineRule="auto"/>
                          <w:rPr>
                            <w:rFonts w:ascii="Times New Roman" w:eastAsia="Times New Roman" w:hAnsi="Times New Roman" w:cs="Times New Roman"/>
                            <w:sz w:val="28"/>
                            <w:szCs w:val="28"/>
                            <w:lang w:eastAsia="ru-RU"/>
                          </w:rPr>
                        </w:pPr>
                      </w:p>
                      <w:p w:rsidR="00E64E39" w:rsidRDefault="00E64E39" w:rsidP="00ED56F7">
                        <w:pPr>
                          <w:spacing w:after="0" w:line="240" w:lineRule="auto"/>
                          <w:rPr>
                            <w:rFonts w:ascii="Times New Roman" w:eastAsia="Times New Roman" w:hAnsi="Times New Roman" w:cs="Times New Roman"/>
                            <w:sz w:val="28"/>
                            <w:szCs w:val="28"/>
                            <w:lang w:eastAsia="ru-RU"/>
                          </w:rPr>
                        </w:pPr>
                      </w:p>
                      <w:p w:rsidR="000A5CDD" w:rsidRPr="00DE3AF5" w:rsidRDefault="000A5CDD" w:rsidP="000A5CDD">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w:t>
                        </w:r>
                        <w:r w:rsidRPr="00DE3AF5">
                          <w:rPr>
                            <w:rFonts w:ascii="Times New Roman" w:eastAsia="Times New Roman" w:hAnsi="Times New Roman" w:cs="Times New Roman"/>
                            <w:b/>
                            <w:bCs/>
                            <w:sz w:val="28"/>
                            <w:szCs w:val="24"/>
                            <w:lang w:eastAsia="ru-RU"/>
                          </w:rPr>
                          <w:t>Профилактика нарушений осанки средствами оздоровительной физической культуры у детей младшего школьного возраста</w:t>
                        </w:r>
                        <w:r>
                          <w:rPr>
                            <w:rFonts w:ascii="Times New Roman" w:eastAsia="Times New Roman" w:hAnsi="Times New Roman" w:cs="Times New Roman"/>
                            <w:b/>
                            <w:bCs/>
                            <w:sz w:val="28"/>
                            <w:szCs w:val="24"/>
                            <w:lang w:eastAsia="ru-RU"/>
                          </w:rPr>
                          <w:t>».</w:t>
                        </w: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180166" w:rsidRDefault="00180166" w:rsidP="00E64E39">
                        <w:pPr>
                          <w:spacing w:after="0" w:line="240" w:lineRule="auto"/>
                          <w:jc w:val="center"/>
                          <w:rPr>
                            <w:rFonts w:ascii="Times New Roman" w:eastAsia="Times New Roman" w:hAnsi="Times New Roman" w:cs="Times New Roman"/>
                            <w:sz w:val="28"/>
                            <w:szCs w:val="28"/>
                            <w:lang w:eastAsia="ru-RU"/>
                          </w:rPr>
                        </w:pPr>
                      </w:p>
                      <w:p w:rsidR="00180166" w:rsidRDefault="00180166"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180166" w:rsidRDefault="00180166" w:rsidP="00180166">
                        <w:pPr>
                          <w:jc w:val="center"/>
                          <w:rPr>
                            <w:rFonts w:ascii="Times New Roman" w:hAnsi="Times New Roman" w:cs="Times New Roman"/>
                            <w:sz w:val="24"/>
                            <w:szCs w:val="24"/>
                          </w:rPr>
                        </w:pPr>
                      </w:p>
                      <w:p w:rsidR="00180166" w:rsidRDefault="00180166" w:rsidP="00180166">
                        <w:pPr>
                          <w:jc w:val="center"/>
                          <w:rPr>
                            <w:rFonts w:ascii="Times New Roman" w:hAnsi="Times New Roman" w:cs="Times New Roman"/>
                            <w:sz w:val="24"/>
                            <w:szCs w:val="24"/>
                          </w:rPr>
                        </w:pPr>
                        <w:r>
                          <w:rPr>
                            <w:rFonts w:ascii="Times New Roman" w:hAnsi="Times New Roman" w:cs="Times New Roman"/>
                            <w:sz w:val="24"/>
                            <w:szCs w:val="24"/>
                          </w:rPr>
                          <w:t xml:space="preserve">                             </w:t>
                        </w:r>
                        <w:r w:rsidR="00CA3C76">
                          <w:rPr>
                            <w:rFonts w:ascii="Times New Roman" w:hAnsi="Times New Roman" w:cs="Times New Roman"/>
                            <w:sz w:val="24"/>
                            <w:szCs w:val="24"/>
                          </w:rPr>
                          <w:t xml:space="preserve">  </w:t>
                        </w:r>
                        <w:r w:rsidR="000A5CDD">
                          <w:rPr>
                            <w:rFonts w:ascii="Times New Roman" w:hAnsi="Times New Roman" w:cs="Times New Roman"/>
                            <w:sz w:val="24"/>
                            <w:szCs w:val="24"/>
                          </w:rPr>
                          <w:t xml:space="preserve">      </w:t>
                        </w:r>
                        <w:r>
                          <w:rPr>
                            <w:rFonts w:ascii="Times New Roman" w:hAnsi="Times New Roman" w:cs="Times New Roman"/>
                            <w:sz w:val="24"/>
                            <w:szCs w:val="24"/>
                          </w:rPr>
                          <w:t>Составил:</w:t>
                        </w:r>
                      </w:p>
                      <w:p w:rsidR="00180166" w:rsidRDefault="00180166" w:rsidP="00180166">
                        <w:pPr>
                          <w:jc w:val="center"/>
                          <w:rPr>
                            <w:rFonts w:ascii="Times New Roman" w:hAnsi="Times New Roman" w:cs="Times New Roman"/>
                            <w:sz w:val="24"/>
                            <w:szCs w:val="24"/>
                          </w:rPr>
                        </w:pPr>
                        <w:r>
                          <w:rPr>
                            <w:rFonts w:ascii="Times New Roman" w:hAnsi="Times New Roman" w:cs="Times New Roman"/>
                            <w:sz w:val="24"/>
                            <w:szCs w:val="24"/>
                          </w:rPr>
                          <w:t xml:space="preserve">                                                               </w:t>
                        </w:r>
                        <w:r w:rsidR="00CA3C76">
                          <w:rPr>
                            <w:rFonts w:ascii="Times New Roman" w:hAnsi="Times New Roman" w:cs="Times New Roman"/>
                            <w:sz w:val="24"/>
                            <w:szCs w:val="24"/>
                          </w:rPr>
                          <w:t xml:space="preserve">  </w:t>
                        </w:r>
                        <w:r w:rsidR="000A5CDD">
                          <w:rPr>
                            <w:rFonts w:ascii="Times New Roman" w:hAnsi="Times New Roman" w:cs="Times New Roman"/>
                            <w:sz w:val="24"/>
                            <w:szCs w:val="24"/>
                          </w:rPr>
                          <w:t xml:space="preserve">       </w:t>
                        </w:r>
                        <w:r>
                          <w:rPr>
                            <w:rFonts w:ascii="Times New Roman" w:hAnsi="Times New Roman" w:cs="Times New Roman"/>
                            <w:sz w:val="24"/>
                            <w:szCs w:val="24"/>
                          </w:rPr>
                          <w:t>учитель</w:t>
                        </w:r>
                        <w:r w:rsidRPr="00396B3C">
                          <w:rPr>
                            <w:rFonts w:ascii="Times New Roman" w:hAnsi="Times New Roman" w:cs="Times New Roman"/>
                            <w:sz w:val="24"/>
                            <w:szCs w:val="24"/>
                          </w:rPr>
                          <w:t xml:space="preserve"> </w:t>
                        </w:r>
                        <w:r>
                          <w:rPr>
                            <w:rFonts w:ascii="Times New Roman" w:hAnsi="Times New Roman" w:cs="Times New Roman"/>
                            <w:sz w:val="24"/>
                            <w:szCs w:val="24"/>
                          </w:rPr>
                          <w:t>физической культуры</w:t>
                        </w:r>
                      </w:p>
                      <w:p w:rsidR="00180166" w:rsidRDefault="00180166" w:rsidP="00180166">
                        <w:pPr>
                          <w:jc w:val="right"/>
                          <w:rPr>
                            <w:rFonts w:ascii="Times New Roman" w:hAnsi="Times New Roman" w:cs="Times New Roman"/>
                            <w:sz w:val="24"/>
                            <w:szCs w:val="24"/>
                          </w:rPr>
                        </w:pPr>
                        <w:r>
                          <w:rPr>
                            <w:rFonts w:ascii="Times New Roman" w:hAnsi="Times New Roman" w:cs="Times New Roman"/>
                            <w:sz w:val="24"/>
                            <w:szCs w:val="24"/>
                          </w:rPr>
                          <w:t>ГБОУ гимназии №1048 «</w:t>
                        </w:r>
                        <w:proofErr w:type="spellStart"/>
                        <w:r>
                          <w:rPr>
                            <w:rFonts w:ascii="Times New Roman" w:hAnsi="Times New Roman" w:cs="Times New Roman"/>
                            <w:sz w:val="24"/>
                            <w:szCs w:val="24"/>
                          </w:rPr>
                          <w:t>Новокосино</w:t>
                        </w:r>
                        <w:proofErr w:type="spellEnd"/>
                        <w:r>
                          <w:rPr>
                            <w:rFonts w:ascii="Times New Roman" w:hAnsi="Times New Roman" w:cs="Times New Roman"/>
                            <w:sz w:val="24"/>
                            <w:szCs w:val="24"/>
                          </w:rPr>
                          <w:t>»</w:t>
                        </w:r>
                      </w:p>
                      <w:p w:rsidR="00180166" w:rsidRDefault="00180166" w:rsidP="00180166">
                        <w:pPr>
                          <w:jc w:val="center"/>
                          <w:rPr>
                            <w:rFonts w:ascii="Times New Roman" w:hAnsi="Times New Roman" w:cs="Times New Roman"/>
                            <w:sz w:val="24"/>
                            <w:szCs w:val="24"/>
                          </w:rPr>
                        </w:pPr>
                        <w:r>
                          <w:rPr>
                            <w:rFonts w:ascii="Times New Roman" w:hAnsi="Times New Roman" w:cs="Times New Roman"/>
                            <w:sz w:val="24"/>
                            <w:szCs w:val="24"/>
                          </w:rPr>
                          <w:t xml:space="preserve">                                                        </w:t>
                        </w:r>
                        <w:r w:rsidR="00CA3C76">
                          <w:rPr>
                            <w:rFonts w:ascii="Times New Roman" w:hAnsi="Times New Roman" w:cs="Times New Roman"/>
                            <w:sz w:val="24"/>
                            <w:szCs w:val="24"/>
                          </w:rPr>
                          <w:t xml:space="preserve"> </w:t>
                        </w:r>
                        <w:r w:rsidR="000A5CDD">
                          <w:rPr>
                            <w:rFonts w:ascii="Times New Roman" w:hAnsi="Times New Roman" w:cs="Times New Roman"/>
                            <w:sz w:val="24"/>
                            <w:szCs w:val="24"/>
                          </w:rPr>
                          <w:t xml:space="preserve">       </w:t>
                        </w:r>
                        <w:r w:rsidR="00CA3C76">
                          <w:rPr>
                            <w:rFonts w:ascii="Times New Roman" w:hAnsi="Times New Roman" w:cs="Times New Roman"/>
                            <w:sz w:val="24"/>
                            <w:szCs w:val="24"/>
                          </w:rPr>
                          <w:t xml:space="preserve"> </w:t>
                        </w:r>
                        <w:proofErr w:type="spellStart"/>
                        <w:r>
                          <w:rPr>
                            <w:rFonts w:ascii="Times New Roman" w:hAnsi="Times New Roman" w:cs="Times New Roman"/>
                            <w:sz w:val="24"/>
                            <w:szCs w:val="24"/>
                          </w:rPr>
                          <w:t>Байкова</w:t>
                        </w:r>
                        <w:proofErr w:type="spellEnd"/>
                        <w:r>
                          <w:rPr>
                            <w:rFonts w:ascii="Times New Roman" w:hAnsi="Times New Roman" w:cs="Times New Roman"/>
                            <w:sz w:val="24"/>
                            <w:szCs w:val="24"/>
                          </w:rPr>
                          <w:t xml:space="preserve"> Елена Сергеевна</w:t>
                        </w: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Default="00E64E39" w:rsidP="00E64E39">
                        <w:pPr>
                          <w:spacing w:after="0" w:line="240" w:lineRule="auto"/>
                          <w:jc w:val="center"/>
                          <w:rPr>
                            <w:rFonts w:ascii="Times New Roman" w:eastAsia="Times New Roman" w:hAnsi="Times New Roman" w:cs="Times New Roman"/>
                            <w:sz w:val="28"/>
                            <w:szCs w:val="28"/>
                            <w:lang w:eastAsia="ru-RU"/>
                          </w:rPr>
                        </w:pPr>
                      </w:p>
                      <w:p w:rsidR="00E64E39" w:rsidRPr="00CA3C76" w:rsidRDefault="00E64E39" w:rsidP="00180166">
                        <w:pPr>
                          <w:spacing w:after="0" w:line="240" w:lineRule="auto"/>
                          <w:rPr>
                            <w:rFonts w:ascii="Times New Roman" w:eastAsia="Times New Roman" w:hAnsi="Times New Roman" w:cs="Times New Roman"/>
                            <w:sz w:val="24"/>
                            <w:szCs w:val="28"/>
                            <w:lang w:eastAsia="ru-RU"/>
                          </w:rPr>
                        </w:pPr>
                      </w:p>
                      <w:p w:rsidR="00E64E39" w:rsidRPr="00ED56F7" w:rsidRDefault="00180166" w:rsidP="00180166">
                        <w:pPr>
                          <w:spacing w:after="0" w:line="240" w:lineRule="auto"/>
                          <w:jc w:val="center"/>
                          <w:rPr>
                            <w:rFonts w:ascii="Times New Roman" w:eastAsia="Times New Roman" w:hAnsi="Times New Roman" w:cs="Times New Roman"/>
                            <w:sz w:val="28"/>
                            <w:szCs w:val="28"/>
                            <w:lang w:eastAsia="ru-RU"/>
                          </w:rPr>
                        </w:pPr>
                        <w:r w:rsidRPr="00CA3C76">
                          <w:rPr>
                            <w:rFonts w:ascii="Times New Roman" w:eastAsia="Times New Roman" w:hAnsi="Times New Roman" w:cs="Times New Roman"/>
                            <w:sz w:val="24"/>
                            <w:szCs w:val="28"/>
                            <w:lang w:eastAsia="ru-RU"/>
                          </w:rPr>
                          <w:t>Москва, 2013 г.</w:t>
                        </w:r>
                      </w:p>
                    </w:tc>
                  </w:tr>
                  <w:tr w:rsidR="00E64E39" w:rsidRPr="00ED56F7" w:rsidTr="00CA3C76">
                    <w:trPr>
                      <w:trHeight w:val="13722"/>
                      <w:tblCellSpacing w:w="15" w:type="dxa"/>
                    </w:trPr>
                    <w:tc>
                      <w:tcPr>
                        <w:tcW w:w="4969" w:type="pct"/>
                        <w:hideMark/>
                      </w:tcPr>
                      <w:p w:rsidR="00E64E39" w:rsidRPr="00DE3AF5" w:rsidRDefault="00180166" w:rsidP="00FF4AA6">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lastRenderedPageBreak/>
                          <w:t>Тема: «</w:t>
                        </w:r>
                        <w:r w:rsidR="00E64E39" w:rsidRPr="00DE3AF5">
                          <w:rPr>
                            <w:rFonts w:ascii="Times New Roman" w:eastAsia="Times New Roman" w:hAnsi="Times New Roman" w:cs="Times New Roman"/>
                            <w:b/>
                            <w:bCs/>
                            <w:sz w:val="28"/>
                            <w:szCs w:val="24"/>
                            <w:lang w:eastAsia="ru-RU"/>
                          </w:rPr>
                          <w:t>Профилактика нарушений осанки средствами оздоровительной физической культуры у детей младшего школьного возраста</w:t>
                        </w:r>
                        <w:r>
                          <w:rPr>
                            <w:rFonts w:ascii="Times New Roman" w:eastAsia="Times New Roman" w:hAnsi="Times New Roman" w:cs="Times New Roman"/>
                            <w:b/>
                            <w:bCs/>
                            <w:sz w:val="28"/>
                            <w:szCs w:val="24"/>
                            <w:lang w:eastAsia="ru-RU"/>
                          </w:rPr>
                          <w:t>».</w:t>
                        </w:r>
                      </w:p>
                      <w:p w:rsidR="00E64E39" w:rsidRPr="00ED56F7" w:rsidRDefault="00E64E39" w:rsidP="00ED56F7">
                        <w:pPr>
                          <w:spacing w:after="0" w:line="240" w:lineRule="auto"/>
                          <w:rPr>
                            <w:rFonts w:ascii="Times New Roman" w:eastAsia="Times New Roman" w:hAnsi="Times New Roman" w:cs="Times New Roman"/>
                            <w:sz w:val="24"/>
                            <w:szCs w:val="24"/>
                            <w:lang w:eastAsia="ru-RU"/>
                          </w:rPr>
                        </w:pPr>
                      </w:p>
                      <w:p w:rsidR="00E64E39" w:rsidRPr="00FF4AA6" w:rsidRDefault="00E64E39" w:rsidP="00ED56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4AA6">
                          <w:rPr>
                            <w:rFonts w:ascii="Times New Roman" w:eastAsia="Times New Roman" w:hAnsi="Times New Roman" w:cs="Times New Roman"/>
                            <w:b/>
                            <w:bCs/>
                            <w:iCs/>
                            <w:sz w:val="24"/>
                            <w:szCs w:val="24"/>
                            <w:lang w:eastAsia="ru-RU"/>
                          </w:rPr>
                          <w:t>Актуальность</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D56F7">
                          <w:rPr>
                            <w:rFonts w:ascii="Times New Roman" w:eastAsia="Times New Roman" w:hAnsi="Times New Roman" w:cs="Times New Roman"/>
                            <w:sz w:val="24"/>
                            <w:szCs w:val="24"/>
                            <w:lang w:eastAsia="ru-RU"/>
                          </w:rPr>
                          <w:t>Как ни печально это признать, но наука указывает, что 86 процентов наших детей нуждаются в коррекции позвоночника, они страдают нарушением опорно-двигательного аппарата в той или иной степени. А это - предпосылка к разви</w:t>
                        </w:r>
                        <w:r>
                          <w:rPr>
                            <w:rFonts w:ascii="Times New Roman" w:eastAsia="Times New Roman" w:hAnsi="Times New Roman" w:cs="Times New Roman"/>
                            <w:sz w:val="24"/>
                            <w:szCs w:val="24"/>
                            <w:lang w:eastAsia="ru-RU"/>
                          </w:rPr>
                          <w:t>тию многих хронических болезней».</w:t>
                        </w:r>
                      </w:p>
                      <w:p w:rsidR="00180166" w:rsidRPr="00ED56F7" w:rsidRDefault="00180166"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Состояние физического воспитания в начальных классах средних школ сегодня не обеспечивает необходимого фундамента физического развития учащихся на этапе первого звена обучения в школе. В связи с этим актуальной задачей является разработка и обоснование методик применения различных средств физического воспитания у детей, имеющих патологические состояния осанки в младших классах, а также предотвращение нарушений правильной осанки, способствующих развитию как физических</w:t>
                        </w:r>
                        <w:r>
                          <w:rPr>
                            <w:rFonts w:ascii="Times New Roman" w:eastAsia="Times New Roman" w:hAnsi="Times New Roman" w:cs="Times New Roman"/>
                            <w:sz w:val="24"/>
                            <w:szCs w:val="24"/>
                            <w:lang w:eastAsia="ru-RU"/>
                          </w:rPr>
                          <w:t>, так и умственных способностей.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Предполагалось, что средства оздоровительно</w:t>
                        </w:r>
                        <w:r>
                          <w:rPr>
                            <w:rFonts w:ascii="Times New Roman" w:eastAsia="Times New Roman" w:hAnsi="Times New Roman" w:cs="Times New Roman"/>
                            <w:sz w:val="24"/>
                            <w:szCs w:val="24"/>
                            <w:lang w:eastAsia="ru-RU"/>
                          </w:rPr>
                          <w:t xml:space="preserve">й </w:t>
                        </w:r>
                        <w:r w:rsidRPr="00ED56F7">
                          <w:rPr>
                            <w:rFonts w:ascii="Times New Roman" w:eastAsia="Times New Roman" w:hAnsi="Times New Roman" w:cs="Times New Roman"/>
                            <w:sz w:val="24"/>
                            <w:szCs w:val="24"/>
                            <w:lang w:eastAsia="ru-RU"/>
                          </w:rPr>
                          <w:t>физической культуры (элементы спортивных и подвижных игр, корригирующие упражнения) позволят предотвратить и устранить нарушения осанки детей.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Методика использования элементов спортивных и подвижных игр, корригирующей гимнастики для устранения патологий неправильной осанки и совершенствования уровня физической подготовленности детей 7-10 лет может быть рекомендована к применению в работе учителям физической культуры средних школ на уроках физкультуры, тренеров детских физкультурно-оздоровительных групп и специальных медицинских групп с детьми, имеющими нарушения осанки</w:t>
                        </w:r>
                        <w:proofErr w:type="gramStart"/>
                        <w:r w:rsidRPr="00ED56F7">
                          <w:rPr>
                            <w:rFonts w:ascii="Times New Roman" w:eastAsia="Times New Roman" w:hAnsi="Times New Roman" w:cs="Times New Roman"/>
                            <w:sz w:val="24"/>
                            <w:szCs w:val="24"/>
                            <w:lang w:eastAsia="ru-RU"/>
                          </w:rPr>
                          <w:t>..</w:t>
                        </w:r>
                        <w:proofErr w:type="gramEnd"/>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ED56F7">
                          <w:rPr>
                            <w:rFonts w:ascii="Times New Roman" w:eastAsia="Times New Roman" w:hAnsi="Times New Roman" w:cs="Times New Roman"/>
                            <w:sz w:val="24"/>
                            <w:szCs w:val="24"/>
                            <w:lang w:eastAsia="ru-RU"/>
                          </w:rPr>
                          <w:t>од влиянием недостаточного мышечного развития, неадекватной позы, не соответствующей росту ребенка мебели, очень легко возникают изменения формы позвоночного столба (сколиозы и патологические осанки).</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Осанкой принято называть привычное положение тела непринужденно стоящего человека, которое он принимает без излишнего мышечного напряжения. Ведущими факторами, определяющими осанку человека, являются положение и форма позвоночника, угол наклона таза и степень развития мускулатуры, которая во многом определяет правильность физиологических изгибов позвоночника. Осанка зависит от состояния нервно-мышечного аппарата человека, психики, степени развития мышечного корсета, от функционирования возможностей мы</w:t>
                        </w:r>
                        <w:proofErr w:type="gramStart"/>
                        <w:r w:rsidRPr="00ED56F7">
                          <w:rPr>
                            <w:rFonts w:ascii="Times New Roman" w:eastAsia="Times New Roman" w:hAnsi="Times New Roman" w:cs="Times New Roman"/>
                            <w:sz w:val="24"/>
                            <w:szCs w:val="24"/>
                            <w:lang w:eastAsia="ru-RU"/>
                          </w:rPr>
                          <w:t>шц к дл</w:t>
                        </w:r>
                        <w:proofErr w:type="gramEnd"/>
                        <w:r w:rsidRPr="00ED56F7">
                          <w:rPr>
                            <w:rFonts w:ascii="Times New Roman" w:eastAsia="Times New Roman" w:hAnsi="Times New Roman" w:cs="Times New Roman"/>
                            <w:sz w:val="24"/>
                            <w:szCs w:val="24"/>
                            <w:lang w:eastAsia="ru-RU"/>
                          </w:rPr>
                          <w:t xml:space="preserve">ительному стратегическому напряжению, эластических свойств межпозвоночных дисков, хрящевых и соединительно-тканных образований суставов и </w:t>
                        </w:r>
                        <w:proofErr w:type="spellStart"/>
                        <w:r w:rsidRPr="00ED56F7">
                          <w:rPr>
                            <w:rFonts w:ascii="Times New Roman" w:eastAsia="Times New Roman" w:hAnsi="Times New Roman" w:cs="Times New Roman"/>
                            <w:sz w:val="24"/>
                            <w:szCs w:val="24"/>
                            <w:lang w:eastAsia="ru-RU"/>
                          </w:rPr>
                          <w:t>полусуставов</w:t>
                        </w:r>
                        <w:proofErr w:type="spellEnd"/>
                        <w:r w:rsidRPr="00ED56F7">
                          <w:rPr>
                            <w:rFonts w:ascii="Times New Roman" w:eastAsia="Times New Roman" w:hAnsi="Times New Roman" w:cs="Times New Roman"/>
                            <w:sz w:val="24"/>
                            <w:szCs w:val="24"/>
                            <w:lang w:eastAsia="ru-RU"/>
                          </w:rPr>
                          <w:t xml:space="preserve"> позвоночника, таза и нижних конечносте</w:t>
                        </w:r>
                        <w:r>
                          <w:rPr>
                            <w:rFonts w:ascii="Times New Roman" w:eastAsia="Times New Roman" w:hAnsi="Times New Roman" w:cs="Times New Roman"/>
                            <w:sz w:val="24"/>
                            <w:szCs w:val="24"/>
                            <w:lang w:eastAsia="ru-RU"/>
                          </w:rPr>
                          <w:t xml:space="preserve">й. </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Правильная осанка школьников</w:t>
                        </w:r>
                        <w:r w:rsidRPr="00ED56F7">
                          <w:rPr>
                            <w:rFonts w:ascii="Times New Roman" w:eastAsia="Times New Roman" w:hAnsi="Times New Roman" w:cs="Times New Roman"/>
                            <w:sz w:val="24"/>
                            <w:szCs w:val="24"/>
                            <w:lang w:eastAsia="ru-RU"/>
                          </w:rPr>
                          <w:t xml:space="preserve">: голова незначительно наклонена вперед, плечи – на одном горизонтальном уровне, лопатки прижаты к спине, живот еще выпячен, но менее выражен. Нарушение осанки не является заболеванием, это состояние, которое при своевременных оздоровительных мероприятиях не прогрессирует и является обратимым </w:t>
                        </w:r>
                        <w:r w:rsidRPr="00ED56F7">
                          <w:rPr>
                            <w:rFonts w:ascii="Times New Roman" w:eastAsia="Times New Roman" w:hAnsi="Times New Roman" w:cs="Times New Roman"/>
                            <w:sz w:val="24"/>
                            <w:szCs w:val="24"/>
                            <w:lang w:eastAsia="ru-RU"/>
                          </w:rPr>
                          <w:lastRenderedPageBreak/>
                          <w:t xml:space="preserve">процессом. Тем не </w:t>
                        </w:r>
                        <w:proofErr w:type="gramStart"/>
                        <w:r w:rsidRPr="00ED56F7">
                          <w:rPr>
                            <w:rFonts w:ascii="Times New Roman" w:eastAsia="Times New Roman" w:hAnsi="Times New Roman" w:cs="Times New Roman"/>
                            <w:sz w:val="24"/>
                            <w:szCs w:val="24"/>
                            <w:lang w:eastAsia="ru-RU"/>
                          </w:rPr>
                          <w:t>менее</w:t>
                        </w:r>
                        <w:proofErr w:type="gramEnd"/>
                        <w:r w:rsidRPr="00ED56F7">
                          <w:rPr>
                            <w:rFonts w:ascii="Times New Roman" w:eastAsia="Times New Roman" w:hAnsi="Times New Roman" w:cs="Times New Roman"/>
                            <w:sz w:val="24"/>
                            <w:szCs w:val="24"/>
                            <w:lang w:eastAsia="ru-RU"/>
                          </w:rPr>
                          <w:t xml:space="preserve"> нарушение осанки постепенно может привести к снижению подвижности грудной клетки, диафрагмы, ухудшению рессорной функции позвоночника, что в свою очередь негативно влияет на деятельность центральной нервной системы, сердечнососудистой и дыхательной систем, становится спутником многих хронических заболеваний вследствие проявления общей функциональной слабости, дисбаланса в состоянии мышц и связочного аппарата ребенка.</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Пребывание на свежем воздухе в сочетании с регулярными занятиями плаванием, подвижными и спортивными играми, использование специальных закаливающих процедур будут способствовать не только повышению уровня физического развития ребенка, укреплению мышечной массы и опорно-двигательного аппарата, но и в сочетании с ежедневной утренней корригирующей гимнастикой и динамическими паузами позволяет полностью восстановить здоровье.</w:t>
                        </w: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Из различных видов физических упражнений наиболее эффективным является плавание. Горизонтальное положение в воде способствует освобождению позвоночника от значительной физической нагрузки, равномерному распределению тяжести тела, лучшему кровоснабжению органов, симметричному расположению верхних и нижних конечностей, а также возможности полного расслабления. В этих условиях имеются необходимые предпосылки для исправления имеющейся деформации позвоночника.</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Подвижные и спортивные игры обеспечивают разностороннее воздействие на организм, равномерную нагрузку на основные группы мышц, постоянную смену различных положений тела, что также способствует укреплению опорно-двигательного аппарата и устранению нарушений различного характера.</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Ценным средством исправления осанки является оздоровительная ходьба, однако важным условием ее эффективности является постоянный самоконтроль за правильным положением тела: прямое положение спины, живот втянут, плечи расправлены и находятся вертикально над пятками, подбородок поднят (смотреть перед собой, лопатки сведены, тяжесть тела равномерно распределена на правую и левую ногу).</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В целях профилактики и устранения нарушений осанки упражнения ритмической гимнастики наибольшую пользу приносят тогда, когда их проводят по группам, комплектуемым соответственно выявленным типам осанки, а также с учетом пола, возраста и уровня физического развития учащихся. В таких группах всегда есть возможность предложить каждому занимающемуся выполнение комплекса тех упражнений, которые ему наиболее необходимы в данный момент. Поэтому, организуя занятия, учитель физкультуры и врач должны тщательно обследовать каждого школьника с тем, чтобы правильно отнести его к той или иной группе и разработать для каждой группы соответствующий ее задачам комплекс упражнений.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При стойких нарушениях осанки занятия с детьми следует проводить в специальных группах корригирующей гимнастики под наблюдением врача. В группах корригирующей ритмической гимнастики, где занимаются дети с функциональными нарушениями осанки, присутствие врача на каждом занятии необязательно. Однако он обязан и в них осуществлять систематический медицинский контроль, оказывая помощь учителю физической культуры в обеспечении дифференцированного подхода к решению задач, стоящих перед каждой группой, каждым ребенком.</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Методика составления комплексов упражнений корригирующей ритмической гимнастики аналогична методике построения комплексов для уроков с элементами ритмической </w:t>
                        </w:r>
                        <w:r w:rsidRPr="00ED56F7">
                          <w:rPr>
                            <w:rFonts w:ascii="Times New Roman" w:eastAsia="Times New Roman" w:hAnsi="Times New Roman" w:cs="Times New Roman"/>
                            <w:sz w:val="24"/>
                            <w:szCs w:val="24"/>
                            <w:lang w:eastAsia="ru-RU"/>
                          </w:rPr>
                          <w:lastRenderedPageBreak/>
                          <w:t>гимнастики. Следовательно, каждый такой комплекс должен состоять из трех частей.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В подготовительную часть включают несложные </w:t>
                        </w:r>
                        <w:proofErr w:type="spellStart"/>
                        <w:r w:rsidRPr="00ED56F7">
                          <w:rPr>
                            <w:rFonts w:ascii="Times New Roman" w:eastAsia="Times New Roman" w:hAnsi="Times New Roman" w:cs="Times New Roman"/>
                            <w:sz w:val="24"/>
                            <w:szCs w:val="24"/>
                            <w:lang w:eastAsia="ru-RU"/>
                          </w:rPr>
                          <w:t>общеразвивающие</w:t>
                        </w:r>
                        <w:proofErr w:type="spellEnd"/>
                        <w:r w:rsidRPr="00ED56F7">
                          <w:rPr>
                            <w:rFonts w:ascii="Times New Roman" w:eastAsia="Times New Roman" w:hAnsi="Times New Roman" w:cs="Times New Roman"/>
                            <w:sz w:val="24"/>
                            <w:szCs w:val="24"/>
                            <w:lang w:eastAsia="ru-RU"/>
                          </w:rPr>
                          <w:t xml:space="preserve"> и корригирующие упражнения, соответствующие типу нарушения осанки. Темп выполнения - медленный, умеренный и средний. Оптимальная дозировка упражнений 6, 8 повторений.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Основную часть насыщают собственно корригирующими упражнениями, большинство из которых должно выполняться в положении лежа на спине, на боку и на животе. В этих положениях легче следить за выпрямленным положением тела, мышцы не испытывают длительной статической нагрузки, как при удержании тела в положениях стоя и сидя. Темп выполнения медленный, умеренный и средний. Дозировка зависит от самочувствия детей, их физической подготовленности и </w:t>
                        </w:r>
                        <w:proofErr w:type="spellStart"/>
                        <w:r w:rsidRPr="00ED56F7">
                          <w:rPr>
                            <w:rFonts w:ascii="Times New Roman" w:eastAsia="Times New Roman" w:hAnsi="Times New Roman" w:cs="Times New Roman"/>
                            <w:sz w:val="24"/>
                            <w:szCs w:val="24"/>
                            <w:lang w:eastAsia="ru-RU"/>
                          </w:rPr>
                          <w:t>усвоенности</w:t>
                        </w:r>
                        <w:proofErr w:type="spellEnd"/>
                        <w:r w:rsidRPr="00ED56F7">
                          <w:rPr>
                            <w:rFonts w:ascii="Times New Roman" w:eastAsia="Times New Roman" w:hAnsi="Times New Roman" w:cs="Times New Roman"/>
                            <w:sz w:val="24"/>
                            <w:szCs w:val="24"/>
                            <w:lang w:eastAsia="ru-RU"/>
                          </w:rPr>
                          <w:t xml:space="preserve"> материала. В среднем упражнения повторяют 8,16 раз. Все упражнения обязательно выполняются в обе стороны.</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Заключительная часть строится из упражнений на расслабление, выполняемых в исходных положениях лежа на спине, дыхательных и специальных упражнений на ощущение правильной осанки.</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Выполняя упражнения, дети должны дышать через нос, не задерживая дыхание. Следует учитывать также, что формированию правильной осанки способствуют упражнения с предметами. С помощью их можно усилить эффект воздействия на отдельные мышечные группы.</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 xml:space="preserve">Идеальный вариант занятий ритмической гимнастикой для детей с нарушениями осанки предполагает наличие в помещении зеркал, которые дают возможность каждому следить за своей осанкой как в статике, различных исходных положениях, так и в движении. Все это облегчает разучивание комплекса, а также увеличивает </w:t>
                        </w:r>
                        <w:r>
                          <w:rPr>
                            <w:rFonts w:ascii="Times New Roman" w:eastAsia="Times New Roman" w:hAnsi="Times New Roman" w:cs="Times New Roman"/>
                            <w:sz w:val="24"/>
                            <w:szCs w:val="24"/>
                            <w:lang w:eastAsia="ru-RU"/>
                          </w:rPr>
                          <w:t>лечебный эффект гимнастики.</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t>Определяя учащегося в группу корригирующей ритмической гимнастики, учитель физкультуры и врач должны провести беседу с его родителями, ознакомив их с объемом его двигательной активности в школе и достижениями на уроках физкультуры, с особенностями режима дня детей, у которых осанка нарушена. Родителям надо дать конкретные задачи по физическому воспитанию ребенка в семье. Кроме того, им будет полезно услышать о том, что в целях профилактики и исправления нарушений осанки спать ребенку лучше на животе или спине, на плоской подушке. Вместо портфеля лучше носить ранец. За письменным столом надо сидеть так, чтобы спина опиралась о спинку стула, руки были чуть отведены от нее, предплечья находились на столе, голова в положении прямо, а расстояние между столом и туловищем составляло не более ширины ладони. Свет должен падать слева. Напоминать сгорбившемуся школьнику о необходимости удерживать тело в правильном положении лучше не окриком, а легким прикосновением руки или спокойным, ровным голосом.</w:t>
                        </w:r>
                      </w:p>
                      <w:p w:rsidR="00E64E39" w:rsidRPr="00DE3AF5" w:rsidRDefault="00E64E39" w:rsidP="00ED56F7">
                        <w:pPr>
                          <w:spacing w:before="100" w:beforeAutospacing="1" w:after="100" w:afterAutospacing="1" w:line="240" w:lineRule="auto"/>
                          <w:rPr>
                            <w:rFonts w:ascii="Times New Roman" w:eastAsia="Times New Roman" w:hAnsi="Times New Roman" w:cs="Times New Roman"/>
                            <w:b/>
                            <w:sz w:val="24"/>
                            <w:szCs w:val="24"/>
                            <w:lang w:eastAsia="ru-RU"/>
                          </w:rPr>
                        </w:pPr>
                        <w:r w:rsidRPr="00DE3AF5">
                          <w:rPr>
                            <w:rFonts w:ascii="Times New Roman" w:eastAsia="Times New Roman" w:hAnsi="Times New Roman" w:cs="Times New Roman"/>
                            <w:b/>
                            <w:sz w:val="24"/>
                            <w:szCs w:val="24"/>
                            <w:lang w:eastAsia="ru-RU"/>
                          </w:rPr>
                          <w:t>Применяемые принципы:</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Принципы обучения — это исходные положения, определяющие деятельность педагога и характер познавательной деятельности учащихся.</w:t>
                        </w:r>
                        <w:r w:rsidRPr="00ED56F7">
                          <w:rPr>
                            <w:rFonts w:ascii="Times New Roman" w:eastAsia="Times New Roman" w:hAnsi="Times New Roman" w:cs="Times New Roman"/>
                            <w:i/>
                            <w:iCs/>
                            <w:sz w:val="24"/>
                            <w:szCs w:val="24"/>
                            <w:u w:val="single"/>
                            <w:lang w:eastAsia="ru-RU"/>
                          </w:rPr>
                          <w:t xml:space="preserve"> </w:t>
                        </w:r>
                        <w:r w:rsidRPr="00ED56F7">
                          <w:rPr>
                            <w:rFonts w:ascii="Times New Roman" w:eastAsia="Times New Roman" w:hAnsi="Times New Roman" w:cs="Times New Roman"/>
                            <w:sz w:val="24"/>
                            <w:szCs w:val="24"/>
                            <w:lang w:eastAsia="ru-RU"/>
                          </w:rPr>
                          <w:t>Принципы обучения выражают определенные закономерности обучения.</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Незнание принципов или их неумелое применение тормозит успешность обучения, затрудняет усвоение знаний, формирование качеств личности ребенка.</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D56F7">
                          <w:rPr>
                            <w:rFonts w:ascii="Times New Roman" w:eastAsia="Times New Roman" w:hAnsi="Times New Roman" w:cs="Times New Roman"/>
                            <w:sz w:val="24"/>
                            <w:szCs w:val="24"/>
                            <w:lang w:eastAsia="ru-RU"/>
                          </w:rPr>
                          <w:t xml:space="preserve">Знания в опыте человечества находятся в определенной системе. Их нельзя усваивать хаотично, в беспорядке. Эту сторону обучения </w:t>
                        </w:r>
                        <w:r w:rsidRPr="00ED56F7">
                          <w:rPr>
                            <w:rFonts w:ascii="Times New Roman" w:eastAsia="Times New Roman" w:hAnsi="Times New Roman" w:cs="Times New Roman"/>
                            <w:sz w:val="24"/>
                            <w:szCs w:val="24"/>
                            <w:u w:val="single"/>
                            <w:lang w:eastAsia="ru-RU"/>
                          </w:rPr>
                          <w:t>отражает принцип систематичности</w:t>
                        </w:r>
                        <w:r w:rsidRPr="00ED56F7">
                          <w:rPr>
                            <w:rFonts w:ascii="Times New Roman" w:eastAsia="Times New Roman" w:hAnsi="Times New Roman" w:cs="Times New Roman"/>
                            <w:sz w:val="24"/>
                            <w:szCs w:val="24"/>
                            <w:lang w:eastAsia="ru-RU"/>
                          </w:rPr>
                          <w:t>. Иногда его называют принципом систематичности и последовательно обучения, понимая под последовательностью расположение материала в соответствии с возрастными возможностями развития детей.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Учебный процесс теряет смысл, если его содержание будет недоступным для усвоения. Отсюда вытекает </w:t>
                        </w:r>
                        <w:r w:rsidRPr="00ED56F7">
                          <w:rPr>
                            <w:rFonts w:ascii="Times New Roman" w:eastAsia="Times New Roman" w:hAnsi="Times New Roman" w:cs="Times New Roman"/>
                            <w:sz w:val="24"/>
                            <w:szCs w:val="24"/>
                            <w:u w:val="single"/>
                            <w:lang w:eastAsia="ru-RU"/>
                          </w:rPr>
                          <w:t>принцип доступности</w:t>
                        </w:r>
                        <w:r w:rsidRPr="00ED56F7">
                          <w:rPr>
                            <w:rFonts w:ascii="Times New Roman" w:eastAsia="Times New Roman" w:hAnsi="Times New Roman" w:cs="Times New Roman"/>
                            <w:sz w:val="24"/>
                            <w:szCs w:val="24"/>
                            <w:lang w:eastAsia="ru-RU"/>
                          </w:rPr>
                          <w:t xml:space="preserve"> учебного материала.</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Чувственные образы, представления детей об окружающем мире являются необходимыми компонентами всякого обучения. Эта сторона учебного процесса привела к обоснованию </w:t>
                        </w:r>
                        <w:r w:rsidRPr="00ED56F7">
                          <w:rPr>
                            <w:rFonts w:ascii="Times New Roman" w:eastAsia="Times New Roman" w:hAnsi="Times New Roman" w:cs="Times New Roman"/>
                            <w:sz w:val="24"/>
                            <w:szCs w:val="24"/>
                            <w:u w:val="single"/>
                            <w:lang w:eastAsia="ru-RU"/>
                          </w:rPr>
                          <w:t>принципа наглядности</w:t>
                        </w:r>
                        <w:r w:rsidRPr="00ED56F7">
                          <w:rPr>
                            <w:rFonts w:ascii="Times New Roman" w:eastAsia="Times New Roman" w:hAnsi="Times New Roman" w:cs="Times New Roman"/>
                            <w:sz w:val="24"/>
                            <w:szCs w:val="24"/>
                            <w:lang w:eastAsia="ru-RU"/>
                          </w:rPr>
                          <w:t>.</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Знания должны быть осознаны детьми, а для этого необходима высокая познавательная активность. В противном случае материал быстро забывается. Отсюда необходимость </w:t>
                        </w:r>
                        <w:r w:rsidRPr="00ED56F7">
                          <w:rPr>
                            <w:rFonts w:ascii="Times New Roman" w:eastAsia="Times New Roman" w:hAnsi="Times New Roman" w:cs="Times New Roman"/>
                            <w:sz w:val="24"/>
                            <w:szCs w:val="24"/>
                            <w:u w:val="single"/>
                            <w:lang w:eastAsia="ru-RU"/>
                          </w:rPr>
                          <w:t xml:space="preserve">принципа сознательности и активности </w:t>
                        </w:r>
                        <w:r w:rsidRPr="00ED56F7">
                          <w:rPr>
                            <w:rFonts w:ascii="Times New Roman" w:eastAsia="Times New Roman" w:hAnsi="Times New Roman" w:cs="Times New Roman"/>
                            <w:sz w:val="24"/>
                            <w:szCs w:val="24"/>
                            <w:lang w:eastAsia="ru-RU"/>
                          </w:rPr>
                          <w:t>учения детей.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Знания, умения и навыки должны быть прочными, чтобы обеспечить высокое общее развитие. </w:t>
                        </w:r>
                        <w:r w:rsidRPr="00ED56F7">
                          <w:rPr>
                            <w:rFonts w:ascii="Times New Roman" w:eastAsia="Times New Roman" w:hAnsi="Times New Roman" w:cs="Times New Roman"/>
                            <w:sz w:val="24"/>
                            <w:szCs w:val="24"/>
                            <w:u w:val="single"/>
                            <w:lang w:eastAsia="ru-RU"/>
                          </w:rPr>
                          <w:t xml:space="preserve">Принцип прочности обучения </w:t>
                        </w:r>
                        <w:r w:rsidRPr="00ED56F7">
                          <w:rPr>
                            <w:rFonts w:ascii="Times New Roman" w:eastAsia="Times New Roman" w:hAnsi="Times New Roman" w:cs="Times New Roman"/>
                            <w:sz w:val="24"/>
                            <w:szCs w:val="24"/>
                            <w:lang w:eastAsia="ru-RU"/>
                          </w:rPr>
                          <w:t>раскрывает эту сторону развития детей.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Индивидуальный подход повышает эффективность обучения, что давно замечено в практической деятельности учителей. Эта особенность педагогического процесса нашла отражение </w:t>
                        </w:r>
                        <w:r w:rsidRPr="00ED56F7">
                          <w:rPr>
                            <w:rFonts w:ascii="Times New Roman" w:eastAsia="Times New Roman" w:hAnsi="Times New Roman" w:cs="Times New Roman"/>
                            <w:sz w:val="24"/>
                            <w:szCs w:val="24"/>
                            <w:u w:val="single"/>
                            <w:lang w:eastAsia="ru-RU"/>
                          </w:rPr>
                          <w:t>в принципе индивидуализации развития детей.</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В младшем школьном возрасте закладываются основы физической культуры человека, формируются интересы, мотивации и потребности в систематической физической активности. Этот возраст особенно благоприятен для овладения базовыми компонентами культуры движений, освоения обширного арсенала двигательных координаций, техники разнообразных физических упражнений. При этом надо иметь в виду, что ритмический, силовой и пространственный образы движений младшие школьники </w:t>
                        </w:r>
                        <w:proofErr w:type="gramStart"/>
                        <w:r w:rsidRPr="00ED56F7">
                          <w:rPr>
                            <w:rFonts w:ascii="Times New Roman" w:eastAsia="Times New Roman" w:hAnsi="Times New Roman" w:cs="Times New Roman"/>
                            <w:sz w:val="24"/>
                            <w:szCs w:val="24"/>
                            <w:lang w:eastAsia="ru-RU"/>
                          </w:rPr>
                          <w:t>воспринимают</w:t>
                        </w:r>
                        <w:proofErr w:type="gramEnd"/>
                        <w:r w:rsidRPr="00ED56F7">
                          <w:rPr>
                            <w:rFonts w:ascii="Times New Roman" w:eastAsia="Times New Roman" w:hAnsi="Times New Roman" w:cs="Times New Roman"/>
                            <w:sz w:val="24"/>
                            <w:szCs w:val="24"/>
                            <w:lang w:eastAsia="ru-RU"/>
                          </w:rPr>
                          <w:t xml:space="preserve"> прежде всего в ощущениях и обобщенных впечатлениях и в меньшей степени - путем осознания, продуманного освоения технических действий, Поэтому обучение целостному упражнению будет в этом возрасте иметь больший успех, чем разучивание его по деталям. Дети этого возраста почти самостоятельно, только понаблюдав за тем, как это делается, могут освоить передвижение на лыжах, коньках, велосипеде, научиться обращаться с мячом, ракеткой, проявить спортивно-игровую смекалку.</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ную часть "Физическая культура</w:t>
                        </w:r>
                        <w:r w:rsidRPr="00ED56F7">
                          <w:rPr>
                            <w:rFonts w:ascii="Times New Roman" w:eastAsia="Times New Roman" w:hAnsi="Times New Roman" w:cs="Times New Roman"/>
                            <w:sz w:val="24"/>
                            <w:szCs w:val="24"/>
                            <w:lang w:eastAsia="ru-RU"/>
                          </w:rPr>
                          <w:t>" реа</w:t>
                        </w:r>
                        <w:r>
                          <w:rPr>
                            <w:rFonts w:ascii="Times New Roman" w:eastAsia="Times New Roman" w:hAnsi="Times New Roman" w:cs="Times New Roman"/>
                            <w:sz w:val="24"/>
                            <w:szCs w:val="24"/>
                            <w:lang w:eastAsia="ru-RU"/>
                          </w:rPr>
                          <w:t xml:space="preserve">лизует преподаватель </w:t>
                        </w:r>
                        <w:proofErr w:type="gramStart"/>
                        <w:r>
                          <w:rPr>
                            <w:rFonts w:ascii="Times New Roman" w:eastAsia="Times New Roman" w:hAnsi="Times New Roman" w:cs="Times New Roman"/>
                            <w:sz w:val="24"/>
                            <w:szCs w:val="24"/>
                            <w:lang w:eastAsia="ru-RU"/>
                          </w:rPr>
                          <w:t>физической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вкультуры</w:t>
                        </w:r>
                        <w:proofErr w:type="spellEnd"/>
                        <w:r w:rsidRPr="00ED56F7">
                          <w:rPr>
                            <w:rFonts w:ascii="Times New Roman" w:eastAsia="Times New Roman" w:hAnsi="Times New Roman" w:cs="Times New Roman"/>
                            <w:sz w:val="24"/>
                            <w:szCs w:val="24"/>
                            <w:lang w:eastAsia="ru-RU"/>
                          </w:rPr>
                          <w:t>. Занятия проводятся три раза в неделю.</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В рамках данной программы потребность ребенка в двигательной активности реализуется на з</w:t>
                        </w:r>
                        <w:r>
                          <w:rPr>
                            <w:rFonts w:ascii="Times New Roman" w:eastAsia="Times New Roman" w:hAnsi="Times New Roman" w:cs="Times New Roman"/>
                            <w:sz w:val="24"/>
                            <w:szCs w:val="24"/>
                            <w:lang w:eastAsia="ru-RU"/>
                          </w:rPr>
                          <w:t>анятиях по физической культуре</w:t>
                        </w:r>
                        <w:r w:rsidRPr="00ED56F7">
                          <w:rPr>
                            <w:rFonts w:ascii="Times New Roman" w:eastAsia="Times New Roman" w:hAnsi="Times New Roman" w:cs="Times New Roman"/>
                            <w:sz w:val="24"/>
                            <w:szCs w:val="24"/>
                            <w:lang w:eastAsia="ru-RU"/>
                          </w:rPr>
                          <w:t>, проведением физкультминуток, физкультурных пятиминуток и уроков здоровья.</w:t>
                        </w:r>
                      </w:p>
                      <w:p w:rsidR="00E64E39" w:rsidRPr="00ED56F7" w:rsidRDefault="00E64E39" w:rsidP="0098014E">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Наиболее действенно</w:t>
                        </w:r>
                        <w:r>
                          <w:rPr>
                            <w:rFonts w:ascii="Times New Roman" w:eastAsia="Times New Roman" w:hAnsi="Times New Roman" w:cs="Times New Roman"/>
                            <w:sz w:val="24"/>
                            <w:szCs w:val="24"/>
                            <w:lang w:eastAsia="ru-RU"/>
                          </w:rPr>
                          <w:t>й в режиме урока</w:t>
                        </w:r>
                        <w:r w:rsidRPr="00ED56F7">
                          <w:rPr>
                            <w:rFonts w:ascii="Times New Roman" w:eastAsia="Times New Roman" w:hAnsi="Times New Roman" w:cs="Times New Roman"/>
                            <w:sz w:val="24"/>
                            <w:szCs w:val="24"/>
                            <w:lang w:eastAsia="ru-RU"/>
                          </w:rPr>
                          <w:t>, является пятиминутная физкультурная пауза. Она проводится в середине каждого урока под руководством учителя. Содержательной основой служат подвижные игры, эстафеты.</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b/>
                            <w:bCs/>
                            <w:sz w:val="24"/>
                            <w:szCs w:val="24"/>
                            <w:lang w:eastAsia="ru-RU"/>
                          </w:rPr>
                          <w:t>Практические рекомендации</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На занятиях по физической кул</w:t>
                        </w:r>
                        <w:r>
                          <w:rPr>
                            <w:rFonts w:ascii="Times New Roman" w:eastAsia="Times New Roman" w:hAnsi="Times New Roman" w:cs="Times New Roman"/>
                            <w:sz w:val="24"/>
                            <w:szCs w:val="24"/>
                            <w:lang w:eastAsia="ru-RU"/>
                          </w:rPr>
                          <w:t xml:space="preserve">ьтуре рекомендуется </w:t>
                        </w:r>
                        <w:r w:rsidRPr="00ED56F7">
                          <w:rPr>
                            <w:rFonts w:ascii="Times New Roman" w:eastAsia="Times New Roman" w:hAnsi="Times New Roman" w:cs="Times New Roman"/>
                            <w:sz w:val="24"/>
                            <w:szCs w:val="24"/>
                            <w:lang w:eastAsia="ru-RU"/>
                          </w:rPr>
                          <w:t xml:space="preserve">детям предлагать подвижные игры с </w:t>
                        </w:r>
                        <w:r w:rsidRPr="00ED56F7">
                          <w:rPr>
                            <w:rFonts w:ascii="Times New Roman" w:eastAsia="Times New Roman" w:hAnsi="Times New Roman" w:cs="Times New Roman"/>
                            <w:sz w:val="24"/>
                            <w:szCs w:val="24"/>
                            <w:lang w:eastAsia="ru-RU"/>
                          </w:rPr>
                          <w:lastRenderedPageBreak/>
                          <w:t>направленностью на развитие, координацио</w:t>
                        </w:r>
                        <w:r>
                          <w:rPr>
                            <w:rFonts w:ascii="Times New Roman" w:eastAsia="Times New Roman" w:hAnsi="Times New Roman" w:cs="Times New Roman"/>
                            <w:sz w:val="24"/>
                            <w:szCs w:val="24"/>
                            <w:lang w:eastAsia="ru-RU"/>
                          </w:rPr>
                          <w:t>нных способностей. Также</w:t>
                        </w:r>
                        <w:r w:rsidRPr="00ED56F7">
                          <w:rPr>
                            <w:rFonts w:ascii="Times New Roman" w:eastAsia="Times New Roman" w:hAnsi="Times New Roman" w:cs="Times New Roman"/>
                            <w:sz w:val="24"/>
                            <w:szCs w:val="24"/>
                            <w:lang w:eastAsia="ru-RU"/>
                          </w:rPr>
                          <w:t xml:space="preserve"> поми</w:t>
                        </w:r>
                        <w:r>
                          <w:rPr>
                            <w:rFonts w:ascii="Times New Roman" w:eastAsia="Times New Roman" w:hAnsi="Times New Roman" w:cs="Times New Roman"/>
                            <w:sz w:val="24"/>
                            <w:szCs w:val="24"/>
                            <w:lang w:eastAsia="ru-RU"/>
                          </w:rPr>
                          <w:t xml:space="preserve">мо игр, </w:t>
                        </w:r>
                        <w:r w:rsidRPr="00ED56F7">
                          <w:rPr>
                            <w:rFonts w:ascii="Times New Roman" w:eastAsia="Times New Roman" w:hAnsi="Times New Roman" w:cs="Times New Roman"/>
                            <w:sz w:val="24"/>
                            <w:szCs w:val="24"/>
                            <w:lang w:eastAsia="ru-RU"/>
                          </w:rPr>
                          <w:t>использовать корригирующие упражнения.</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Описание игр </w:t>
                        </w:r>
                        <w:r>
                          <w:rPr>
                            <w:rFonts w:ascii="Times New Roman" w:eastAsia="Times New Roman" w:hAnsi="Times New Roman" w:cs="Times New Roman"/>
                            <w:sz w:val="24"/>
                            <w:szCs w:val="24"/>
                            <w:lang w:eastAsia="ru-RU"/>
                          </w:rPr>
                          <w:t>представлено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приложение).</w:t>
                        </w:r>
                      </w:p>
                      <w:p w:rsidR="00E64E39" w:rsidRPr="00ED56F7" w:rsidRDefault="00E64E39" w:rsidP="00ED56F7">
                        <w:pPr>
                          <w:spacing w:after="0" w:line="240" w:lineRule="auto"/>
                          <w:rPr>
                            <w:rFonts w:ascii="Times New Roman" w:eastAsia="Times New Roman" w:hAnsi="Times New Roman" w:cs="Times New Roman"/>
                            <w:sz w:val="24"/>
                            <w:szCs w:val="24"/>
                            <w:lang w:eastAsia="ru-RU"/>
                          </w:rPr>
                        </w:pPr>
                      </w:p>
                      <w:p w:rsidR="00E64E39" w:rsidRPr="00E64E39" w:rsidRDefault="00E64E39" w:rsidP="00E64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E39">
                          <w:rPr>
                            <w:rFonts w:ascii="Times New Roman" w:eastAsia="Times New Roman" w:hAnsi="Times New Roman" w:cs="Times New Roman"/>
                            <w:bCs/>
                            <w:sz w:val="24"/>
                            <w:szCs w:val="24"/>
                            <w:lang w:eastAsia="ru-RU"/>
                          </w:rPr>
                          <w:t>Приложение</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b/>
                            <w:bCs/>
                            <w:sz w:val="24"/>
                            <w:szCs w:val="24"/>
                            <w:lang w:eastAsia="ru-RU"/>
                          </w:rPr>
                          <w:t>Комплекс корригирующей гимнастики на занятиях по оздоровительной физической культуре</w:t>
                        </w:r>
                        <w:r>
                          <w:rPr>
                            <w:rFonts w:ascii="Times New Roman" w:eastAsia="Times New Roman" w:hAnsi="Times New Roman" w:cs="Times New Roman"/>
                            <w:b/>
                            <w:bCs/>
                            <w:sz w:val="24"/>
                            <w:szCs w:val="24"/>
                            <w:lang w:eastAsia="ru-RU"/>
                          </w:rPr>
                          <w:t>:</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1. Стоя у зеркала (</w:t>
                        </w:r>
                        <w:proofErr w:type="gramStart"/>
                        <w:r w:rsidRPr="00ED56F7">
                          <w:rPr>
                            <w:rFonts w:ascii="Times New Roman" w:eastAsia="Times New Roman" w:hAnsi="Times New Roman" w:cs="Times New Roman"/>
                            <w:sz w:val="24"/>
                            <w:szCs w:val="24"/>
                            <w:lang w:eastAsia="ru-RU"/>
                          </w:rPr>
                          <w:t>проверить осанку лопатки</w:t>
                        </w:r>
                        <w:proofErr w:type="gramEnd"/>
                        <w:r w:rsidRPr="00ED56F7">
                          <w:rPr>
                            <w:rFonts w:ascii="Times New Roman" w:eastAsia="Times New Roman" w:hAnsi="Times New Roman" w:cs="Times New Roman"/>
                            <w:sz w:val="24"/>
                            <w:szCs w:val="24"/>
                            <w:lang w:eastAsia="ru-RU"/>
                          </w:rPr>
                          <w:t xml:space="preserve"> сведены) плечи развести 30 сек.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2. Стоя у стены - приседание, скользя спиной по стенке, руки вверх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3. Ходьба на носках, палка на лопатках от 1-3 мин.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4. Ходьба на носках - палка вверх от 1-3 мин.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5. Лежа на животе, в руках палка. </w:t>
                        </w:r>
                        <w:proofErr w:type="spellStart"/>
                        <w:r w:rsidRPr="00ED56F7">
                          <w:rPr>
                            <w:rFonts w:ascii="Times New Roman" w:eastAsia="Times New Roman" w:hAnsi="Times New Roman" w:cs="Times New Roman"/>
                            <w:sz w:val="24"/>
                            <w:szCs w:val="24"/>
                            <w:lang w:eastAsia="ru-RU"/>
                          </w:rPr>
                          <w:t>Самовытяжение</w:t>
                        </w:r>
                        <w:proofErr w:type="spellEnd"/>
                        <w:r w:rsidRPr="00ED56F7">
                          <w:rPr>
                            <w:rFonts w:ascii="Times New Roman" w:eastAsia="Times New Roman" w:hAnsi="Times New Roman" w:cs="Times New Roman"/>
                            <w:sz w:val="24"/>
                            <w:szCs w:val="24"/>
                            <w:lang w:eastAsia="ru-RU"/>
                          </w:rPr>
                          <w:t xml:space="preserve"> на 8 счетов, вытягивая руки вперед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6. Руки с палкой вытянутые 1 - поднять руки с палкой , 2 - палку над головой, 3-4 исходное положение - выдох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7. Палка за спиной 1-2 отвести палку назад «вожжи» (свести лопатки), 3-держать,4-исходное положение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8. То же. Поочередное поднимание ног невысоко от пола с отведением палки назад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9. Сидя, в упоре руками сзади 1-2 поочередное поднимание ног, невысоко от пола, на 3-держать «угол», 4-отдых с 3-х раз. Каждой ногой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10. Сидя, руки вверх, в руках палка. От 1 до 8 медленно лечь на спину, опуская палку и медленно подняться, сесть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11. Лежа на спине, ноги приподнять невысоко от пола, руки за голову Имитация работы ног при кроле, смотреть на носки ног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12. Дыхательное упражнение. Лежа на спине, руки вдоль туловища 1-2 руки </w:t>
                        </w:r>
                        <w:proofErr w:type="spellStart"/>
                        <w:r w:rsidRPr="00ED56F7">
                          <w:rPr>
                            <w:rFonts w:ascii="Times New Roman" w:eastAsia="Times New Roman" w:hAnsi="Times New Roman" w:cs="Times New Roman"/>
                            <w:sz w:val="24"/>
                            <w:szCs w:val="24"/>
                            <w:lang w:eastAsia="ru-RU"/>
                          </w:rPr>
                          <w:t>вверх-вытянуться-вдох</w:t>
                        </w:r>
                        <w:proofErr w:type="spellEnd"/>
                        <w:r w:rsidRPr="00ED56F7">
                          <w:rPr>
                            <w:rFonts w:ascii="Times New Roman" w:eastAsia="Times New Roman" w:hAnsi="Times New Roman" w:cs="Times New Roman"/>
                            <w:sz w:val="24"/>
                            <w:szCs w:val="24"/>
                            <w:lang w:eastAsia="ru-RU"/>
                          </w:rPr>
                          <w:t xml:space="preserve">, 3-4 колени к животу, прижимая палкой - выдох дыхательное упражнение 2 - 3 раза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13. Лежа на спине руки согнуты за голову, ноги согнуты в коленях 1-2 поочередное выпрямление прямых ног и «пистолет»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14. Лежа на боку, другая рука вдоль туловища, ноги вытянуты 1-2 поднимание руки вверх с касанием головы, ноги поднять в «угол» вверх, 3- держать, 4 - отдых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lastRenderedPageBreak/>
                          <w:t xml:space="preserve">15. Тоже лежа на боку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16. Стоять на четвереньках, ладони внутрь 1-2 медленно, сгибая руки, грудью коснуться пола, вытягивая голову вперед, 3-4 исходное положение с 3-х раз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17. Стоя на четвереньках 1-2-3 вытягивая спину сесть на пятки, 4- исходное положение «Кошечка» 30 сек.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18. Стоя у зеркала - проверить осанку </w:t>
                        </w:r>
                        <w:proofErr w:type="gramStart"/>
                        <w:r w:rsidRPr="00ED56F7">
                          <w:rPr>
                            <w:rFonts w:ascii="Times New Roman" w:eastAsia="Times New Roman" w:hAnsi="Times New Roman" w:cs="Times New Roman"/>
                            <w:sz w:val="24"/>
                            <w:szCs w:val="24"/>
                            <w:lang w:eastAsia="ru-RU"/>
                          </w:rPr>
                          <w:t>см</w:t>
                        </w:r>
                        <w:proofErr w:type="gramEnd"/>
                        <w:r w:rsidRPr="00ED56F7">
                          <w:rPr>
                            <w:rFonts w:ascii="Times New Roman" w:eastAsia="Times New Roman" w:hAnsi="Times New Roman" w:cs="Times New Roman"/>
                            <w:sz w:val="24"/>
                            <w:szCs w:val="24"/>
                            <w:lang w:eastAsia="ru-RU"/>
                          </w:rPr>
                          <w:t xml:space="preserve">. № 1 </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Pr="00FF4AA6"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FF4AA6">
                          <w:rPr>
                            <w:rFonts w:ascii="Times New Roman" w:eastAsia="Times New Roman" w:hAnsi="Times New Roman" w:cs="Times New Roman"/>
                            <w:b/>
                            <w:bCs/>
                            <w:sz w:val="24"/>
                            <w:szCs w:val="24"/>
                            <w:lang w:eastAsia="ru-RU"/>
                          </w:rPr>
                          <w:t>Подвижные игры, используемые для развития координационных способностей</w:t>
                        </w:r>
                        <w:r>
                          <w:rPr>
                            <w:rFonts w:ascii="Times New Roman" w:eastAsia="Times New Roman" w:hAnsi="Times New Roman" w:cs="Times New Roman"/>
                            <w:b/>
                            <w:bCs/>
                            <w:sz w:val="24"/>
                            <w:szCs w:val="24"/>
                            <w:lang w:eastAsia="ru-RU"/>
                          </w:rPr>
                          <w:t>.</w:t>
                        </w:r>
                      </w:p>
                      <w:p w:rsidR="00E64E39" w:rsidRPr="00FF4AA6" w:rsidRDefault="00E64E39" w:rsidP="00ED56F7">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FF4AA6">
                          <w:rPr>
                            <w:rFonts w:ascii="Times New Roman" w:eastAsia="Times New Roman" w:hAnsi="Times New Roman" w:cs="Times New Roman"/>
                            <w:b/>
                            <w:bCs/>
                            <w:sz w:val="24"/>
                            <w:szCs w:val="24"/>
                            <w:lang w:eastAsia="ru-RU"/>
                          </w:rPr>
                          <w:t>"ЗАЯЦ БЕЗ ДОМИКА"</w:t>
                        </w:r>
                      </w:p>
                      <w:p w:rsidR="00E64E39" w:rsidRPr="00ED56F7" w:rsidRDefault="00E64E39" w:rsidP="00FF4AA6">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Дети, за исключением двух водящих, разделяются на группы 3-5 человек. Каждая группа образует кружок. Кружки размещаются в разных местах площадки на расстоянии 2-3 м один от другого. Кружок - домик. В каждом домике один из ребят становится в середину и изображает зайца. Первый водящий - охотник, второй - заяц, не имеющий домика. По команде ведущего охотник начинает ловить зайца. Заяц, спасаясь от охотника, может вбежать в любой домик. Тогда, заяц, находящийся там, выбегает, а охотник начинает его преследовать. Если охотник поймает зайца, то они меняются ролями. Чтобы все дети смогли поучаствовать в игре, ведущий может ввести правило: каждый раз, когда заяц вбежал в домик, он меняется местом с очередным игроком, стоящим в кружке, т.е. изображающим дом.</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i/>
                            <w:iCs/>
                            <w:sz w:val="24"/>
                            <w:szCs w:val="24"/>
                            <w:lang w:eastAsia="ru-RU"/>
                          </w:rPr>
                          <w:t>"</w:t>
                        </w:r>
                        <w:r w:rsidRPr="00FF4AA6">
                          <w:rPr>
                            <w:rFonts w:ascii="Times New Roman" w:eastAsia="Times New Roman" w:hAnsi="Times New Roman" w:cs="Times New Roman"/>
                            <w:b/>
                            <w:iCs/>
                            <w:szCs w:val="24"/>
                            <w:lang w:eastAsia="ru-RU"/>
                          </w:rPr>
                          <w:t>БЕГ ПО КРУГУ"</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На земле чертится круг диаметром 10 м. Отмечается линия старта. По сигналу ведущего дети начинают бег по кругу. После каждого круга из игры выбывает участник, который пересекает стартовую линию последним. Победителям становится игрок, опередивший всех других участников.</w:t>
                        </w:r>
                      </w:p>
                      <w:p w:rsidR="00E64E39" w:rsidRPr="00FF4AA6" w:rsidRDefault="00E64E39" w:rsidP="00ED56F7">
                        <w:pPr>
                          <w:spacing w:before="100" w:beforeAutospacing="1" w:after="100" w:afterAutospacing="1" w:line="240" w:lineRule="auto"/>
                          <w:rPr>
                            <w:rFonts w:ascii="Times New Roman" w:eastAsia="Times New Roman" w:hAnsi="Times New Roman" w:cs="Times New Roman"/>
                            <w:b/>
                            <w:sz w:val="24"/>
                            <w:szCs w:val="24"/>
                            <w:lang w:eastAsia="ru-RU"/>
                          </w:rPr>
                        </w:pPr>
                        <w:r w:rsidRPr="00FF4AA6">
                          <w:rPr>
                            <w:rFonts w:ascii="Times New Roman" w:eastAsia="Times New Roman" w:hAnsi="Times New Roman" w:cs="Times New Roman"/>
                            <w:b/>
                            <w:iCs/>
                            <w:sz w:val="24"/>
                            <w:szCs w:val="24"/>
                            <w:lang w:eastAsia="ru-RU"/>
                          </w:rPr>
                          <w:t>"ТЯНИ - ТОЛКАЙ"</w:t>
                        </w:r>
                        <w:r w:rsidRPr="00FF4AA6">
                          <w:rPr>
                            <w:rFonts w:ascii="Times New Roman" w:eastAsia="Times New Roman" w:hAnsi="Times New Roman" w:cs="Times New Roman"/>
                            <w:b/>
                            <w:sz w:val="24"/>
                            <w:szCs w:val="24"/>
                            <w:lang w:eastAsia="ru-RU"/>
                          </w:rPr>
                          <w:t xml:space="preserve">     </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Ребята становятся попарно спиной друг к другу и захватывают согнутыми в локтях руками. По сигналу ведущего пары устремляются к указанной им линии. Достигнув ее, возвращаются обратно. Сначала один игрок бежит лицом вперед, а другой спиной вперед, а потом наоборот. Выпрыгивает пара, быстрей других вернувшаяся назад.</w:t>
                        </w:r>
                      </w:p>
                      <w:p w:rsidR="00E64E39" w:rsidRPr="00FF4AA6"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FF4AA6">
                          <w:rPr>
                            <w:rFonts w:ascii="Times New Roman" w:eastAsia="Times New Roman" w:hAnsi="Times New Roman" w:cs="Times New Roman"/>
                            <w:iCs/>
                            <w:sz w:val="24"/>
                            <w:szCs w:val="24"/>
                            <w:lang w:eastAsia="ru-RU"/>
                          </w:rPr>
                          <w:t>"</w:t>
                        </w:r>
                        <w:r w:rsidRPr="00FF4AA6">
                          <w:rPr>
                            <w:rFonts w:ascii="Times New Roman" w:eastAsia="Times New Roman" w:hAnsi="Times New Roman" w:cs="Times New Roman"/>
                            <w:b/>
                            <w:iCs/>
                            <w:sz w:val="24"/>
                            <w:szCs w:val="24"/>
                            <w:lang w:eastAsia="ru-RU"/>
                          </w:rPr>
                          <w:t>НЕ РАСПЛЕСКАЙ ВОДУ</w:t>
                        </w:r>
                        <w:r w:rsidRPr="00FF4AA6">
                          <w:rPr>
                            <w:rFonts w:ascii="Times New Roman" w:eastAsia="Times New Roman" w:hAnsi="Times New Roman" w:cs="Times New Roman"/>
                            <w:iCs/>
                            <w:sz w:val="24"/>
                            <w:szCs w:val="24"/>
                            <w:lang w:eastAsia="ru-RU"/>
                          </w:rPr>
                          <w:t>"</w:t>
                        </w: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На теннисные ракетки ставится по стакану с водой. Участники по сигналу ведущего бегут к финишу и возвращаются обратно на линию старта. Побеждает игрок, пришедший первым и не расплескавший воду.</w:t>
                        </w:r>
                      </w:p>
                      <w:p w:rsidR="00E64E39" w:rsidRPr="00FF4AA6" w:rsidRDefault="00E64E39" w:rsidP="00ED56F7">
                        <w:pPr>
                          <w:spacing w:before="100" w:beforeAutospacing="1" w:after="100" w:afterAutospacing="1" w:line="240" w:lineRule="auto"/>
                          <w:rPr>
                            <w:rFonts w:ascii="Times New Roman" w:eastAsia="Times New Roman" w:hAnsi="Times New Roman" w:cs="Times New Roman"/>
                            <w:b/>
                            <w:sz w:val="24"/>
                            <w:szCs w:val="24"/>
                            <w:lang w:eastAsia="ru-RU"/>
                          </w:rPr>
                        </w:pPr>
                        <w:r w:rsidRPr="00FF4AA6">
                          <w:rPr>
                            <w:rFonts w:ascii="Times New Roman" w:eastAsia="Times New Roman" w:hAnsi="Times New Roman" w:cs="Times New Roman"/>
                            <w:b/>
                            <w:iCs/>
                            <w:sz w:val="24"/>
                            <w:szCs w:val="24"/>
                            <w:lang w:eastAsia="ru-RU"/>
                          </w:rPr>
                          <w:t>"УСПЕЙ ВСТАТЬ В ОБРУЧ"</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 xml:space="preserve">9 обручей кладут в круг на полу, плотно друг к другу. Перед обручами становятся 10 игроков, по сигналу ведущего они начинают ходить, затем бегут вокруг обручей (вправо </w:t>
                        </w:r>
                        <w:r w:rsidRPr="00ED56F7">
                          <w:rPr>
                            <w:rFonts w:ascii="Times New Roman" w:eastAsia="Times New Roman" w:hAnsi="Times New Roman" w:cs="Times New Roman"/>
                            <w:sz w:val="24"/>
                            <w:szCs w:val="24"/>
                            <w:lang w:eastAsia="ru-RU"/>
                          </w:rPr>
                          <w:lastRenderedPageBreak/>
                          <w:t>или влево) до команды " Стоп". Тогда каждый играющий должен впрыгнуть в обруч. Кому обруча не досталось - выбывает. Игроков остается на одного меньше, поэтому снимают из круга и 1 обруч. Когда останется 1 обруч и 2 участника, они разыгрывают между собой первое место.</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606679">
                        <w:pPr>
                          <w:spacing w:after="0" w:line="240" w:lineRule="auto"/>
                          <w:rPr>
                            <w:rFonts w:ascii="Times New Roman" w:eastAsia="Times New Roman" w:hAnsi="Times New Roman" w:cs="Times New Roman"/>
                            <w:sz w:val="24"/>
                            <w:szCs w:val="24"/>
                            <w:lang w:eastAsia="ru-RU"/>
                          </w:rPr>
                        </w:pPr>
                      </w:p>
                      <w:p w:rsidR="00180166" w:rsidRDefault="0018016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Default="00CA3C76" w:rsidP="00606679">
                        <w:pPr>
                          <w:spacing w:after="0" w:line="240" w:lineRule="auto"/>
                          <w:rPr>
                            <w:rFonts w:ascii="Times New Roman" w:eastAsia="Times New Roman" w:hAnsi="Times New Roman" w:cs="Times New Roman"/>
                            <w:sz w:val="24"/>
                            <w:szCs w:val="24"/>
                            <w:lang w:eastAsia="ru-RU"/>
                          </w:rPr>
                        </w:pPr>
                      </w:p>
                      <w:p w:rsidR="00CA3C76" w:rsidRPr="00ED56F7" w:rsidRDefault="00CA3C76" w:rsidP="00606679">
                        <w:pPr>
                          <w:spacing w:after="0" w:line="240" w:lineRule="auto"/>
                          <w:rPr>
                            <w:rFonts w:ascii="Times New Roman" w:eastAsia="Times New Roman" w:hAnsi="Times New Roman" w:cs="Times New Roman"/>
                            <w:sz w:val="24"/>
                            <w:szCs w:val="24"/>
                            <w:lang w:eastAsia="ru-RU"/>
                          </w:rPr>
                        </w:pPr>
                      </w:p>
                      <w:p w:rsidR="00E64E39" w:rsidRPr="00606679" w:rsidRDefault="00E64E39" w:rsidP="0060667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sidRPr="00606679">
                          <w:rPr>
                            <w:rFonts w:ascii="Times New Roman" w:eastAsia="Times New Roman" w:hAnsi="Times New Roman" w:cs="Times New Roman"/>
                            <w:b/>
                            <w:bCs/>
                            <w:kern w:val="36"/>
                            <w:sz w:val="28"/>
                            <w:szCs w:val="48"/>
                            <w:lang w:eastAsia="ru-RU"/>
                          </w:rPr>
                          <w:lastRenderedPageBreak/>
                          <w:t>Список литературы</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ED56F7">
                          <w:rPr>
                            <w:rFonts w:ascii="Times New Roman" w:eastAsia="Times New Roman" w:hAnsi="Times New Roman" w:cs="Times New Roman"/>
                            <w:sz w:val="24"/>
                            <w:szCs w:val="24"/>
                            <w:lang w:eastAsia="ru-RU"/>
                          </w:rPr>
                          <w:t>Апанасенко</w:t>
                        </w:r>
                        <w:proofErr w:type="spellEnd"/>
                        <w:r w:rsidRPr="00ED56F7">
                          <w:rPr>
                            <w:rFonts w:ascii="Times New Roman" w:eastAsia="Times New Roman" w:hAnsi="Times New Roman" w:cs="Times New Roman"/>
                            <w:sz w:val="24"/>
                            <w:szCs w:val="24"/>
                            <w:lang w:eastAsia="ru-RU"/>
                          </w:rPr>
                          <w:t xml:space="preserve"> Г.Л. Физическое развитие детей и подростков.- Киев.: Здоровье, 1985 - </w:t>
                        </w:r>
                        <w:r>
                          <w:rPr>
                            <w:rFonts w:ascii="Times New Roman" w:eastAsia="Times New Roman" w:hAnsi="Times New Roman" w:cs="Times New Roman"/>
                            <w:sz w:val="24"/>
                            <w:szCs w:val="24"/>
                            <w:lang w:eastAsia="ru-RU"/>
                          </w:rPr>
                          <w:t xml:space="preserve">80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D56F7">
                          <w:rPr>
                            <w:rFonts w:ascii="Times New Roman" w:eastAsia="Times New Roman" w:hAnsi="Times New Roman" w:cs="Times New Roman"/>
                            <w:sz w:val="24"/>
                            <w:szCs w:val="24"/>
                            <w:lang w:eastAsia="ru-RU"/>
                          </w:rPr>
                          <w:t xml:space="preserve">Вавилова Е. Н. Учите бегать, прыгать, лазать, метать. - М: Просвещение, 1983 - 128 </w:t>
                        </w:r>
                        <w:proofErr w:type="gramStart"/>
                        <w:r w:rsidRPr="00ED56F7">
                          <w:rPr>
                            <w:rFonts w:ascii="Times New Roman" w:eastAsia="Times New Roman" w:hAnsi="Times New Roman" w:cs="Times New Roman"/>
                            <w:sz w:val="24"/>
                            <w:szCs w:val="24"/>
                            <w:lang w:eastAsia="ru-RU"/>
                          </w:rPr>
                          <w:t>с</w:t>
                        </w:r>
                        <w:proofErr w:type="gramEnd"/>
                        <w:r w:rsidRPr="00ED56F7">
                          <w:rPr>
                            <w:rFonts w:ascii="Times New Roman" w:eastAsia="Times New Roman" w:hAnsi="Times New Roman" w:cs="Times New Roman"/>
                            <w:sz w:val="24"/>
                            <w:szCs w:val="24"/>
                            <w:lang w:eastAsia="ru-RU"/>
                          </w:rPr>
                          <w:t>.</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sidRPr="00ED56F7">
                          <w:rPr>
                            <w:rFonts w:ascii="Times New Roman" w:eastAsia="Times New Roman" w:hAnsi="Times New Roman" w:cs="Times New Roman"/>
                            <w:sz w:val="24"/>
                            <w:szCs w:val="24"/>
                            <w:lang w:eastAsia="ru-RU"/>
                          </w:rPr>
                          <w:t>Вайнбаум</w:t>
                        </w:r>
                        <w:proofErr w:type="spellEnd"/>
                        <w:r w:rsidRPr="00ED56F7">
                          <w:rPr>
                            <w:rFonts w:ascii="Times New Roman" w:eastAsia="Times New Roman" w:hAnsi="Times New Roman" w:cs="Times New Roman"/>
                            <w:sz w:val="24"/>
                            <w:szCs w:val="24"/>
                            <w:lang w:eastAsia="ru-RU"/>
                          </w:rPr>
                          <w:t xml:space="preserve"> Я.С. Дозирование физических нагрузок школьников. - М.: Просвещение,1991. - 64 </w:t>
                        </w:r>
                        <w:proofErr w:type="gramStart"/>
                        <w:r w:rsidRPr="00ED56F7">
                          <w:rPr>
                            <w:rFonts w:ascii="Times New Roman" w:eastAsia="Times New Roman" w:hAnsi="Times New Roman" w:cs="Times New Roman"/>
                            <w:sz w:val="24"/>
                            <w:szCs w:val="24"/>
                            <w:lang w:eastAsia="ru-RU"/>
                          </w:rPr>
                          <w:t>с</w:t>
                        </w:r>
                        <w:proofErr w:type="gramEnd"/>
                        <w:r w:rsidRPr="00ED56F7">
                          <w:rPr>
                            <w:rFonts w:ascii="Times New Roman" w:eastAsia="Times New Roman" w:hAnsi="Times New Roman" w:cs="Times New Roman"/>
                            <w:sz w:val="24"/>
                            <w:szCs w:val="24"/>
                            <w:lang w:eastAsia="ru-RU"/>
                          </w:rPr>
                          <w:t>.</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Pr="00ED56F7">
                          <w:rPr>
                            <w:rFonts w:ascii="Times New Roman" w:eastAsia="Times New Roman" w:hAnsi="Times New Roman" w:cs="Times New Roman"/>
                            <w:sz w:val="24"/>
                            <w:szCs w:val="24"/>
                            <w:lang w:eastAsia="ru-RU"/>
                          </w:rPr>
                          <w:t>Вайнбаум</w:t>
                        </w:r>
                        <w:proofErr w:type="spellEnd"/>
                        <w:r w:rsidRPr="00ED56F7">
                          <w:rPr>
                            <w:rFonts w:ascii="Times New Roman" w:eastAsia="Times New Roman" w:hAnsi="Times New Roman" w:cs="Times New Roman"/>
                            <w:sz w:val="24"/>
                            <w:szCs w:val="24"/>
                            <w:lang w:eastAsia="ru-RU"/>
                          </w:rPr>
                          <w:t xml:space="preserve"> Я.С. Дозировка физических нагрузок школьников. М., Просвещение, 1991- с. 7-47</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D56F7">
                          <w:rPr>
                            <w:rFonts w:ascii="Times New Roman" w:eastAsia="Times New Roman" w:hAnsi="Times New Roman" w:cs="Times New Roman"/>
                            <w:sz w:val="24"/>
                            <w:szCs w:val="24"/>
                            <w:lang w:eastAsia="ru-RU"/>
                          </w:rPr>
                          <w:t>Гальперин С.И. Физические особенности детей. - М: П</w:t>
                        </w:r>
                        <w:proofErr w:type="gramStart"/>
                        <w:r w:rsidRPr="00ED56F7">
                          <w:rPr>
                            <w:rFonts w:ascii="Times New Roman" w:eastAsia="Times New Roman" w:hAnsi="Times New Roman" w:cs="Times New Roman"/>
                            <w:sz w:val="24"/>
                            <w:szCs w:val="24"/>
                            <w:lang w:eastAsia="ru-RU"/>
                          </w:rPr>
                          <w:t>О"</w:t>
                        </w:r>
                        <w:proofErr w:type="gramEnd"/>
                        <w:r w:rsidRPr="00ED56F7">
                          <w:rPr>
                            <w:rFonts w:ascii="Times New Roman" w:eastAsia="Times New Roman" w:hAnsi="Times New Roman" w:cs="Times New Roman"/>
                            <w:sz w:val="24"/>
                            <w:szCs w:val="24"/>
                            <w:lang w:eastAsia="ru-RU"/>
                          </w:rPr>
                          <w:t>Сфера" ВГФ им. Пушкина, 1992 .- 89с.</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D56F7">
                          <w:rPr>
                            <w:rFonts w:ascii="Times New Roman" w:eastAsia="Times New Roman" w:hAnsi="Times New Roman" w:cs="Times New Roman"/>
                            <w:sz w:val="24"/>
                            <w:szCs w:val="24"/>
                            <w:lang w:eastAsia="ru-RU"/>
                          </w:rPr>
                          <w:t>Дубова А.Е. Потребность в занятиях спортивными и подвижными играми у людей разного возраста и пола. - Краснодар, 1994</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ED56F7">
                          <w:rPr>
                            <w:rFonts w:ascii="Times New Roman" w:eastAsia="Times New Roman" w:hAnsi="Times New Roman" w:cs="Times New Roman"/>
                            <w:sz w:val="24"/>
                            <w:szCs w:val="24"/>
                            <w:lang w:eastAsia="ru-RU"/>
                          </w:rPr>
                          <w:t>Игнатова Л.Ф. Состояние здоровья детей как критерий готовности к обучению в школ</w:t>
                        </w:r>
                        <w:r>
                          <w:rPr>
                            <w:rFonts w:ascii="Times New Roman" w:eastAsia="Times New Roman" w:hAnsi="Times New Roman" w:cs="Times New Roman"/>
                            <w:sz w:val="24"/>
                            <w:szCs w:val="24"/>
                            <w:lang w:eastAsia="ru-RU"/>
                          </w:rPr>
                          <w:t>е / Школа здоровья. - 1996, № 4</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sidRPr="00ED56F7">
                          <w:rPr>
                            <w:rFonts w:ascii="Times New Roman" w:eastAsia="Times New Roman" w:hAnsi="Times New Roman" w:cs="Times New Roman"/>
                            <w:sz w:val="24"/>
                            <w:szCs w:val="24"/>
                            <w:lang w:eastAsia="ru-RU"/>
                          </w:rPr>
                          <w:t>Страновская</w:t>
                        </w:r>
                        <w:proofErr w:type="spellEnd"/>
                        <w:r w:rsidRPr="00ED56F7">
                          <w:rPr>
                            <w:rFonts w:ascii="Times New Roman" w:eastAsia="Times New Roman" w:hAnsi="Times New Roman" w:cs="Times New Roman"/>
                            <w:sz w:val="24"/>
                            <w:szCs w:val="24"/>
                            <w:lang w:eastAsia="ru-RU"/>
                          </w:rPr>
                          <w:t xml:space="preserve"> В.Л. 300 подвижных игр для оздоровления детей от 1 года до 14 лет. - </w:t>
                        </w:r>
                        <w:proofErr w:type="spellStart"/>
                        <w:r w:rsidRPr="00ED56F7">
                          <w:rPr>
                            <w:rFonts w:ascii="Times New Roman" w:eastAsia="Times New Roman" w:hAnsi="Times New Roman" w:cs="Times New Roman"/>
                            <w:sz w:val="24"/>
                            <w:szCs w:val="24"/>
                            <w:lang w:eastAsia="ru-RU"/>
                          </w:rPr>
                          <w:t>М.:Новая</w:t>
                        </w:r>
                        <w:proofErr w:type="spellEnd"/>
                        <w:r w:rsidRPr="00ED56F7">
                          <w:rPr>
                            <w:rFonts w:ascii="Times New Roman" w:eastAsia="Times New Roman" w:hAnsi="Times New Roman" w:cs="Times New Roman"/>
                            <w:sz w:val="24"/>
                            <w:szCs w:val="24"/>
                            <w:lang w:eastAsia="ru-RU"/>
                          </w:rPr>
                          <w:t xml:space="preserve"> школа, 1994. - 288с.</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D56F7">
                          <w:rPr>
                            <w:rFonts w:ascii="Times New Roman" w:eastAsia="Times New Roman" w:hAnsi="Times New Roman" w:cs="Times New Roman"/>
                            <w:sz w:val="24"/>
                            <w:szCs w:val="24"/>
                            <w:lang w:eastAsia="ru-RU"/>
                          </w:rPr>
                          <w:t xml:space="preserve">Фролов В.Г., </w:t>
                        </w:r>
                        <w:proofErr w:type="spellStart"/>
                        <w:r w:rsidRPr="00ED56F7">
                          <w:rPr>
                            <w:rFonts w:ascii="Times New Roman" w:eastAsia="Times New Roman" w:hAnsi="Times New Roman" w:cs="Times New Roman"/>
                            <w:sz w:val="24"/>
                            <w:szCs w:val="24"/>
                            <w:lang w:eastAsia="ru-RU"/>
                          </w:rPr>
                          <w:t>Юрио</w:t>
                        </w:r>
                        <w:proofErr w:type="spellEnd"/>
                        <w:r w:rsidRPr="00ED56F7">
                          <w:rPr>
                            <w:rFonts w:ascii="Times New Roman" w:eastAsia="Times New Roman" w:hAnsi="Times New Roman" w:cs="Times New Roman"/>
                            <w:sz w:val="24"/>
                            <w:szCs w:val="24"/>
                            <w:lang w:eastAsia="ru-RU"/>
                          </w:rPr>
                          <w:t xml:space="preserve"> П.П. Физкультурные занятия на воздухе. - М.: просвещение, 1988 - 165с.</w:t>
                        </w:r>
                      </w:p>
                      <w:p w:rsidR="00E64E39" w:rsidRPr="00ED56F7" w:rsidRDefault="00E64E39" w:rsidP="00606679">
                        <w:pPr>
                          <w:spacing w:before="100" w:beforeAutospacing="1" w:after="100" w:afterAutospacing="1"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w:t>
                        </w: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p w:rsidR="00E64E39" w:rsidRPr="00ED56F7" w:rsidRDefault="00E64E39" w:rsidP="00ED56F7">
                        <w:pPr>
                          <w:spacing w:before="100" w:beforeAutospacing="1" w:after="100" w:afterAutospacing="1" w:line="240" w:lineRule="auto"/>
                          <w:rPr>
                            <w:rFonts w:ascii="Times New Roman" w:eastAsia="Times New Roman" w:hAnsi="Times New Roman" w:cs="Times New Roman"/>
                            <w:sz w:val="24"/>
                            <w:szCs w:val="24"/>
                            <w:lang w:eastAsia="ru-RU"/>
                          </w:rPr>
                        </w:pPr>
                      </w:p>
                    </w:tc>
                  </w:tr>
                  <w:tr w:rsidR="00E64E39" w:rsidRPr="00ED56F7" w:rsidTr="00CA3C76">
                    <w:trPr>
                      <w:tblCellSpacing w:w="15" w:type="dxa"/>
                    </w:trPr>
                    <w:tc>
                      <w:tcPr>
                        <w:tcW w:w="4969" w:type="pct"/>
                        <w:hideMark/>
                      </w:tcPr>
                      <w:p w:rsidR="00E64E39" w:rsidRPr="00ED56F7" w:rsidRDefault="00E64E39" w:rsidP="00ED56F7">
                        <w:pPr>
                          <w:spacing w:after="0" w:line="240" w:lineRule="auto"/>
                          <w:jc w:val="center"/>
                          <w:rPr>
                            <w:rFonts w:ascii="Times New Roman" w:eastAsia="Times New Roman" w:hAnsi="Times New Roman" w:cs="Times New Roman"/>
                            <w:sz w:val="24"/>
                            <w:szCs w:val="24"/>
                            <w:lang w:eastAsia="ru-RU"/>
                          </w:rPr>
                        </w:pPr>
                      </w:p>
                    </w:tc>
                  </w:tr>
                </w:tbl>
                <w:p w:rsidR="00E64E39" w:rsidRPr="00ED56F7" w:rsidRDefault="00E64E39" w:rsidP="00FF4AA6">
                  <w:pPr>
                    <w:spacing w:after="0" w:line="240" w:lineRule="auto"/>
                    <w:rPr>
                      <w:rFonts w:ascii="Times New Roman" w:eastAsia="Times New Roman" w:hAnsi="Times New Roman" w:cs="Times New Roman"/>
                      <w:color w:val="6600CC"/>
                      <w:sz w:val="24"/>
                      <w:szCs w:val="24"/>
                      <w:lang w:eastAsia="ru-RU"/>
                    </w:rPr>
                  </w:pPr>
                  <w:r w:rsidRPr="00ED56F7">
                    <w:rPr>
                      <w:rFonts w:ascii="Times New Roman" w:eastAsia="Times New Roman" w:hAnsi="Times New Roman" w:cs="Times New Roman"/>
                      <w:sz w:val="24"/>
                      <w:szCs w:val="24"/>
                      <w:lang w:eastAsia="ru-RU"/>
                    </w:rPr>
                    <w:br/>
                  </w:r>
                </w:p>
                <w:p w:rsidR="00E64E39" w:rsidRPr="00ED56F7" w:rsidRDefault="00E64E39" w:rsidP="00ED56F7">
                  <w:pPr>
                    <w:spacing w:after="0" w:line="240" w:lineRule="auto"/>
                    <w:jc w:val="center"/>
                    <w:rPr>
                      <w:rFonts w:ascii="Times New Roman" w:eastAsia="Times New Roman" w:hAnsi="Times New Roman" w:cs="Times New Roman"/>
                      <w:color w:val="6600CC"/>
                      <w:sz w:val="24"/>
                      <w:szCs w:val="24"/>
                      <w:lang w:eastAsia="ru-RU"/>
                    </w:rPr>
                  </w:pPr>
                </w:p>
              </w:tc>
            </w:tr>
            <w:tr w:rsidR="00ED56F7" w:rsidRPr="00ED56F7" w:rsidTr="00CA3C76">
              <w:trPr>
                <w:gridAfter w:val="1"/>
                <w:wAfter w:w="21" w:type="dxa"/>
                <w:trHeight w:val="30"/>
                <w:tblCellSpacing w:w="15" w:type="dxa"/>
              </w:trPr>
              <w:tc>
                <w:tcPr>
                  <w:tcW w:w="0" w:type="auto"/>
                  <w:gridSpan w:val="2"/>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c>
                <w:tcPr>
                  <w:tcW w:w="9064" w:type="dxa"/>
                  <w:shd w:val="clear" w:color="auto" w:fill="B0B0B0"/>
                  <w:vAlign w:val="center"/>
                  <w:hideMark/>
                </w:tcPr>
                <w:p w:rsidR="00ED56F7" w:rsidRPr="00ED56F7" w:rsidRDefault="00ED56F7" w:rsidP="00ED56F7">
                  <w:pPr>
                    <w:spacing w:after="0" w:line="240" w:lineRule="auto"/>
                    <w:rPr>
                      <w:rFonts w:ascii="Times New Roman" w:eastAsia="Times New Roman" w:hAnsi="Times New Roman" w:cs="Times New Roman"/>
                      <w:sz w:val="4"/>
                      <w:szCs w:val="24"/>
                      <w:lang w:eastAsia="ru-RU"/>
                    </w:rPr>
                  </w:pPr>
                </w:p>
              </w:tc>
              <w:tc>
                <w:tcPr>
                  <w:tcW w:w="915" w:type="dxa"/>
                  <w:gridSpan w:val="2"/>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r>
            <w:tr w:rsidR="00ED56F7" w:rsidRPr="00ED56F7" w:rsidTr="00CA3C76">
              <w:trPr>
                <w:tblCellSpacing w:w="15" w:type="dxa"/>
              </w:trPr>
              <w:tc>
                <w:tcPr>
                  <w:tcW w:w="93" w:type="dxa"/>
                  <w:vAlign w:val="center"/>
                  <w:hideMark/>
                </w:tcPr>
                <w:p w:rsidR="00ED56F7" w:rsidRPr="00ED56F7" w:rsidRDefault="00ED56F7" w:rsidP="00ED56F7">
                  <w:pPr>
                    <w:spacing w:after="0" w:line="240" w:lineRule="auto"/>
                    <w:rPr>
                      <w:rFonts w:ascii="Times New Roman" w:eastAsia="Times New Roman" w:hAnsi="Times New Roman" w:cs="Times New Roman"/>
                      <w:sz w:val="1"/>
                      <w:szCs w:val="24"/>
                      <w:lang w:eastAsia="ru-RU"/>
                    </w:rPr>
                  </w:pPr>
                </w:p>
              </w:tc>
              <w:tc>
                <w:tcPr>
                  <w:tcW w:w="333" w:type="dxa"/>
                  <w:vAlign w:val="center"/>
                  <w:hideMark/>
                </w:tcPr>
                <w:p w:rsidR="00ED56F7" w:rsidRPr="00ED56F7" w:rsidRDefault="00ED56F7" w:rsidP="00ED56F7">
                  <w:pPr>
                    <w:spacing w:after="0" w:line="240" w:lineRule="auto"/>
                    <w:rPr>
                      <w:rFonts w:ascii="Times New Roman" w:eastAsia="Times New Roman" w:hAnsi="Times New Roman" w:cs="Times New Roman"/>
                      <w:sz w:val="1"/>
                      <w:szCs w:val="24"/>
                      <w:lang w:eastAsia="ru-RU"/>
                    </w:rPr>
                  </w:pPr>
                </w:p>
              </w:tc>
              <w:tc>
                <w:tcPr>
                  <w:tcW w:w="9064" w:type="dxa"/>
                  <w:vAlign w:val="center"/>
                  <w:hideMark/>
                </w:tcPr>
                <w:p w:rsidR="00ED56F7" w:rsidRPr="00ED56F7" w:rsidRDefault="00ED56F7" w:rsidP="00ED56F7">
                  <w:pPr>
                    <w:spacing w:after="0" w:line="240" w:lineRule="auto"/>
                    <w:rPr>
                      <w:rFonts w:ascii="Times New Roman" w:eastAsia="Times New Roman" w:hAnsi="Times New Roman" w:cs="Times New Roman"/>
                      <w:sz w:val="1"/>
                      <w:szCs w:val="24"/>
                      <w:lang w:eastAsia="ru-RU"/>
                    </w:rPr>
                  </w:pPr>
                </w:p>
              </w:tc>
              <w:tc>
                <w:tcPr>
                  <w:tcW w:w="885" w:type="dxa"/>
                  <w:vAlign w:val="center"/>
                  <w:hideMark/>
                </w:tcPr>
                <w:p w:rsidR="00ED56F7" w:rsidRPr="00ED56F7" w:rsidRDefault="00ED56F7" w:rsidP="00ED56F7">
                  <w:pPr>
                    <w:spacing w:after="0" w:line="240" w:lineRule="auto"/>
                    <w:rPr>
                      <w:rFonts w:ascii="Times New Roman" w:eastAsia="Times New Roman" w:hAnsi="Times New Roman" w:cs="Times New Roman"/>
                      <w:sz w:val="1"/>
                      <w:szCs w:val="24"/>
                      <w:lang w:eastAsia="ru-RU"/>
                    </w:rPr>
                  </w:pPr>
                </w:p>
              </w:tc>
              <w:tc>
                <w:tcPr>
                  <w:tcW w:w="51" w:type="dxa"/>
                  <w:gridSpan w:val="2"/>
                  <w:vAlign w:val="center"/>
                  <w:hideMark/>
                </w:tcPr>
                <w:p w:rsidR="00ED56F7" w:rsidRPr="00ED56F7" w:rsidRDefault="00ED56F7" w:rsidP="00ED56F7">
                  <w:pPr>
                    <w:spacing w:after="0" w:line="240" w:lineRule="auto"/>
                    <w:rPr>
                      <w:rFonts w:ascii="Times New Roman" w:eastAsia="Times New Roman" w:hAnsi="Times New Roman" w:cs="Times New Roman"/>
                      <w:sz w:val="1"/>
                      <w:szCs w:val="24"/>
                      <w:lang w:eastAsia="ru-RU"/>
                    </w:rPr>
                  </w:pPr>
                </w:p>
              </w:tc>
            </w:tr>
          </w:tbl>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c>
          <w:tcPr>
            <w:tcW w:w="2579" w:type="dxa"/>
            <w:hideMark/>
          </w:tcPr>
          <w:tbl>
            <w:tblPr>
              <w:tblW w:w="1935" w:type="dxa"/>
              <w:tblCellSpacing w:w="15" w:type="dxa"/>
              <w:tblCellMar>
                <w:top w:w="15" w:type="dxa"/>
                <w:left w:w="15" w:type="dxa"/>
                <w:bottom w:w="15" w:type="dxa"/>
                <w:right w:w="15" w:type="dxa"/>
              </w:tblCellMar>
              <w:tblLook w:val="04A0"/>
            </w:tblPr>
            <w:tblGrid>
              <w:gridCol w:w="123"/>
              <w:gridCol w:w="282"/>
              <w:gridCol w:w="1125"/>
              <w:gridCol w:w="282"/>
              <w:gridCol w:w="123"/>
            </w:tblGrid>
            <w:tr w:rsidR="00ED56F7" w:rsidRPr="00ED56F7">
              <w:trPr>
                <w:trHeight w:val="45"/>
                <w:tblCellSpacing w:w="15" w:type="dxa"/>
              </w:trPr>
              <w:tc>
                <w:tcPr>
                  <w:tcW w:w="0" w:type="auto"/>
                  <w:gridSpan w:val="2"/>
                  <w:vMerge w:val="restart"/>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9230" cy="189230"/>
                        <wp:effectExtent l="19050" t="0" r="1270" b="0"/>
                        <wp:docPr id="96" name="Рисунок 96" descr="http://www.bestreferat.ru/themes/bestref/images/frame_up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estreferat.ru/themes/bestref/images/frame_up_left.gif"/>
                                <pic:cNvPicPr>
                                  <a:picLocks noChangeAspect="1" noChangeArrowheads="1"/>
                                </pic:cNvPicPr>
                              </pic:nvPicPr>
                              <pic:blipFill>
                                <a:blip r:embed="rId4"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1635" w:type="dxa"/>
                  <w:vAlign w:val="center"/>
                  <w:hideMark/>
                </w:tcPr>
                <w:p w:rsidR="00ED56F7" w:rsidRPr="00ED56F7" w:rsidRDefault="00ED56F7" w:rsidP="00ED56F7">
                  <w:pPr>
                    <w:spacing w:before="26" w:after="26"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97" name="Рисунок 97"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gridSpan w:val="2"/>
                  <w:vMerge w:val="restart"/>
                  <w:vAlign w:val="center"/>
                  <w:hideMark/>
                </w:tcPr>
                <w:p w:rsidR="00ED56F7" w:rsidRPr="00ED56F7" w:rsidRDefault="00ED56F7" w:rsidP="00ED56F7">
                  <w:pPr>
                    <w:spacing w:before="26" w:after="26"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98" name="Рисунок 98" descr="http://www.bestreferat.ru/themes/bestref/images/frame_up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estreferat.ru/themes/bestref/images/frame_up_right.gif"/>
                                <pic:cNvPicPr>
                                  <a:picLocks noChangeAspect="1" noChangeArrowheads="1"/>
                                </pic:cNvPicPr>
                              </pic:nvPicPr>
                              <pic:blipFill>
                                <a:blip r:embed="rId6"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r>
            <w:tr w:rsidR="00ED56F7" w:rsidRPr="00ED56F7">
              <w:trPr>
                <w:trHeight w:val="255"/>
                <w:tblCellSpacing w:w="15" w:type="dxa"/>
              </w:trPr>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Меню</w:t>
                  </w:r>
                </w:p>
              </w:tc>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r>
            <w:tr w:rsidR="00ED56F7" w:rsidRPr="00ED56F7">
              <w:trPr>
                <w:tblCellSpacing w:w="15" w:type="dxa"/>
              </w:trPr>
              <w:tc>
                <w:tcPr>
                  <w:tcW w:w="15" w:type="dxa"/>
                  <w:shd w:val="clear" w:color="auto" w:fill="DCDCDC"/>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99" name="Рисунок 99"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905" w:type="dxa"/>
                  <w:gridSpan w:val="3"/>
                  <w:tcMar>
                    <w:top w:w="15" w:type="dxa"/>
                    <w:left w:w="39" w:type="dxa"/>
                    <w:bottom w:w="15" w:type="dxa"/>
                    <w:right w:w="39" w:type="dxa"/>
                  </w:tcMar>
                  <w:vAlign w:val="center"/>
                  <w:hideMark/>
                </w:tcPr>
                <w:p w:rsidR="00ED56F7" w:rsidRPr="00ED56F7" w:rsidRDefault="00430358" w:rsidP="00ED56F7">
                  <w:pPr>
                    <w:spacing w:before="26" w:after="26" w:line="240" w:lineRule="auto"/>
                    <w:rPr>
                      <w:rFonts w:ascii="Times New Roman" w:eastAsia="Times New Roman" w:hAnsi="Times New Roman" w:cs="Times New Roman"/>
                      <w:sz w:val="24"/>
                      <w:szCs w:val="24"/>
                      <w:lang w:eastAsia="ru-RU"/>
                    </w:rPr>
                  </w:pPr>
                  <w:hyperlink r:id="rId7" w:history="1">
                    <w:proofErr w:type="gramStart"/>
                    <w:r w:rsidR="00ED56F7" w:rsidRPr="00ED56F7">
                      <w:rPr>
                        <w:rFonts w:ascii="Times New Roman" w:eastAsia="Times New Roman" w:hAnsi="Times New Roman" w:cs="Times New Roman"/>
                        <w:color w:val="0000FF"/>
                        <w:sz w:val="24"/>
                        <w:szCs w:val="24"/>
                        <w:u w:val="single"/>
                        <w:lang w:eastAsia="ru-RU"/>
                      </w:rPr>
                      <w:t>Главная</w:t>
                    </w:r>
                    <w:proofErr w:type="gramEnd"/>
                  </w:hyperlink>
                  <w:r w:rsidR="00ED56F7" w:rsidRPr="00ED56F7">
                    <w:rPr>
                      <w:rFonts w:ascii="Times New Roman" w:eastAsia="Times New Roman" w:hAnsi="Times New Roman" w:cs="Times New Roman"/>
                      <w:sz w:val="24"/>
                      <w:szCs w:val="24"/>
                      <w:lang w:eastAsia="ru-RU"/>
                    </w:rPr>
                    <w:br/>
                  </w:r>
                  <w:hyperlink r:id="rId8" w:history="1">
                    <w:r w:rsidR="00ED56F7" w:rsidRPr="00ED56F7">
                      <w:rPr>
                        <w:rFonts w:ascii="Times New Roman" w:eastAsia="Times New Roman" w:hAnsi="Times New Roman" w:cs="Times New Roman"/>
                        <w:color w:val="0000FF"/>
                        <w:sz w:val="24"/>
                        <w:szCs w:val="24"/>
                        <w:u w:val="single"/>
                        <w:lang w:eastAsia="ru-RU"/>
                      </w:rPr>
                      <w:t>Рефераты</w:t>
                    </w:r>
                  </w:hyperlink>
                  <w:r w:rsidR="00ED56F7" w:rsidRPr="00ED56F7">
                    <w:rPr>
                      <w:rFonts w:ascii="Times New Roman" w:eastAsia="Times New Roman" w:hAnsi="Times New Roman" w:cs="Times New Roman"/>
                      <w:sz w:val="24"/>
                      <w:szCs w:val="24"/>
                      <w:lang w:eastAsia="ru-RU"/>
                    </w:rPr>
                    <w:br/>
                  </w:r>
                  <w:hyperlink r:id="rId9" w:history="1">
                    <w:r w:rsidR="00ED56F7" w:rsidRPr="00ED56F7">
                      <w:rPr>
                        <w:rFonts w:ascii="Times New Roman" w:eastAsia="Times New Roman" w:hAnsi="Times New Roman" w:cs="Times New Roman"/>
                        <w:color w:val="0000FF"/>
                        <w:sz w:val="24"/>
                        <w:szCs w:val="24"/>
                        <w:u w:val="single"/>
                        <w:lang w:eastAsia="ru-RU"/>
                      </w:rPr>
                      <w:t>Благодарности</w:t>
                    </w:r>
                  </w:hyperlink>
                  <w:r w:rsidR="00ED56F7" w:rsidRPr="00ED56F7">
                    <w:rPr>
                      <w:rFonts w:ascii="Times New Roman" w:eastAsia="Times New Roman" w:hAnsi="Times New Roman" w:cs="Times New Roman"/>
                      <w:sz w:val="24"/>
                      <w:szCs w:val="24"/>
                      <w:lang w:eastAsia="ru-RU"/>
                    </w:rPr>
                    <w:br/>
                  </w:r>
                  <w:hyperlink r:id="rId10" w:history="1">
                    <w:proofErr w:type="spellStart"/>
                    <w:r w:rsidR="00ED56F7" w:rsidRPr="00ED56F7">
                      <w:rPr>
                        <w:rFonts w:ascii="Times New Roman" w:eastAsia="Times New Roman" w:hAnsi="Times New Roman" w:cs="Times New Roman"/>
                        <w:color w:val="0000FF"/>
                        <w:sz w:val="24"/>
                        <w:szCs w:val="24"/>
                        <w:u w:val="single"/>
                        <w:lang w:eastAsia="ru-RU"/>
                      </w:rPr>
                      <w:t>Jokes</w:t>
                    </w:r>
                    <w:proofErr w:type="spellEnd"/>
                    <w:r w:rsidR="00ED56F7" w:rsidRPr="00ED56F7">
                      <w:rPr>
                        <w:rFonts w:ascii="Times New Roman" w:eastAsia="Times New Roman" w:hAnsi="Times New Roman" w:cs="Times New Roman"/>
                        <w:color w:val="0000FF"/>
                        <w:sz w:val="24"/>
                        <w:szCs w:val="24"/>
                        <w:u w:val="single"/>
                        <w:lang w:eastAsia="ru-RU"/>
                      </w:rPr>
                      <w:t xml:space="preserve"> </w:t>
                    </w:r>
                    <w:proofErr w:type="spellStart"/>
                    <w:r w:rsidR="00ED56F7" w:rsidRPr="00ED56F7">
                      <w:rPr>
                        <w:rFonts w:ascii="Times New Roman" w:eastAsia="Times New Roman" w:hAnsi="Times New Roman" w:cs="Times New Roman"/>
                        <w:color w:val="0000FF"/>
                        <w:sz w:val="24"/>
                        <w:szCs w:val="24"/>
                        <w:u w:val="single"/>
                        <w:lang w:eastAsia="ru-RU"/>
                      </w:rPr>
                      <w:t>in</w:t>
                    </w:r>
                    <w:proofErr w:type="spellEnd"/>
                    <w:r w:rsidR="00ED56F7" w:rsidRPr="00ED56F7">
                      <w:rPr>
                        <w:rFonts w:ascii="Times New Roman" w:eastAsia="Times New Roman" w:hAnsi="Times New Roman" w:cs="Times New Roman"/>
                        <w:color w:val="0000FF"/>
                        <w:sz w:val="24"/>
                        <w:szCs w:val="24"/>
                        <w:u w:val="single"/>
                        <w:lang w:eastAsia="ru-RU"/>
                      </w:rPr>
                      <w:t xml:space="preserve"> </w:t>
                    </w:r>
                    <w:proofErr w:type="spellStart"/>
                    <w:r w:rsidR="00ED56F7" w:rsidRPr="00ED56F7">
                      <w:rPr>
                        <w:rFonts w:ascii="Times New Roman" w:eastAsia="Times New Roman" w:hAnsi="Times New Roman" w:cs="Times New Roman"/>
                        <w:color w:val="0000FF"/>
                        <w:sz w:val="24"/>
                        <w:szCs w:val="24"/>
                        <w:u w:val="single"/>
                        <w:lang w:eastAsia="ru-RU"/>
                      </w:rPr>
                      <w:t>English</w:t>
                    </w:r>
                    <w:proofErr w:type="spellEnd"/>
                  </w:hyperlink>
                  <w:r w:rsidR="00ED56F7" w:rsidRPr="00ED56F7">
                    <w:rPr>
                      <w:rFonts w:ascii="Times New Roman" w:eastAsia="Times New Roman" w:hAnsi="Times New Roman" w:cs="Times New Roman"/>
                      <w:sz w:val="24"/>
                      <w:szCs w:val="24"/>
                      <w:lang w:eastAsia="ru-RU"/>
                    </w:rPr>
                    <w:br/>
                  </w:r>
                  <w:hyperlink r:id="rId11" w:history="1">
                    <w:r w:rsidR="00ED56F7" w:rsidRPr="00ED56F7">
                      <w:rPr>
                        <w:rFonts w:ascii="Times New Roman" w:eastAsia="Times New Roman" w:hAnsi="Times New Roman" w:cs="Times New Roman"/>
                        <w:color w:val="0000FF"/>
                        <w:sz w:val="24"/>
                        <w:szCs w:val="24"/>
                        <w:u w:val="single"/>
                        <w:lang w:eastAsia="ru-RU"/>
                      </w:rPr>
                      <w:t>Женский журнал</w:t>
                    </w:r>
                  </w:hyperlink>
                </w:p>
              </w:tc>
              <w:tc>
                <w:tcPr>
                  <w:tcW w:w="15" w:type="dxa"/>
                  <w:shd w:val="clear" w:color="auto" w:fill="B0B0B0"/>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100" name="Рисунок 100"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ED56F7" w:rsidRPr="00ED56F7">
              <w:trPr>
                <w:trHeight w:val="270"/>
                <w:tblCellSpacing w:w="15" w:type="dxa"/>
              </w:trPr>
              <w:tc>
                <w:tcPr>
                  <w:tcW w:w="0" w:type="auto"/>
                  <w:gridSpan w:val="2"/>
                  <w:vMerge w:val="restart"/>
                  <w:shd w:val="clear" w:color="auto" w:fill="FBF8D2"/>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101" name="Рисунок 101" descr="http://www.bestreferat.ru/themes/bestref/images/frame_down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estreferat.ru/themes/bestref/images/frame_down_left.gif"/>
                                <pic:cNvPicPr>
                                  <a:picLocks noChangeAspect="1" noChangeArrowheads="1"/>
                                </pic:cNvPicPr>
                              </pic:nvPicPr>
                              <pic:blipFill>
                                <a:blip r:embed="rId12"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0" w:type="auto"/>
                  <w:shd w:val="clear" w:color="auto" w:fill="FBF8D2"/>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102" name="Рисунок 102"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gridSpan w:val="2"/>
                  <w:vMerge w:val="restart"/>
                  <w:shd w:val="clear" w:color="auto" w:fill="FBF8D2"/>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103" name="Рисунок 103" descr="http://www.bestreferat.ru/themes/bestref/images/frame_down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estreferat.ru/themes/bestref/images/frame_down_right.gif"/>
                                <pic:cNvPicPr>
                                  <a:picLocks noChangeAspect="1" noChangeArrowheads="1"/>
                                </pic:cNvPicPr>
                              </pic:nvPicPr>
                              <pic:blipFill>
                                <a:blip r:embed="rId13"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r>
            <w:tr w:rsidR="00ED56F7" w:rsidRPr="00ED56F7">
              <w:trPr>
                <w:trHeight w:val="30"/>
                <w:tblCellSpacing w:w="15" w:type="dxa"/>
              </w:trPr>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c>
                <w:tcPr>
                  <w:tcW w:w="1935" w:type="dxa"/>
                  <w:shd w:val="clear" w:color="auto" w:fill="B0B0B0"/>
                  <w:vAlign w:val="center"/>
                  <w:hideMark/>
                </w:tcPr>
                <w:p w:rsidR="00ED56F7" w:rsidRPr="00ED56F7" w:rsidRDefault="00ED56F7" w:rsidP="00ED56F7">
                  <w:pPr>
                    <w:spacing w:before="26" w:after="26" w:line="240" w:lineRule="auto"/>
                    <w:rPr>
                      <w:rFonts w:ascii="Times New Roman" w:eastAsia="Times New Roman" w:hAnsi="Times New Roman" w:cs="Times New Roman"/>
                      <w:sz w:val="4"/>
                      <w:szCs w:val="24"/>
                      <w:lang w:eastAsia="ru-RU"/>
                    </w:rPr>
                  </w:pPr>
                </w:p>
              </w:tc>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r>
            <w:tr w:rsidR="00ED56F7" w:rsidRPr="00ED56F7">
              <w:trPr>
                <w:tblCellSpacing w:w="15" w:type="dxa"/>
              </w:trPr>
              <w:tc>
                <w:tcPr>
                  <w:tcW w:w="15"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240"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0" w:type="auto"/>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240"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15"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r>
          </w:tbl>
          <w:p w:rsidR="00ED56F7" w:rsidRPr="00ED56F7" w:rsidRDefault="00ED56F7" w:rsidP="00ED56F7">
            <w:pPr>
              <w:spacing w:after="0" w:line="240" w:lineRule="auto"/>
              <w:rPr>
                <w:rFonts w:ascii="Times New Roman" w:eastAsia="Times New Roman" w:hAnsi="Times New Roman" w:cs="Times New Roman"/>
                <w:vanish/>
                <w:sz w:val="24"/>
                <w:szCs w:val="24"/>
                <w:lang w:eastAsia="ru-RU"/>
              </w:rPr>
            </w:pPr>
          </w:p>
          <w:tbl>
            <w:tblPr>
              <w:tblW w:w="1935" w:type="dxa"/>
              <w:tblCellSpacing w:w="15" w:type="dxa"/>
              <w:tblCellMar>
                <w:top w:w="15" w:type="dxa"/>
                <w:left w:w="15" w:type="dxa"/>
                <w:bottom w:w="15" w:type="dxa"/>
                <w:right w:w="15" w:type="dxa"/>
              </w:tblCellMar>
              <w:tblLook w:val="04A0"/>
            </w:tblPr>
            <w:tblGrid>
              <w:gridCol w:w="123"/>
              <w:gridCol w:w="282"/>
              <w:gridCol w:w="1739"/>
              <w:gridCol w:w="282"/>
              <w:gridCol w:w="123"/>
            </w:tblGrid>
            <w:tr w:rsidR="00ED56F7" w:rsidRPr="00ED56F7">
              <w:trPr>
                <w:trHeight w:val="45"/>
                <w:tblCellSpacing w:w="15" w:type="dxa"/>
              </w:trPr>
              <w:tc>
                <w:tcPr>
                  <w:tcW w:w="0" w:type="auto"/>
                  <w:gridSpan w:val="2"/>
                  <w:vMerge w:val="restart"/>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104" name="Рисунок 104" descr="http://www.bestreferat.ru/themes/bestref/images/frame_up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estreferat.ru/themes/bestref/images/frame_up_left.gif"/>
                                <pic:cNvPicPr>
                                  <a:picLocks noChangeAspect="1" noChangeArrowheads="1"/>
                                </pic:cNvPicPr>
                              </pic:nvPicPr>
                              <pic:blipFill>
                                <a:blip r:embed="rId4"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1635" w:type="dxa"/>
                  <w:vAlign w:val="center"/>
                  <w:hideMark/>
                </w:tcPr>
                <w:p w:rsidR="00ED56F7" w:rsidRPr="00ED56F7" w:rsidRDefault="00ED56F7" w:rsidP="00ED56F7">
                  <w:pPr>
                    <w:spacing w:before="26" w:after="26"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105" name="Рисунок 105"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gridSpan w:val="2"/>
                  <w:vMerge w:val="restart"/>
                  <w:vAlign w:val="center"/>
                  <w:hideMark/>
                </w:tcPr>
                <w:p w:rsidR="00ED56F7" w:rsidRPr="00ED56F7" w:rsidRDefault="00ED56F7" w:rsidP="00ED56F7">
                  <w:pPr>
                    <w:spacing w:before="26" w:after="26"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106" name="Рисунок 106" descr="http://www.bestreferat.ru/themes/bestref/images/frame_up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estreferat.ru/themes/bestref/images/frame_up_right.gif"/>
                                <pic:cNvPicPr>
                                  <a:picLocks noChangeAspect="1" noChangeArrowheads="1"/>
                                </pic:cNvPicPr>
                              </pic:nvPicPr>
                              <pic:blipFill>
                                <a:blip r:embed="rId6"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r>
            <w:tr w:rsidR="00ED56F7" w:rsidRPr="00ED56F7">
              <w:trPr>
                <w:trHeight w:val="255"/>
                <w:tblCellSpacing w:w="15" w:type="dxa"/>
              </w:trPr>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Опрос</w:t>
                  </w:r>
                </w:p>
              </w:tc>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r>
            <w:tr w:rsidR="00ED56F7" w:rsidRPr="00ED56F7">
              <w:trPr>
                <w:tblCellSpacing w:w="15" w:type="dxa"/>
              </w:trPr>
              <w:tc>
                <w:tcPr>
                  <w:tcW w:w="15" w:type="dxa"/>
                  <w:shd w:val="clear" w:color="auto" w:fill="DCDCDC"/>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107" name="Рисунок 107"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905" w:type="dxa"/>
                  <w:gridSpan w:val="3"/>
                  <w:tcMar>
                    <w:top w:w="15" w:type="dxa"/>
                    <w:left w:w="39" w:type="dxa"/>
                    <w:bottom w:w="15" w:type="dxa"/>
                    <w:right w:w="39" w:type="dxa"/>
                  </w:tcMar>
                  <w:vAlign w:val="center"/>
                  <w:hideMark/>
                </w:tcPr>
                <w:p w:rsidR="00ED56F7" w:rsidRPr="00ED56F7" w:rsidRDefault="00ED56F7" w:rsidP="00ED56F7">
                  <w:pPr>
                    <w:pBdr>
                      <w:bottom w:val="single" w:sz="6" w:space="1" w:color="auto"/>
                    </w:pBdr>
                    <w:spacing w:after="0" w:line="240" w:lineRule="auto"/>
                    <w:jc w:val="center"/>
                    <w:rPr>
                      <w:rFonts w:ascii="Arial" w:eastAsia="Times New Roman" w:hAnsi="Arial" w:cs="Arial"/>
                      <w:vanish/>
                      <w:sz w:val="16"/>
                      <w:szCs w:val="16"/>
                      <w:lang w:eastAsia="ru-RU"/>
                    </w:rPr>
                  </w:pPr>
                  <w:r w:rsidRPr="00ED56F7">
                    <w:rPr>
                      <w:rFonts w:ascii="Arial" w:eastAsia="Times New Roman" w:hAnsi="Arial" w:cs="Arial"/>
                      <w:vanish/>
                      <w:sz w:val="16"/>
                      <w:szCs w:val="16"/>
                      <w:lang w:eastAsia="ru-RU"/>
                    </w:rPr>
                    <w:t>Начало формы</w:t>
                  </w:r>
                </w:p>
                <w:p w:rsidR="00ED56F7" w:rsidRPr="00ED56F7" w:rsidRDefault="00ED56F7" w:rsidP="00ED56F7">
                  <w:pPr>
                    <w:spacing w:before="26" w:after="24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b/>
                      <w:bCs/>
                      <w:sz w:val="24"/>
                      <w:szCs w:val="24"/>
                      <w:lang w:eastAsia="ru-RU"/>
                    </w:rPr>
                    <w:t>Станете ли вы заказывать работу за деньги, если не найдете ее в Интернете?</w:t>
                  </w:r>
                </w:p>
                <w:tbl>
                  <w:tblPr>
                    <w:tblW w:w="5000" w:type="pct"/>
                    <w:tblCellSpacing w:w="15" w:type="dxa"/>
                    <w:tblCellMar>
                      <w:top w:w="15" w:type="dxa"/>
                      <w:left w:w="15" w:type="dxa"/>
                      <w:bottom w:w="15" w:type="dxa"/>
                      <w:right w:w="15" w:type="dxa"/>
                    </w:tblCellMar>
                    <w:tblLook w:val="04A0"/>
                  </w:tblPr>
                  <w:tblGrid>
                    <w:gridCol w:w="480"/>
                    <w:gridCol w:w="1715"/>
                  </w:tblGrid>
                  <w:tr w:rsidR="00ED56F7" w:rsidRPr="00ED56F7">
                    <w:trPr>
                      <w:tblCellSpacing w:w="15" w:type="dxa"/>
                    </w:trPr>
                    <w:tc>
                      <w:tcPr>
                        <w:tcW w:w="0" w:type="auto"/>
                        <w:hideMark/>
                      </w:tcPr>
                      <w:p w:rsidR="00ED56F7" w:rsidRPr="00ED56F7" w:rsidRDefault="00430358"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15pt;height:17.85pt" o:ole="">
                              <v:imagedata r:id="rId14" o:title=""/>
                            </v:shape>
                            <w:control r:id="rId15" w:name="DefaultOcxName6" w:shapeid="_x0000_i1036"/>
                          </w:object>
                        </w:r>
                      </w:p>
                    </w:tc>
                    <w:tc>
                      <w:tcPr>
                        <w:tcW w:w="5000" w:type="pct"/>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Да, в любом случае.</w:t>
                        </w:r>
                      </w:p>
                    </w:tc>
                  </w:tr>
                  <w:tr w:rsidR="00ED56F7" w:rsidRPr="00ED56F7">
                    <w:trPr>
                      <w:tblCellSpacing w:w="15" w:type="dxa"/>
                    </w:trPr>
                    <w:tc>
                      <w:tcPr>
                        <w:tcW w:w="0" w:type="auto"/>
                        <w:hideMark/>
                      </w:tcPr>
                      <w:p w:rsidR="00ED56F7" w:rsidRPr="00ED56F7" w:rsidRDefault="00430358"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rPr>
                          <w:object w:dxaOrig="1440" w:dyaOrig="1440">
                            <v:shape id="_x0000_i1039" type="#_x0000_t75" style="width:20.15pt;height:17.85pt" o:ole="">
                              <v:imagedata r:id="rId14" o:title=""/>
                            </v:shape>
                            <w:control r:id="rId16" w:name="DefaultOcxName7" w:shapeid="_x0000_i1039"/>
                          </w:object>
                        </w:r>
                      </w:p>
                    </w:tc>
                    <w:tc>
                      <w:tcPr>
                        <w:tcW w:w="5000" w:type="pct"/>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Да, но только в случае крайней необходимости.</w:t>
                        </w:r>
                      </w:p>
                    </w:tc>
                  </w:tr>
                  <w:tr w:rsidR="00ED56F7" w:rsidRPr="00ED56F7">
                    <w:trPr>
                      <w:tblCellSpacing w:w="15" w:type="dxa"/>
                    </w:trPr>
                    <w:tc>
                      <w:tcPr>
                        <w:tcW w:w="0" w:type="auto"/>
                        <w:hideMark/>
                      </w:tcPr>
                      <w:p w:rsidR="00ED56F7" w:rsidRPr="00ED56F7" w:rsidRDefault="00430358"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rPr>
                          <w:object w:dxaOrig="1440" w:dyaOrig="1440">
                            <v:shape id="_x0000_i1042" type="#_x0000_t75" style="width:20.15pt;height:17.85pt" o:ole="">
                              <v:imagedata r:id="rId14" o:title=""/>
                            </v:shape>
                            <w:control r:id="rId17" w:name="DefaultOcxName8" w:shapeid="_x0000_i1042"/>
                          </w:object>
                        </w:r>
                      </w:p>
                    </w:tc>
                    <w:tc>
                      <w:tcPr>
                        <w:tcW w:w="5000" w:type="pct"/>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Возможно, в зависимости от цены.</w:t>
                        </w:r>
                      </w:p>
                    </w:tc>
                  </w:tr>
                  <w:tr w:rsidR="00ED56F7" w:rsidRPr="00ED56F7">
                    <w:trPr>
                      <w:tblCellSpacing w:w="15" w:type="dxa"/>
                    </w:trPr>
                    <w:tc>
                      <w:tcPr>
                        <w:tcW w:w="0" w:type="auto"/>
                        <w:hideMark/>
                      </w:tcPr>
                      <w:p w:rsidR="00ED56F7" w:rsidRPr="00ED56F7" w:rsidRDefault="00430358"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rPr>
                          <w:object w:dxaOrig="1440" w:dyaOrig="1440">
                            <v:shape id="_x0000_i1045" type="#_x0000_t75" style="width:20.15pt;height:17.85pt" o:ole="">
                              <v:imagedata r:id="rId14" o:title=""/>
                            </v:shape>
                            <w:control r:id="rId18" w:name="DefaultOcxName9" w:shapeid="_x0000_i1045"/>
                          </w:object>
                        </w:r>
                      </w:p>
                    </w:tc>
                    <w:tc>
                      <w:tcPr>
                        <w:tcW w:w="5000" w:type="pct"/>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Нет, напишу его сам.</w:t>
                        </w:r>
                      </w:p>
                    </w:tc>
                  </w:tr>
                  <w:tr w:rsidR="00ED56F7" w:rsidRPr="00ED56F7">
                    <w:trPr>
                      <w:tblCellSpacing w:w="15" w:type="dxa"/>
                    </w:trPr>
                    <w:tc>
                      <w:tcPr>
                        <w:tcW w:w="0" w:type="auto"/>
                        <w:hideMark/>
                      </w:tcPr>
                      <w:p w:rsidR="00ED56F7" w:rsidRPr="00ED56F7" w:rsidRDefault="00430358"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rPr>
                          <w:object w:dxaOrig="1440" w:dyaOrig="1440">
                            <v:shape id="_x0000_i1048" type="#_x0000_t75" style="width:20.15pt;height:17.85pt" o:ole="">
                              <v:imagedata r:id="rId14" o:title=""/>
                            </v:shape>
                            <w:control r:id="rId19" w:name="DefaultOcxName10" w:shapeid="_x0000_i1048"/>
                          </w:object>
                        </w:r>
                      </w:p>
                    </w:tc>
                    <w:tc>
                      <w:tcPr>
                        <w:tcW w:w="5000" w:type="pct"/>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t>Нет, забью.</w:t>
                        </w:r>
                      </w:p>
                    </w:tc>
                  </w:tr>
                </w:tbl>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p>
                <w:p w:rsidR="00ED56F7" w:rsidRPr="00ED56F7" w:rsidRDefault="00ED56F7" w:rsidP="00ED56F7">
                  <w:pPr>
                    <w:spacing w:before="26" w:after="26" w:line="240" w:lineRule="auto"/>
                    <w:jc w:val="center"/>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br/>
                  </w:r>
                  <w:r w:rsidRPr="00ED56F7">
                    <w:rPr>
                      <w:rFonts w:ascii="Times New Roman" w:eastAsia="Times New Roman" w:hAnsi="Times New Roman" w:cs="Times New Roman"/>
                      <w:sz w:val="24"/>
                      <w:szCs w:val="24"/>
                      <w:lang w:eastAsia="ru-RU"/>
                    </w:rPr>
                    <w:br/>
                  </w:r>
                  <w:hyperlink r:id="rId20" w:history="1">
                    <w:r w:rsidRPr="00ED56F7">
                      <w:rPr>
                        <w:rFonts w:ascii="Times New Roman" w:eastAsia="Times New Roman" w:hAnsi="Times New Roman" w:cs="Times New Roman"/>
                        <w:color w:val="0000FF"/>
                        <w:sz w:val="24"/>
                        <w:szCs w:val="24"/>
                        <w:u w:val="single"/>
                        <w:lang w:eastAsia="ru-RU"/>
                      </w:rPr>
                      <w:t>Результаты(54215)</w:t>
                    </w:r>
                  </w:hyperlink>
                  <w:r w:rsidRPr="00ED56F7">
                    <w:rPr>
                      <w:rFonts w:ascii="Times New Roman" w:eastAsia="Times New Roman" w:hAnsi="Times New Roman" w:cs="Times New Roman"/>
                      <w:sz w:val="24"/>
                      <w:szCs w:val="24"/>
                      <w:lang w:eastAsia="ru-RU"/>
                    </w:rPr>
                    <w:br/>
                  </w:r>
                  <w:hyperlink r:id="rId21" w:history="1">
                    <w:r w:rsidRPr="00ED56F7">
                      <w:rPr>
                        <w:rFonts w:ascii="Times New Roman" w:eastAsia="Times New Roman" w:hAnsi="Times New Roman" w:cs="Times New Roman"/>
                        <w:color w:val="0000FF"/>
                        <w:sz w:val="24"/>
                        <w:szCs w:val="24"/>
                        <w:u w:val="single"/>
                        <w:lang w:eastAsia="ru-RU"/>
                      </w:rPr>
                      <w:t>Комментарии (942)</w:t>
                    </w:r>
                  </w:hyperlink>
                </w:p>
                <w:p w:rsidR="00ED56F7" w:rsidRPr="00ED56F7" w:rsidRDefault="00ED56F7" w:rsidP="00ED56F7">
                  <w:pPr>
                    <w:pBdr>
                      <w:top w:val="single" w:sz="6" w:space="1" w:color="auto"/>
                    </w:pBdr>
                    <w:spacing w:after="0" w:line="240" w:lineRule="auto"/>
                    <w:jc w:val="center"/>
                    <w:rPr>
                      <w:rFonts w:ascii="Arial" w:eastAsia="Times New Roman" w:hAnsi="Arial" w:cs="Arial"/>
                      <w:vanish/>
                      <w:sz w:val="16"/>
                      <w:szCs w:val="16"/>
                      <w:lang w:eastAsia="ru-RU"/>
                    </w:rPr>
                  </w:pPr>
                  <w:r w:rsidRPr="00ED56F7">
                    <w:rPr>
                      <w:rFonts w:ascii="Arial" w:eastAsia="Times New Roman" w:hAnsi="Arial" w:cs="Arial"/>
                      <w:vanish/>
                      <w:sz w:val="16"/>
                      <w:szCs w:val="16"/>
                      <w:lang w:eastAsia="ru-RU"/>
                    </w:rPr>
                    <w:t>Конец формы</w:t>
                  </w:r>
                </w:p>
              </w:tc>
              <w:tc>
                <w:tcPr>
                  <w:tcW w:w="15" w:type="dxa"/>
                  <w:shd w:val="clear" w:color="auto" w:fill="B0B0B0"/>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108" name="Рисунок 108"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ED56F7" w:rsidRPr="00ED56F7">
              <w:trPr>
                <w:trHeight w:val="270"/>
                <w:tblCellSpacing w:w="15" w:type="dxa"/>
              </w:trPr>
              <w:tc>
                <w:tcPr>
                  <w:tcW w:w="0" w:type="auto"/>
                  <w:gridSpan w:val="2"/>
                  <w:vMerge w:val="restart"/>
                  <w:shd w:val="clear" w:color="auto" w:fill="B3EEFC"/>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109" name="Рисунок 109" descr="http://www.bestreferat.ru/themes/bestref/images/frame_down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estreferat.ru/themes/bestref/images/frame_down_left.gif"/>
                                <pic:cNvPicPr>
                                  <a:picLocks noChangeAspect="1" noChangeArrowheads="1"/>
                                </pic:cNvPicPr>
                              </pic:nvPicPr>
                              <pic:blipFill>
                                <a:blip r:embed="rId12"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0" w:type="auto"/>
                  <w:shd w:val="clear" w:color="auto" w:fill="B3EEFC"/>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55" cy="8255"/>
                        <wp:effectExtent l="0" t="0" r="0" b="0"/>
                        <wp:docPr id="110" name="Рисунок 110" descr="http://www.bestreferat.ru/themes/bestref/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estreferat.ru/themes/bestref/images/1.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gridSpan w:val="2"/>
                  <w:vMerge w:val="restart"/>
                  <w:shd w:val="clear" w:color="auto" w:fill="B3EEFC"/>
                  <w:vAlign w:val="center"/>
                  <w:hideMark/>
                </w:tcPr>
                <w:p w:rsidR="00ED56F7" w:rsidRPr="00ED56F7" w:rsidRDefault="00ED56F7" w:rsidP="00ED56F7">
                  <w:pPr>
                    <w:spacing w:before="26" w:after="2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230" cy="189230"/>
                        <wp:effectExtent l="19050" t="0" r="1270" b="0"/>
                        <wp:docPr id="111" name="Рисунок 111" descr="http://www.bestreferat.ru/themes/bestref/images/frame_down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estreferat.ru/themes/bestref/images/frame_down_right.gif"/>
                                <pic:cNvPicPr>
                                  <a:picLocks noChangeAspect="1" noChangeArrowheads="1"/>
                                </pic:cNvPicPr>
                              </pic:nvPicPr>
                              <pic:blipFill>
                                <a:blip r:embed="rId13"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r>
            <w:tr w:rsidR="00ED56F7" w:rsidRPr="00ED56F7">
              <w:trPr>
                <w:trHeight w:val="30"/>
                <w:tblCellSpacing w:w="15" w:type="dxa"/>
              </w:trPr>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c>
                <w:tcPr>
                  <w:tcW w:w="1935" w:type="dxa"/>
                  <w:shd w:val="clear" w:color="auto" w:fill="B0B0B0"/>
                  <w:vAlign w:val="center"/>
                  <w:hideMark/>
                </w:tcPr>
                <w:p w:rsidR="00ED56F7" w:rsidRPr="00ED56F7" w:rsidRDefault="00ED56F7" w:rsidP="00ED56F7">
                  <w:pPr>
                    <w:spacing w:before="26" w:after="26" w:line="240" w:lineRule="auto"/>
                    <w:rPr>
                      <w:rFonts w:ascii="Times New Roman" w:eastAsia="Times New Roman" w:hAnsi="Times New Roman" w:cs="Times New Roman"/>
                      <w:sz w:val="4"/>
                      <w:szCs w:val="24"/>
                      <w:lang w:eastAsia="ru-RU"/>
                    </w:rPr>
                  </w:pPr>
                </w:p>
              </w:tc>
              <w:tc>
                <w:tcPr>
                  <w:tcW w:w="0" w:type="auto"/>
                  <w:gridSpan w:val="2"/>
                  <w:vMerge/>
                  <w:vAlign w:val="center"/>
                  <w:hideMark/>
                </w:tcPr>
                <w:p w:rsidR="00ED56F7" w:rsidRPr="00ED56F7" w:rsidRDefault="00ED56F7" w:rsidP="00ED56F7">
                  <w:pPr>
                    <w:spacing w:after="0" w:line="240" w:lineRule="auto"/>
                    <w:rPr>
                      <w:rFonts w:ascii="Times New Roman" w:eastAsia="Times New Roman" w:hAnsi="Times New Roman" w:cs="Times New Roman"/>
                      <w:sz w:val="24"/>
                      <w:szCs w:val="24"/>
                      <w:lang w:eastAsia="ru-RU"/>
                    </w:rPr>
                  </w:pPr>
                </w:p>
              </w:tc>
            </w:tr>
            <w:tr w:rsidR="00ED56F7" w:rsidRPr="00ED56F7">
              <w:trPr>
                <w:tblCellSpacing w:w="15" w:type="dxa"/>
              </w:trPr>
              <w:tc>
                <w:tcPr>
                  <w:tcW w:w="15"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240"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0" w:type="auto"/>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240"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c>
                <w:tcPr>
                  <w:tcW w:w="15" w:type="dxa"/>
                  <w:vAlign w:val="center"/>
                  <w:hideMark/>
                </w:tcPr>
                <w:p w:rsidR="00ED56F7" w:rsidRPr="00ED56F7" w:rsidRDefault="00ED56F7" w:rsidP="00ED56F7">
                  <w:pPr>
                    <w:spacing w:before="26" w:after="26" w:line="240" w:lineRule="auto"/>
                    <w:rPr>
                      <w:rFonts w:ascii="Times New Roman" w:eastAsia="Times New Roman" w:hAnsi="Times New Roman" w:cs="Times New Roman"/>
                      <w:sz w:val="1"/>
                      <w:szCs w:val="24"/>
                      <w:lang w:eastAsia="ru-RU"/>
                    </w:rPr>
                  </w:pPr>
                </w:p>
              </w:tc>
            </w:tr>
          </w:tbl>
          <w:p w:rsidR="00ED56F7" w:rsidRPr="00ED56F7" w:rsidRDefault="00ED56F7" w:rsidP="00ED56F7">
            <w:pPr>
              <w:spacing w:after="0" w:line="240" w:lineRule="auto"/>
              <w:jc w:val="center"/>
              <w:rPr>
                <w:rFonts w:ascii="Times New Roman" w:eastAsia="Times New Roman" w:hAnsi="Times New Roman" w:cs="Times New Roman"/>
                <w:sz w:val="24"/>
                <w:szCs w:val="24"/>
                <w:lang w:eastAsia="ru-RU"/>
              </w:rPr>
            </w:pPr>
            <w:r w:rsidRPr="00ED56F7">
              <w:rPr>
                <w:rFonts w:ascii="Times New Roman" w:eastAsia="Times New Roman" w:hAnsi="Times New Roman" w:cs="Times New Roman"/>
                <w:sz w:val="24"/>
                <w:szCs w:val="24"/>
                <w:lang w:eastAsia="ru-RU"/>
              </w:rPr>
              <w:br/>
            </w:r>
            <w:hyperlink r:id="rId22" w:tgtFrame="_blank" w:history="1">
              <w:r>
                <w:rPr>
                  <w:rFonts w:ascii="Times New Roman" w:eastAsia="Times New Roman" w:hAnsi="Times New Roman" w:cs="Times New Roman"/>
                  <w:noProof/>
                  <w:color w:val="0000FF"/>
                  <w:sz w:val="24"/>
                  <w:szCs w:val="24"/>
                  <w:lang w:eastAsia="ru-RU"/>
                </w:rPr>
                <w:drawing>
                  <wp:inline distT="0" distB="0" distL="0" distR="0">
                    <wp:extent cx="914400" cy="955675"/>
                    <wp:effectExtent l="19050" t="0" r="0" b="0"/>
                    <wp:docPr id="112" name="Рисунок 112" descr="http://bara-banner.com/100/31.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ra-banner.com/100/31.jpg">
                              <a:hlinkClick r:id="rId22" tgtFrame="&quot;_blank&quot;"/>
                            </pic:cNvPr>
                            <pic:cNvPicPr>
                              <a:picLocks noChangeAspect="1" noChangeArrowheads="1"/>
                            </pic:cNvPicPr>
                          </pic:nvPicPr>
                          <pic:blipFill>
                            <a:blip r:embed="rId23" cstate="print"/>
                            <a:srcRect/>
                            <a:stretch>
                              <a:fillRect/>
                            </a:stretch>
                          </pic:blipFill>
                          <pic:spPr bwMode="auto">
                            <a:xfrm>
                              <a:off x="0" y="0"/>
                              <a:ext cx="914400" cy="955675"/>
                            </a:xfrm>
                            <a:prstGeom prst="rect">
                              <a:avLst/>
                            </a:prstGeom>
                            <a:noFill/>
                            <a:ln w="9525">
                              <a:noFill/>
                              <a:miter lim="800000"/>
                              <a:headEnd/>
                              <a:tailEnd/>
                            </a:ln>
                          </pic:spPr>
                        </pic:pic>
                      </a:graphicData>
                    </a:graphic>
                  </wp:inline>
                </w:drawing>
              </w:r>
              <w:r w:rsidRPr="00ED56F7">
                <w:rPr>
                  <w:rFonts w:ascii="Times New Roman" w:eastAsia="Times New Roman" w:hAnsi="Times New Roman" w:cs="Times New Roman"/>
                  <w:color w:val="0000FF"/>
                  <w:sz w:val="24"/>
                  <w:szCs w:val="24"/>
                  <w:u w:val="single"/>
                  <w:lang w:eastAsia="ru-RU"/>
                </w:rPr>
                <w:br/>
              </w:r>
            </w:hyperlink>
            <w:hyperlink r:id="rId24" w:tgtFrame="_blank" w:history="1">
              <w:r w:rsidRPr="00ED56F7">
                <w:rPr>
                  <w:rFonts w:ascii="Times New Roman" w:eastAsia="Times New Roman" w:hAnsi="Times New Roman" w:cs="Times New Roman"/>
                  <w:color w:val="0000FF"/>
                  <w:sz w:val="24"/>
                  <w:szCs w:val="24"/>
                  <w:u w:val="single"/>
                  <w:lang w:eastAsia="ru-RU"/>
                </w:rPr>
                <w:t>В</w:t>
              </w:r>
              <w:proofErr w:type="gramStart"/>
              <w:r w:rsidRPr="00ED56F7">
                <w:rPr>
                  <w:rFonts w:ascii="Times New Roman" w:eastAsia="Times New Roman" w:hAnsi="Times New Roman" w:cs="Times New Roman"/>
                  <w:color w:val="0000FF"/>
                  <w:sz w:val="24"/>
                  <w:szCs w:val="24"/>
                  <w:u w:val="single"/>
                  <w:lang w:eastAsia="ru-RU"/>
                </w:rPr>
                <w:t xml:space="preserve"> Э</w:t>
              </w:r>
              <w:proofErr w:type="gramEnd"/>
              <w:r w:rsidRPr="00ED56F7">
                <w:rPr>
                  <w:rFonts w:ascii="Times New Roman" w:eastAsia="Times New Roman" w:hAnsi="Times New Roman" w:cs="Times New Roman"/>
                  <w:color w:val="0000FF"/>
                  <w:sz w:val="24"/>
                  <w:szCs w:val="24"/>
                  <w:u w:val="single"/>
                  <w:lang w:eastAsia="ru-RU"/>
                </w:rPr>
                <w:t>том мире возможно все!</w:t>
              </w:r>
            </w:hyperlink>
            <w:r w:rsidRPr="00ED56F7">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br/>
            </w:r>
            <w:hyperlink r:id="rId25" w:tgtFrame="_blank" w:history="1">
              <w:r>
                <w:rPr>
                  <w:rFonts w:ascii="Times New Roman" w:eastAsia="Times New Roman" w:hAnsi="Times New Roman" w:cs="Times New Roman"/>
                  <w:noProof/>
                  <w:color w:val="0000FF"/>
                  <w:sz w:val="24"/>
                  <w:szCs w:val="24"/>
                  <w:lang w:eastAsia="ru-RU"/>
                </w:rPr>
                <w:drawing>
                  <wp:inline distT="0" distB="0" distL="0" distR="0">
                    <wp:extent cx="955675" cy="955675"/>
                    <wp:effectExtent l="19050" t="0" r="0" b="0"/>
                    <wp:docPr id="113" name="Рисунок 113" descr="http://bara-banner.com/100/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ra-banner.com/100/1.jpg">
                              <a:hlinkClick r:id="rId25" tgtFrame="&quot;_blank&quot;"/>
                            </pic:cNvPr>
                            <pic:cNvPicPr>
                              <a:picLocks noChangeAspect="1" noChangeArrowheads="1"/>
                            </pic:cNvPicPr>
                          </pic:nvPicPr>
                          <pic:blipFill>
                            <a:blip r:embed="rId26" cstate="print"/>
                            <a:srcRect/>
                            <a:stretch>
                              <a:fillRect/>
                            </a:stretch>
                          </pic:blipFill>
                          <pic:spPr bwMode="auto">
                            <a:xfrm>
                              <a:off x="0" y="0"/>
                              <a:ext cx="955675" cy="955675"/>
                            </a:xfrm>
                            <a:prstGeom prst="rect">
                              <a:avLst/>
                            </a:prstGeom>
                            <a:noFill/>
                            <a:ln w="9525">
                              <a:noFill/>
                              <a:miter lim="800000"/>
                              <a:headEnd/>
                              <a:tailEnd/>
                            </a:ln>
                          </pic:spPr>
                        </pic:pic>
                      </a:graphicData>
                    </a:graphic>
                  </wp:inline>
                </w:drawing>
              </w:r>
              <w:r w:rsidRPr="00ED56F7">
                <w:rPr>
                  <w:rFonts w:ascii="Times New Roman" w:eastAsia="Times New Roman" w:hAnsi="Times New Roman" w:cs="Times New Roman"/>
                  <w:color w:val="0000FF"/>
                  <w:sz w:val="24"/>
                  <w:szCs w:val="24"/>
                  <w:u w:val="single"/>
                  <w:lang w:eastAsia="ru-RU"/>
                </w:rPr>
                <w:br/>
              </w:r>
            </w:hyperlink>
            <w:hyperlink r:id="rId27" w:tgtFrame="_blank" w:history="1">
              <w:r w:rsidRPr="00ED56F7">
                <w:rPr>
                  <w:rFonts w:ascii="Times New Roman" w:eastAsia="Times New Roman" w:hAnsi="Times New Roman" w:cs="Times New Roman"/>
                  <w:color w:val="0000FF"/>
                  <w:sz w:val="24"/>
                  <w:szCs w:val="24"/>
                  <w:u w:val="single"/>
                  <w:lang w:eastAsia="ru-RU"/>
                </w:rPr>
                <w:t xml:space="preserve">Сражайся </w:t>
              </w:r>
              <w:proofErr w:type="spellStart"/>
              <w:r w:rsidRPr="00ED56F7">
                <w:rPr>
                  <w:rFonts w:ascii="Times New Roman" w:eastAsia="Times New Roman" w:hAnsi="Times New Roman" w:cs="Times New Roman"/>
                  <w:color w:val="0000FF"/>
                  <w:sz w:val="24"/>
                  <w:szCs w:val="24"/>
                  <w:u w:val="single"/>
                  <w:lang w:eastAsia="ru-RU"/>
                </w:rPr>
                <w:t>всесте</w:t>
              </w:r>
              <w:proofErr w:type="spellEnd"/>
              <w:r w:rsidRPr="00ED56F7">
                <w:rPr>
                  <w:rFonts w:ascii="Times New Roman" w:eastAsia="Times New Roman" w:hAnsi="Times New Roman" w:cs="Times New Roman"/>
                  <w:color w:val="0000FF"/>
                  <w:sz w:val="24"/>
                  <w:szCs w:val="24"/>
                  <w:u w:val="single"/>
                  <w:lang w:eastAsia="ru-RU"/>
                </w:rPr>
                <w:t xml:space="preserve"> с друзьями и побеждай</w:t>
              </w:r>
            </w:hyperlink>
            <w:r w:rsidRPr="00ED56F7">
              <w:rPr>
                <w:rFonts w:ascii="Times New Roman" w:eastAsia="Times New Roman" w:hAnsi="Times New Roman" w:cs="Times New Roman"/>
                <w:sz w:val="24"/>
                <w:szCs w:val="24"/>
                <w:lang w:eastAsia="ru-RU"/>
              </w:rPr>
              <w:t xml:space="preserve"> </w:t>
            </w:r>
            <w:r w:rsidRPr="00ED56F7">
              <w:rPr>
                <w:rFonts w:ascii="Times New Roman" w:eastAsia="Times New Roman" w:hAnsi="Times New Roman" w:cs="Times New Roman"/>
                <w:sz w:val="24"/>
                <w:szCs w:val="24"/>
                <w:lang w:eastAsia="ru-RU"/>
              </w:rPr>
              <w:br/>
            </w:r>
            <w:hyperlink r:id="rId28" w:tgtFrame="_blank" w:history="1">
              <w:r>
                <w:rPr>
                  <w:rFonts w:ascii="Times New Roman" w:eastAsia="Times New Roman" w:hAnsi="Times New Roman" w:cs="Times New Roman"/>
                  <w:noProof/>
                  <w:color w:val="0000FF"/>
                  <w:sz w:val="24"/>
                  <w:szCs w:val="24"/>
                  <w:lang w:eastAsia="ru-RU"/>
                </w:rPr>
                <w:drawing>
                  <wp:inline distT="0" distB="0" distL="0" distR="0">
                    <wp:extent cx="955675" cy="955675"/>
                    <wp:effectExtent l="19050" t="0" r="0" b="0"/>
                    <wp:docPr id="114" name="Рисунок 114" descr="http://bara-banner.com/100/17.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ra-banner.com/100/17.jpg">
                              <a:hlinkClick r:id="rId24" tgtFrame="&quot;_blank&quot;"/>
                            </pic:cNvPr>
                            <pic:cNvPicPr>
                              <a:picLocks noChangeAspect="1" noChangeArrowheads="1"/>
                            </pic:cNvPicPr>
                          </pic:nvPicPr>
                          <pic:blipFill>
                            <a:blip r:embed="rId29" cstate="print"/>
                            <a:srcRect/>
                            <a:stretch>
                              <a:fillRect/>
                            </a:stretch>
                          </pic:blipFill>
                          <pic:spPr bwMode="auto">
                            <a:xfrm>
                              <a:off x="0" y="0"/>
                              <a:ext cx="955675" cy="955675"/>
                            </a:xfrm>
                            <a:prstGeom prst="rect">
                              <a:avLst/>
                            </a:prstGeom>
                            <a:noFill/>
                            <a:ln w="9525">
                              <a:noFill/>
                              <a:miter lim="800000"/>
                              <a:headEnd/>
                              <a:tailEnd/>
                            </a:ln>
                          </pic:spPr>
                        </pic:pic>
                      </a:graphicData>
                    </a:graphic>
                  </wp:inline>
                </w:drawing>
              </w:r>
              <w:r w:rsidRPr="00ED56F7">
                <w:rPr>
                  <w:rFonts w:ascii="Times New Roman" w:eastAsia="Times New Roman" w:hAnsi="Times New Roman" w:cs="Times New Roman"/>
                  <w:color w:val="0000FF"/>
                  <w:sz w:val="24"/>
                  <w:szCs w:val="24"/>
                  <w:u w:val="single"/>
                  <w:lang w:eastAsia="ru-RU"/>
                </w:rPr>
                <w:br/>
              </w:r>
            </w:hyperlink>
            <w:hyperlink r:id="rId30" w:tgtFrame="_blank" w:history="1">
              <w:r w:rsidRPr="00ED56F7">
                <w:rPr>
                  <w:rFonts w:ascii="Times New Roman" w:eastAsia="Times New Roman" w:hAnsi="Times New Roman" w:cs="Times New Roman"/>
                  <w:color w:val="0000FF"/>
                  <w:sz w:val="24"/>
                  <w:szCs w:val="24"/>
                  <w:u w:val="single"/>
                  <w:lang w:eastAsia="ru-RU"/>
                </w:rPr>
                <w:t>Небес</w:t>
              </w:r>
              <w:proofErr w:type="gramStart"/>
              <w:r w:rsidRPr="00ED56F7">
                <w:rPr>
                  <w:rFonts w:ascii="Times New Roman" w:eastAsia="Times New Roman" w:hAnsi="Times New Roman" w:cs="Times New Roman"/>
                  <w:color w:val="0000FF"/>
                  <w:sz w:val="24"/>
                  <w:szCs w:val="24"/>
                  <w:u w:val="single"/>
                  <w:lang w:eastAsia="ru-RU"/>
                </w:rPr>
                <w:t>а-</w:t>
              </w:r>
              <w:proofErr w:type="gramEnd"/>
              <w:r w:rsidRPr="00ED56F7">
                <w:rPr>
                  <w:rFonts w:ascii="Times New Roman" w:eastAsia="Times New Roman" w:hAnsi="Times New Roman" w:cs="Times New Roman"/>
                  <w:color w:val="0000FF"/>
                  <w:sz w:val="24"/>
                  <w:szCs w:val="24"/>
                  <w:u w:val="single"/>
                  <w:lang w:eastAsia="ru-RU"/>
                </w:rPr>
                <w:t xml:space="preserve"> стратегия не дл</w:t>
              </w:r>
            </w:hyperlink>
          </w:p>
        </w:tc>
      </w:tr>
    </w:tbl>
    <w:p w:rsidR="00D17E32" w:rsidRDefault="00D17E32"/>
    <w:sectPr w:rsidR="00D17E32" w:rsidSect="00D17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ED56F7"/>
    <w:rsid w:val="0005632F"/>
    <w:rsid w:val="000A5CDD"/>
    <w:rsid w:val="00180166"/>
    <w:rsid w:val="00430358"/>
    <w:rsid w:val="004849B0"/>
    <w:rsid w:val="00606679"/>
    <w:rsid w:val="0098014E"/>
    <w:rsid w:val="00CA3C76"/>
    <w:rsid w:val="00D17E32"/>
    <w:rsid w:val="00D66DED"/>
    <w:rsid w:val="00DE3AF5"/>
    <w:rsid w:val="00E64E39"/>
    <w:rsid w:val="00ED56F7"/>
    <w:rsid w:val="00FF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32"/>
  </w:style>
  <w:style w:type="paragraph" w:styleId="1">
    <w:name w:val="heading 1"/>
    <w:basedOn w:val="a"/>
    <w:link w:val="10"/>
    <w:uiPriority w:val="9"/>
    <w:qFormat/>
    <w:rsid w:val="00ED5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56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56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D56F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6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56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56F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D56F7"/>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ED56F7"/>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ED56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rsid w:val="00ED56F7"/>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ED56F7"/>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3">
    <w:name w:val="Balloon Text"/>
    <w:basedOn w:val="a"/>
    <w:link w:val="a4"/>
    <w:uiPriority w:val="99"/>
    <w:semiHidden/>
    <w:unhideWhenUsed/>
    <w:rsid w:val="00ED5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200959">
      <w:bodyDiv w:val="1"/>
      <w:marLeft w:val="0"/>
      <w:marRight w:val="0"/>
      <w:marTop w:val="0"/>
      <w:marBottom w:val="0"/>
      <w:divBdr>
        <w:top w:val="none" w:sz="0" w:space="0" w:color="auto"/>
        <w:left w:val="none" w:sz="0" w:space="0" w:color="auto"/>
        <w:bottom w:val="none" w:sz="0" w:space="0" w:color="auto"/>
        <w:right w:val="none" w:sz="0" w:space="0" w:color="auto"/>
      </w:divBdr>
      <w:divsChild>
        <w:div w:id="420369867">
          <w:marLeft w:val="0"/>
          <w:marRight w:val="0"/>
          <w:marTop w:val="0"/>
          <w:marBottom w:val="0"/>
          <w:divBdr>
            <w:top w:val="none" w:sz="0" w:space="0" w:color="auto"/>
            <w:left w:val="none" w:sz="0" w:space="0" w:color="auto"/>
            <w:bottom w:val="none" w:sz="0" w:space="0" w:color="auto"/>
            <w:right w:val="none" w:sz="0" w:space="0" w:color="auto"/>
          </w:divBdr>
        </w:div>
        <w:div w:id="1945458196">
          <w:marLeft w:val="0"/>
          <w:marRight w:val="0"/>
          <w:marTop w:val="0"/>
          <w:marBottom w:val="0"/>
          <w:divBdr>
            <w:top w:val="none" w:sz="0" w:space="0" w:color="auto"/>
            <w:left w:val="none" w:sz="0" w:space="0" w:color="auto"/>
            <w:bottom w:val="none" w:sz="0" w:space="0" w:color="auto"/>
            <w:right w:val="none" w:sz="0" w:space="0" w:color="auto"/>
          </w:divBdr>
        </w:div>
        <w:div w:id="1622569114">
          <w:marLeft w:val="0"/>
          <w:marRight w:val="0"/>
          <w:marTop w:val="0"/>
          <w:marBottom w:val="0"/>
          <w:divBdr>
            <w:top w:val="none" w:sz="0" w:space="0" w:color="auto"/>
            <w:left w:val="none" w:sz="0" w:space="0" w:color="auto"/>
            <w:bottom w:val="none" w:sz="0" w:space="0" w:color="auto"/>
            <w:right w:val="none" w:sz="0" w:space="0" w:color="auto"/>
          </w:divBdr>
        </w:div>
        <w:div w:id="179636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category-0-0.html" TargetMode="External"/><Relationship Id="rId13" Type="http://schemas.openxmlformats.org/officeDocument/2006/relationships/image" Target="media/image5.gif"/><Relationship Id="rId18" Type="http://schemas.openxmlformats.org/officeDocument/2006/relationships/control" Target="activeX/activeX4.xm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bestreferat.ru/comments-1-4-1.html" TargetMode="External"/><Relationship Id="rId7" Type="http://schemas.openxmlformats.org/officeDocument/2006/relationships/hyperlink" Target="http://www.bestreferat.ru/" TargetMode="External"/><Relationship Id="rId12" Type="http://schemas.openxmlformats.org/officeDocument/2006/relationships/image" Target="media/image4.gif"/><Relationship Id="rId17" Type="http://schemas.openxmlformats.org/officeDocument/2006/relationships/control" Target="activeX/activeX3.xml"/><Relationship Id="rId25" Type="http://schemas.openxmlformats.org/officeDocument/2006/relationships/hyperlink" Target="http://c.cpa6.ru/4xX2" TargetMode="External"/><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hyperlink" Target="http://www.bestreferat.ru/survey-results-4.html"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perfectlady.ru" TargetMode="External"/><Relationship Id="rId24" Type="http://schemas.openxmlformats.org/officeDocument/2006/relationships/hyperlink" Target="http://c.cpa6.ru/4xVs" TargetMode="External"/><Relationship Id="rId32"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control" Target="activeX/activeX1.xml"/><Relationship Id="rId23" Type="http://schemas.openxmlformats.org/officeDocument/2006/relationships/image" Target="media/image7.jpeg"/><Relationship Id="rId28" Type="http://schemas.openxmlformats.org/officeDocument/2006/relationships/hyperlink" Target="http://c.cpa6.ru/4xVs" TargetMode="External"/><Relationship Id="rId10" Type="http://schemas.openxmlformats.org/officeDocument/2006/relationships/hyperlink" Target="http://www.lol-jokes.com" TargetMode="Externa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bestreferat.ru/content14.html" TargetMode="External"/><Relationship Id="rId14" Type="http://schemas.openxmlformats.org/officeDocument/2006/relationships/image" Target="media/image6.wmf"/><Relationship Id="rId22" Type="http://schemas.openxmlformats.org/officeDocument/2006/relationships/hyperlink" Target="http://c.cpa6.ru/4xVs" TargetMode="External"/><Relationship Id="rId27" Type="http://schemas.openxmlformats.org/officeDocument/2006/relationships/hyperlink" Target="http://c.cpa6.ru/4xX2" TargetMode="External"/><Relationship Id="rId30" Type="http://schemas.openxmlformats.org/officeDocument/2006/relationships/hyperlink" Target="http://c.cpa6.ru/4xV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Darya</cp:lastModifiedBy>
  <cp:revision>4</cp:revision>
  <cp:lastPrinted>2013-12-16T16:06:00Z</cp:lastPrinted>
  <dcterms:created xsi:type="dcterms:W3CDTF">2013-12-16T15:55:00Z</dcterms:created>
  <dcterms:modified xsi:type="dcterms:W3CDTF">2013-12-17T15:17:00Z</dcterms:modified>
</cp:coreProperties>
</file>