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1"/>
        <w:gridCol w:w="81"/>
      </w:tblGrid>
      <w:tr w:rsidR="004F3866" w:rsidRPr="004F3866" w:rsidTr="004F386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06"/>
            </w:tblGrid>
            <w:tr w:rsidR="004F3866" w:rsidRPr="004F3866" w:rsidTr="004F38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00"/>
                    <w:gridCol w:w="6"/>
                  </w:tblGrid>
                  <w:tr w:rsidR="004F3866" w:rsidRPr="004F386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F3866" w:rsidRPr="004F3866" w:rsidRDefault="004F3866" w:rsidP="004F3866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4"/>
                            <w:szCs w:val="24"/>
                            <w:lang w:eastAsia="ru-RU"/>
                          </w:rPr>
                          <w:t>Периодический закон и Периодическая система химических элементов Д.И. Менделеева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Тема. 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Современная формулировка периодического закона и современное состояние периодической системы химических элементов Д. И. Менделеева.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Тип урока.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Комбинированный урок.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Цель урока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Дать представление учащимся о современных </w:t>
                        </w:r>
                        <w:proofErr w:type="gramStart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представлениях</w:t>
                        </w:r>
                        <w:proofErr w:type="gramEnd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 Периодическом законе и Периодической системе химических элементов Д. И. Менделеева.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Закрепить знания учащихся о взаимосвязи между положением элемента в периодической системе и строением атома.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Основные понятия.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Химический элемент. Классификация элементов по электронным структурам их атомов. Период. Группа. Периодичности в периодичной системе. Электронная структура атомов.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Мировоззренческий аспект урока.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Формирование научного мировоззрения в ходе знакомства с периодической системой Д. И. Менделеева.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4F38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Межпредметные</w:t>
                        </w:r>
                        <w:proofErr w:type="spellEnd"/>
                        <w:r w:rsidRPr="004F38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связи на уроке.</w:t>
                        </w:r>
                      </w:p>
                      <w:p w:rsidR="004F3866" w:rsidRPr="004F3866" w:rsidRDefault="004F3866" w:rsidP="004F3866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Физика: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атом, строение атома.</w:t>
                        </w:r>
                      </w:p>
                      <w:p w:rsid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Использование новых информационных технологий: 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Использование интерактивной доски и интерактивной модели «Периодическая система элементов» курса серии «Открытая коллекция» 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  <w:r w:rsidRPr="004F38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План урока</w:t>
                        </w:r>
                      </w:p>
                      <w:tbl>
                        <w:tblPr>
                          <w:tblW w:w="0" w:type="auto"/>
                          <w:jc w:val="center"/>
                          <w:tblCellSpacing w:w="7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09"/>
                          <w:gridCol w:w="1829"/>
                          <w:gridCol w:w="4746"/>
                        </w:tblGrid>
                        <w:tr w:rsidR="004F3866" w:rsidRPr="004F3866" w:rsidTr="004F386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BEE8B4"/>
                              <w:vAlign w:val="bottom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Этапы урока</w:t>
                              </w:r>
                            </w:p>
                          </w:tc>
                          <w:tc>
                            <w:tcPr>
                              <w:tcW w:w="18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BEE8B4"/>
                              <w:vAlign w:val="bottom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Время, мин</w:t>
                              </w:r>
                            </w:p>
                          </w:tc>
                          <w:tc>
                            <w:tcPr>
                              <w:tcW w:w="47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BEE8B4"/>
                              <w:vAlign w:val="bottom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Приемы и методы</w:t>
                              </w:r>
                            </w:p>
                          </w:tc>
                        </w:tr>
                        <w:tr w:rsidR="004F3866" w:rsidRPr="004F3866" w:rsidTr="004F386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I. Организационный момент. Актуализация знаний.</w:t>
                              </w:r>
                            </w:p>
                          </w:tc>
                          <w:tc>
                            <w:tcPr>
                              <w:tcW w:w="18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7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Беседа с учащимися</w:t>
                              </w:r>
                            </w:p>
                          </w:tc>
                        </w:tr>
                        <w:tr w:rsidR="004F3866" w:rsidRPr="004F3866" w:rsidTr="004F386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II. Сообщения учащихся о работах предшественников Д.И. Менделеева</w:t>
                              </w:r>
                            </w:p>
                          </w:tc>
                          <w:tc>
                            <w:tcPr>
                              <w:tcW w:w="18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7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Сообщение учащихся, </w:t>
                              </w:r>
                              <w:proofErr w:type="gramStart"/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подготовленные</w:t>
                              </w:r>
                              <w:proofErr w:type="gramEnd"/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заранее</w:t>
                              </w:r>
                            </w:p>
                          </w:tc>
                        </w:tr>
                        <w:tr w:rsidR="004F3866" w:rsidRPr="004F3866" w:rsidTr="004F386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III. Изучение нового материала</w:t>
                              </w:r>
                            </w:p>
                          </w:tc>
                          <w:tc>
                            <w:tcPr>
                              <w:tcW w:w="18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7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Сообщение учителя и использованием интерактивной модели «Периодическая система элементов»</w:t>
                              </w:r>
                            </w:p>
                          </w:tc>
                        </w:tr>
                        <w:tr w:rsidR="004F3866" w:rsidRPr="004F3866" w:rsidTr="004F386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IV. Обобщение знаний. Формирование умений и навыков.</w:t>
                              </w:r>
                            </w:p>
                          </w:tc>
                          <w:tc>
                            <w:tcPr>
                              <w:tcW w:w="18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7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Краткий опрос учащихся по новому материалу</w:t>
                              </w:r>
                            </w:p>
                          </w:tc>
                        </w:tr>
                        <w:tr w:rsidR="004F3866" w:rsidRPr="004F3866" w:rsidTr="004F386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V. Первичная проверка усвоения знаний. Рефлексия</w:t>
                              </w:r>
                            </w:p>
                          </w:tc>
                          <w:tc>
                            <w:tcPr>
                              <w:tcW w:w="18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7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Работа с тестами, с использованием интерактивной модели «Периодическая система элементов»</w:t>
                              </w:r>
                            </w:p>
                          </w:tc>
                        </w:tr>
                        <w:tr w:rsidR="004F3866" w:rsidRPr="004F3866" w:rsidTr="004F386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V. Домашнее задание</w:t>
                              </w:r>
                            </w:p>
                          </w:tc>
                          <w:tc>
                            <w:tcPr>
                              <w:tcW w:w="18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7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Комментарии учителя по домашнему заданию</w:t>
                              </w:r>
                            </w:p>
                          </w:tc>
                        </w:tr>
                      </w:tbl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Методические указания. 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Современная формулировка периодического закона и современное состояние периодической системы химических элементов Д. И. Менделеева. Периодические свойства элементов (атомные радиусы, энергия ионизации) и образованных ими веществ.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I. Организационный момент. Актуализация знаний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II. Сообщения учащихся о работах предшественников Д. И. Менделеева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Учащиеся в краткой форме (не более 2 минут) представляют подготовленные заранее сообщения о предшественниках Д. И. Менделеева: классификация Й. Я. Берцелиуса, триады И. В. </w:t>
                        </w:r>
                        <w:proofErr w:type="spellStart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Деберейнера</w:t>
                        </w:r>
                        <w:proofErr w:type="spellEnd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спираль А. </w:t>
                        </w:r>
                        <w:proofErr w:type="spellStart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Бегье</w:t>
                        </w:r>
                        <w:proofErr w:type="spellEnd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де </w:t>
                        </w:r>
                        <w:proofErr w:type="spellStart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Шанкуртуа</w:t>
                        </w:r>
                        <w:proofErr w:type="spellEnd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октавы А. Р. </w:t>
                        </w:r>
                        <w:proofErr w:type="spellStart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Ньюлендса</w:t>
                        </w:r>
                        <w:proofErr w:type="spellEnd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классификация Л. Майера.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Обобщение учителем: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 Д. И. Менделеева было предпринято около 50 попыток классифицировать химические элементы. Большинство ученых пытались выявить связь между химическими свойствами элементов и их соединений и атомной массой.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III. Изучение нового материала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Д. И. Менделеев выделил периоды, в которых свойства химических элементов и образованных ими веществ закономерно изменяются (учебник «Химия» 11 класс О. С. Габриелян, Г. Г. Лысова).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 Металлические свойства простых веществ, наиболее ярко выраженные у щелочных металлов, ослабевают и сменяются не </w:t>
                        </w:r>
                        <w:proofErr w:type="gramStart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металлическими</w:t>
                        </w:r>
                        <w:proofErr w:type="gramEnd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которые наиболее ярко выражены у галогенов.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2. Значение степени окисления атомов элементов в высших оксидах возрастает от +1 до +7 (+8 только для </w:t>
                        </w:r>
                        <w:proofErr w:type="spellStart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Os</w:t>
                        </w:r>
                        <w:proofErr w:type="spellEnd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Ru</w:t>
                        </w:r>
                        <w:proofErr w:type="spellEnd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3. Значение степени окисления атомов элементов в гидридах (соединениях металлов с водородом) и в 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летучих водородных соединениях возрастает сначала от +1 до +3 и затем от –4 до –1. Например:</w:t>
                        </w: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0"/>
                          <w:gridCol w:w="1230"/>
                          <w:gridCol w:w="1230"/>
                          <w:gridCol w:w="1230"/>
                          <w:gridCol w:w="1230"/>
                          <w:gridCol w:w="1230"/>
                          <w:gridCol w:w="1230"/>
                        </w:tblGrid>
                        <w:tr w:rsidR="004F3866" w:rsidRPr="004F3866" w:rsidTr="004F386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+1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+2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+3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–4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–3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–2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–1</w:t>
                              </w:r>
                            </w:p>
                          </w:tc>
                        </w:tr>
                        <w:tr w:rsidR="004F3866" w:rsidRPr="004F3866" w:rsidTr="004F386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LiH</w:t>
                              </w:r>
                              <w:proofErr w:type="spellEnd"/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→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BeH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→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BH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3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→ 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CH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4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→ 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NH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3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→ 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H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O → 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HF</w:t>
                              </w:r>
                            </w:p>
                          </w:tc>
                        </w:tr>
                      </w:tbl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 Основные оксиды элементов начала периода сменяет амфотерный оксид и далее – кислотные, свойства которых усиливаются:</w:t>
                        </w: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77"/>
                          <w:gridCol w:w="2521"/>
                          <w:gridCol w:w="36"/>
                          <w:gridCol w:w="1306"/>
                          <w:gridCol w:w="2327"/>
                          <w:gridCol w:w="1817"/>
                        </w:tblGrid>
                        <w:tr w:rsidR="004F3866" w:rsidRPr="004F3866" w:rsidTr="004F386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7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Na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O → </w:t>
                              </w:r>
                              <w:proofErr w:type="spellStart"/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MgO</w:t>
                              </w:r>
                              <w:proofErr w:type="spellEnd"/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→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Al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O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3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→</w:t>
                              </w:r>
                            </w:p>
                          </w:tc>
                          <w:tc>
                            <w:tcPr>
                              <w:tcW w:w="132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SiO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→</w:t>
                              </w:r>
                            </w:p>
                          </w:tc>
                          <w:tc>
                            <w:tcPr>
                              <w:tcW w:w="23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P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O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5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→ SO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3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→</w:t>
                              </w:r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Cl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O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7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→</w:t>
                              </w:r>
                            </w:p>
                          </w:tc>
                        </w:tr>
                        <w:tr w:rsidR="004F3866" w:rsidRPr="004F3866" w:rsidTr="004F386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7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оксиды</w:t>
                              </w:r>
                            </w:p>
                          </w:tc>
                          <w:tc>
                            <w:tcPr>
                              <w:tcW w:w="2565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амфотерный оксид</w:t>
                              </w:r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кислотные оксиды</w:t>
                              </w:r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4F3866" w:rsidRPr="004F3866" w:rsidTr="004F386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7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3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 Гидроксиды-основания через амфотерный гидроксид сменяются все более сильными кислотами. Например:</w:t>
                        </w: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4"/>
                          <w:gridCol w:w="1819"/>
                          <w:gridCol w:w="1682"/>
                          <w:gridCol w:w="1535"/>
                          <w:gridCol w:w="1536"/>
                          <w:gridCol w:w="1535"/>
                          <w:gridCol w:w="1173"/>
                        </w:tblGrid>
                        <w:tr w:rsidR="004F3866" w:rsidRPr="004F3866" w:rsidTr="004F386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4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NaOH</w:t>
                              </w:r>
                              <w:proofErr w:type="spellEnd"/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→</w:t>
                              </w:r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Mg</w:t>
                              </w:r>
                              <w:proofErr w:type="spellEnd"/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(OH)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→ 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Al</w:t>
                              </w:r>
                              <w:proofErr w:type="spellEnd"/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(OH)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3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→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Н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SiO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3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→ 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Н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3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РО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4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→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H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SO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4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→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HClO</w:t>
                              </w: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vertAlign w:val="subscript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4F3866" w:rsidRPr="004F3866" w:rsidTr="004F386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4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щелочь</w:t>
                              </w:r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основание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амфотерный гидроксид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слабая кислота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кислота средней силы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сильная кислота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очень сильная кислота</w:t>
                              </w:r>
                            </w:p>
                          </w:tc>
                        </w:tr>
                      </w:tbl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Периодическая система Менделеева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это естественная классификация элементов по электронным структурам их атомов.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Современная формулировка периодического закона гласит: 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«Свойства элементов находятся в периодической зависимости от зарядов ядер их атомов»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Это обстоятельство отражено в периодической системе в виде горизонтальных и вертикальных рядов – периодов и групп.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Электронная модель легко позволяет выделить группы и периоды.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Структура электронной оболочки атомов элемента изменяется периодически с ростом порядкового номера элемента.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Периодические изменения свойств химических элементов обусловлены правильным повторением электронной конфигурации внешнего энергетического уровня (валентных электронов) их атомов с увеличением заряда ядра.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Период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горизонтальные ряды элементов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 одинаковым максимальным значением главного квантового числа валентных электронов. Номер периода обозначает число энергетических уровней в атоме элемента. Периоды могут состоять из 2 (первый), 8 (второй и третий), 18 (четвертый и пятый) или 32 (шестой) элементов, Графическим изображением периодического закона является периодическая таблица. Она содержит 7 периодов и 8 групп.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Графическим изображением периодического закона является периодическая таблица. Она содержит 7 периодов и 8 групп.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зависимости от количества электронов на внешнем энергетическом уровне. Последний, седьмой период </w:t>
                        </w:r>
                        <w:proofErr w:type="spellStart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незавершен</w:t>
                        </w:r>
                        <w:proofErr w:type="spellEnd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Все периоды (кроме первого) начинаются щелочным металлом (s-элементом), а заканчиваются благородным газом (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ns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2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np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6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Первый период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n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= 1, 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l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= 0) состоит из двух элементов H (1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s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1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 и </w:t>
                        </w:r>
                        <w:proofErr w:type="spellStart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He</w:t>
                        </w:r>
                        <w:proofErr w:type="spellEnd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(1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s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2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Во втором периоде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n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= 2, 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l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= 0, 1) заполняются 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s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и 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p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proofErr w:type="spellStart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орбитали</w:t>
                        </w:r>
                        <w:proofErr w:type="spellEnd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 </w:t>
                        </w:r>
                        <w:proofErr w:type="spellStart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Li</w:t>
                        </w:r>
                        <w:proofErr w:type="spellEnd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 </w:t>
                        </w:r>
                        <w:proofErr w:type="spellStart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Ne</w:t>
                        </w:r>
                        <w:proofErr w:type="spellEnd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Элементы называются </w:t>
                        </w:r>
                        <w:proofErr w:type="spellStart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соответсвенно</w:t>
                        </w:r>
                        <w:proofErr w:type="spellEnd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s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и 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p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-элементами.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 третьем периоде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появляются пять 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proofErr w:type="spellStart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орбиталей</w:t>
                        </w:r>
                        <w:proofErr w:type="spellEnd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n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= 3, 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l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= 0, 1, 2). Пока они вакантны, и третий период, как и второй, содержит восемь 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p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-элементов от </w:t>
                        </w:r>
                        <w:proofErr w:type="spellStart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Na</w:t>
                        </w:r>
                        <w:proofErr w:type="spellEnd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 </w:t>
                        </w:r>
                        <w:proofErr w:type="spellStart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Ar</w:t>
                        </w:r>
                        <w:proofErr w:type="spellEnd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 четвертом периоде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после десяти 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-элементов появляются 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p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-элементы от </w:t>
                        </w:r>
                        <w:proofErr w:type="spellStart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Ga</w:t>
                        </w:r>
                        <w:proofErr w:type="spellEnd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(4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s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p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1) до </w:t>
                        </w:r>
                        <w:proofErr w:type="spellStart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Kr</w:t>
                        </w:r>
                        <w:proofErr w:type="spellEnd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(4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s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2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p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6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Пятый период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повторяет четвертый – в нем также 18 элементов, и 4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-элементы, как и 3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d,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образуют вставную декаду (4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1–10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s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0–2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 шестом периоде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после лантана (5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1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s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2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– аналога скандия и иттрия, следуют 14 4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f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-элементов – лантаноидов.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Седьмой период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отчасти повторяет шестой. 5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f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-элементов называются актиноидами. Их общая формула 5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f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2–14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0–1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s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2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Далее следуют еще 6 искусственно </w:t>
                        </w:r>
                        <w:proofErr w:type="gramStart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полученных</w:t>
                        </w:r>
                        <w:proofErr w:type="gramEnd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6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-элементов незавершенного седьмого периода.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3C37D537" wp14:editId="44FB7A78">
                              <wp:extent cx="6076950" cy="4724400"/>
                              <wp:effectExtent l="0" t="0" r="0" b="0"/>
                              <wp:docPr id="7" name="Рисунок 7" descr="http://college.ru/images_college/modeli_urokov/lessonsfromprodschem/OK_chem_10-11/model_files/image0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college.ru/images_college/modeli_urokov/lessonsfromprodschem/OK_chem_10-11/model_files/image0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76950" cy="472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Рекомендуется показать все возможности интерактивной таблицы Менделеева, изменение раскраски таблицы для облегчения поиска веществ по подуровню, по группам элементов,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7E961F1D" wp14:editId="60348D59">
                              <wp:extent cx="5610225" cy="4400550"/>
                              <wp:effectExtent l="0" t="0" r="9525" b="0"/>
                              <wp:docPr id="6" name="Рисунок 6" descr="http://college.ru/images_college/modeli_urokov/lessonsfromprodschem/OK_chem_10-11/model_files/image00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college.ru/images_college/modeli_urokov/lessonsfromprodschem/OK_chem_10-11/model_files/image00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0225" cy="440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B1F8C3C" wp14:editId="6453D221">
                              <wp:extent cx="5715000" cy="4486275"/>
                              <wp:effectExtent l="0" t="0" r="0" b="9525"/>
                              <wp:docPr id="5" name="Рисунок 5" descr="http://college.ru/images_college/modeli_urokov/lessonsfromprodschem/OK_chem_10-11/model_files/image00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college.ru/images_college/modeli_urokov/lessonsfromprodschem/OK_chem_10-11/model_files/image00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448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7EB1313F" wp14:editId="6EBB485A">
                              <wp:extent cx="5610225" cy="4391025"/>
                              <wp:effectExtent l="0" t="0" r="9525" b="9525"/>
                              <wp:docPr id="4" name="Рисунок 4" descr="http://college.ru/images_college/modeli_urokov/lessonsfromprodschem/OK_chem_10-11/model_files/image00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college.ru/images_college/modeli_urokov/lessonsfromprodschem/OK_chem_10-11/model_files/image00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0225" cy="439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1D39850" wp14:editId="4D86F307">
                              <wp:extent cx="5610225" cy="4391025"/>
                              <wp:effectExtent l="0" t="0" r="9525" b="9525"/>
                              <wp:docPr id="3" name="Рисунок 3" descr="http://college.ru/images_college/modeli_urokov/lessonsfromprodschem/OK_chem_10-11/model_files/image01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college.ru/images_college/modeli_urokov/lessonsfromprodschem/OK_chem_10-11/model_files/image01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0225" cy="439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 степени </w:t>
                        </w:r>
                        <w:proofErr w:type="spellStart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металличности</w:t>
                        </w:r>
                        <w:proofErr w:type="spellEnd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по элементам, которые входят в состав органических веществ.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4D2635B3" wp14:editId="4DE6EBEB">
                              <wp:extent cx="5610225" cy="4391025"/>
                              <wp:effectExtent l="0" t="0" r="9525" b="9525"/>
                              <wp:docPr id="2" name="Рисунок 2" descr="http://college.ru/images_college/modeli_urokov/lessonsfromprodschem/OK_chem_10-11/model_files/image0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college.ru/images_college/modeli_urokov/lessonsfromprodschem/OK_chem_10-11/model_files/image0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0225" cy="439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EF572AF" wp14:editId="193D7506">
                              <wp:extent cx="5486400" cy="4295775"/>
                              <wp:effectExtent l="0" t="0" r="0" b="9525"/>
                              <wp:docPr id="1" name="Рисунок 1" descr="http://college.ru/images_college/modeli_urokov/lessonsfromprodschem/OK_chem_10-11/model_files/image01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college.ru/images_college/modeli_urokov/lessonsfromprodschem/OK_chem_10-11/model_files/image01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0" cy="429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IV. Обобщение знаний. Формирование умений и навыков.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Система Д. И. Менделеева позволила не только предсказать существование неизвестных элементов, но и предугадать их свойства, исправить неверно определенные атомные массы уже известных элементов. Приведите примеры данных фактов.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2. Чем отличаются друг от друга различные формулировки периодического закона?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 Какова современная формулировка периодического закона?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 Какие закономерности изменения свойств элементов и их соединений наблюдаются в зависимости от положения элемента в Периодической системе химических элементов Д. И. Менделеева?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V. Первичная проверка усвоения знаний. Рефлексия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проверки усвоения знаний рекомендуется использовать тесты с использованием электронной модели «Периодическая система элементов». Ответы учащихся на тесты, показанные на интерактивной доске, рекомендуется сопровождать комментариями с помощью интерактивной модели ««Периодическая система элементов».</w:t>
                        </w:r>
                      </w:p>
                      <w:p w:rsidR="004F3866" w:rsidRPr="004F3866" w:rsidRDefault="004F3866" w:rsidP="004F3866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Какое свойство химических элементов Д. И. Менделеев положил в основу их классификации?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a. Относительную атомную массу.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b. Строение внешних электронных слоев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c. Величину заряда ядра атома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d. Валентность элемента</w:t>
                        </w:r>
                      </w:p>
                      <w:p w:rsidR="004F3866" w:rsidRPr="004F3866" w:rsidRDefault="004F3866" w:rsidP="004F3866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Свойства химического элемента определяются в первую очередь: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a. числом электронных уровней;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b. относительной атомной массой;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c. строением валентных энергетических уровней;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d. числом нейтронов в ядре.</w:t>
                        </w:r>
                      </w:p>
                      <w:p w:rsidR="004F3866" w:rsidRPr="004F3866" w:rsidRDefault="004F3866" w:rsidP="004F3866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Каждый период, кроме первого, начинается: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a. со </w:t>
                        </w:r>
                        <w:proofErr w:type="gramStart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щелочно-земельного</w:t>
                        </w:r>
                        <w:proofErr w:type="gramEnd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металла;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b. с инертного газа;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c. с галогена;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d. со щелочного металла.</w:t>
                        </w:r>
                      </w:p>
                      <w:p w:rsidR="004F3866" w:rsidRPr="004F3866" w:rsidRDefault="004F3866" w:rsidP="004F3866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Каждый период завершается: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a. щелочным металлом;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b. щелочноземельным металлом;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c. галогеном;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d. инертным газом.</w:t>
                        </w:r>
                      </w:p>
                      <w:p w:rsidR="004F3866" w:rsidRPr="004F3866" w:rsidRDefault="004F3866" w:rsidP="004F3866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 по периодической системе определить, в главной или побочной подгруппе находится элемент? Элемент находится в главной подгруппе, если: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a. он расположен в одной подгруппе с элементом второго периода;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b. это 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s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или 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p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-элемент;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c. в этой подгруппе больше элементов, чем в другой подгруппе этой группы;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d. все предыдущие ответы верны.</w:t>
                        </w:r>
                      </w:p>
                      <w:p w:rsidR="004F3866" w:rsidRPr="004F3866" w:rsidRDefault="004F3866" w:rsidP="004F3866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Какое из перечисленных свойств элемента изменяется периодически с увеличением заряда ядра атома?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a. Относительная атомная масса.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b. Строение внешних электронных слоев.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c. Число протонов в ядре.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d. Число энергетических уровней.</w:t>
                        </w:r>
                      </w:p>
                      <w:p w:rsidR="004F3866" w:rsidRPr="004F3866" w:rsidRDefault="004F3866" w:rsidP="004F3866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возрастанием порядкового номера элемента периодически повторяется: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a. заряд ядра атома;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b. химические свойства элемента;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c. общее число электронов;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d. число энергетических уровней.</w:t>
                        </w:r>
                      </w:p>
                      <w:p w:rsidR="004F3866" w:rsidRPr="004F3866" w:rsidRDefault="004F3866" w:rsidP="004F3866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Какое утверждение из общей характеристики подгруппы галогенов неверно?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a. У атомов галогенов с увеличением порядкового номера возрастают радиус, восстановительные свойства и уменьшаются значения </w:t>
                        </w:r>
                        <w:proofErr w:type="spellStart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электроотрицательности</w:t>
                        </w:r>
                        <w:proofErr w:type="spellEnd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b. Молекулы простых веществ, образованных галогенами, двухатомны и в ряду фтор – хлор – бром – </w:t>
                        </w:r>
                        <w:proofErr w:type="spellStart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иод</w:t>
                        </w:r>
                        <w:proofErr w:type="spellEnd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возрастают плотность, интенсивность окраски, температура кипения и металлические свойства веществ.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c. Окислительные свойства галогенов с увеличением порядкового номера элементов возрастают, а восстановительные – убывают.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d. В ряду </w:t>
                        </w:r>
                        <w:proofErr w:type="spellStart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галогеноводородов</w:t>
                        </w:r>
                        <w:proofErr w:type="spellEnd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фтороводород</w:t>
                        </w:r>
                        <w:proofErr w:type="spellEnd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</w:t>
                        </w:r>
                        <w:proofErr w:type="spellStart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хлороводород</w:t>
                        </w:r>
                        <w:proofErr w:type="spellEnd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</w:t>
                        </w:r>
                        <w:proofErr w:type="spellStart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бромоводород</w:t>
                        </w:r>
                        <w:proofErr w:type="spellEnd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</w:t>
                        </w:r>
                        <w:proofErr w:type="spellStart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иодоводород</w:t>
                        </w:r>
                        <w:proofErr w:type="spellEnd"/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прочность молекул уменьшается, а кислотные свойства их растворов возрастают.</w:t>
                        </w:r>
                      </w:p>
                      <w:p w:rsidR="004F3866" w:rsidRPr="004F3866" w:rsidRDefault="004F3866" w:rsidP="004F3866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Высшая степень окисления атомов в главной подгруппе с увеличением порядкового номера элемента (сверху вниз):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a. увеличивается;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b. уменьшается;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c. не изменяется;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d. изменяется периодически.</w:t>
                        </w:r>
                      </w:p>
                      <w:p w:rsidR="004F3866" w:rsidRPr="004F3866" w:rsidRDefault="004F3866" w:rsidP="004F3866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элементов главных подгрупп номер группы в периодической системе равен числу:</w:t>
                        </w:r>
                      </w:p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a. энергетических уровней в атоме;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b. электронов на внешнем энергетическом уровне;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c. подуровней на внешнем энергетическом уровне;</w:t>
                        </w:r>
                        <w:r w:rsidRPr="004F38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d. электронов в атоме.</w:t>
                        </w: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"/>
                          <w:gridCol w:w="960"/>
                          <w:gridCol w:w="960"/>
                          <w:gridCol w:w="960"/>
                          <w:gridCol w:w="960"/>
                          <w:gridCol w:w="960"/>
                          <w:gridCol w:w="960"/>
                          <w:gridCol w:w="960"/>
                          <w:gridCol w:w="960"/>
                          <w:gridCol w:w="960"/>
                        </w:tblGrid>
                        <w:tr w:rsidR="004F3866" w:rsidRPr="004F3866" w:rsidTr="004F386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</w:tr>
                        <w:tr w:rsidR="004F3866" w:rsidRPr="004F3866" w:rsidTr="004F386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F3866" w:rsidRPr="004F3866" w:rsidRDefault="004F3866" w:rsidP="004F3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F38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F3866" w:rsidRPr="004F3866" w:rsidRDefault="004F3866" w:rsidP="004F3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F3866" w:rsidRPr="004F3866" w:rsidRDefault="004F3866" w:rsidP="004F3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F3866" w:rsidRPr="004F3866" w:rsidRDefault="004F3866" w:rsidP="004F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866" w:rsidRPr="004F3866" w:rsidRDefault="004F3866" w:rsidP="004F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57A0" w:rsidRPr="004F3866" w:rsidRDefault="004F57A0" w:rsidP="004F3866">
      <w:pPr>
        <w:spacing w:after="0" w:line="240" w:lineRule="auto"/>
        <w:rPr>
          <w:sz w:val="24"/>
          <w:szCs w:val="24"/>
        </w:rPr>
      </w:pPr>
    </w:p>
    <w:sectPr w:rsidR="004F57A0" w:rsidRPr="004F3866" w:rsidSect="004F3866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E26C7"/>
    <w:multiLevelType w:val="multilevel"/>
    <w:tmpl w:val="AC4C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5E45A2"/>
    <w:multiLevelType w:val="multilevel"/>
    <w:tmpl w:val="5A42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05"/>
    <w:rsid w:val="004F3866"/>
    <w:rsid w:val="004F57A0"/>
    <w:rsid w:val="0072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F38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8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F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866"/>
    <w:rPr>
      <w:b/>
      <w:bCs/>
    </w:rPr>
  </w:style>
  <w:style w:type="character" w:styleId="a5">
    <w:name w:val="Hyperlink"/>
    <w:basedOn w:val="a0"/>
    <w:uiPriority w:val="99"/>
    <w:semiHidden/>
    <w:unhideWhenUsed/>
    <w:rsid w:val="004F3866"/>
    <w:rPr>
      <w:color w:val="0000FF"/>
      <w:u w:val="single"/>
    </w:rPr>
  </w:style>
  <w:style w:type="character" w:styleId="a6">
    <w:name w:val="Emphasis"/>
    <w:basedOn w:val="a0"/>
    <w:uiPriority w:val="20"/>
    <w:qFormat/>
    <w:rsid w:val="004F386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F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F38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8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F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866"/>
    <w:rPr>
      <w:b/>
      <w:bCs/>
    </w:rPr>
  </w:style>
  <w:style w:type="character" w:styleId="a5">
    <w:name w:val="Hyperlink"/>
    <w:basedOn w:val="a0"/>
    <w:uiPriority w:val="99"/>
    <w:semiHidden/>
    <w:unhideWhenUsed/>
    <w:rsid w:val="004F3866"/>
    <w:rPr>
      <w:color w:val="0000FF"/>
      <w:u w:val="single"/>
    </w:rPr>
  </w:style>
  <w:style w:type="character" w:styleId="a6">
    <w:name w:val="Emphasis"/>
    <w:basedOn w:val="a0"/>
    <w:uiPriority w:val="20"/>
    <w:qFormat/>
    <w:rsid w:val="004F386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F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1499</Words>
  <Characters>8549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Й</cp:lastModifiedBy>
  <cp:revision>2</cp:revision>
  <dcterms:created xsi:type="dcterms:W3CDTF">2014-11-17T01:03:00Z</dcterms:created>
  <dcterms:modified xsi:type="dcterms:W3CDTF">2014-11-17T01:06:00Z</dcterms:modified>
</cp:coreProperties>
</file>