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1" w:rsidRDefault="00676241" w:rsidP="00676241">
      <w:pPr>
        <w:jc w:val="center"/>
        <w:rPr>
          <w:b/>
          <w:sz w:val="32"/>
        </w:rPr>
      </w:pPr>
    </w:p>
    <w:p w:rsidR="00676241" w:rsidRDefault="00676241" w:rsidP="0067624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Обобщение и развитие знаний учащихся по теме: «Классификация цветковых растений»</w:t>
      </w:r>
    </w:p>
    <w:p w:rsidR="00676241" w:rsidRDefault="00676241" w:rsidP="00676241">
      <w:pPr>
        <w:jc w:val="center"/>
        <w:rPr>
          <w:b/>
          <w:sz w:val="32"/>
        </w:rPr>
      </w:pPr>
    </w:p>
    <w:p w:rsidR="00676241" w:rsidRDefault="00676241" w:rsidP="00676241">
      <w:pPr>
        <w:jc w:val="both"/>
        <w:rPr>
          <w:sz w:val="28"/>
        </w:rPr>
      </w:pPr>
      <w:r>
        <w:rPr>
          <w:b/>
          <w:sz w:val="28"/>
        </w:rPr>
        <w:t>Задачи обучения:</w:t>
      </w:r>
      <w:r>
        <w:rPr>
          <w:sz w:val="28"/>
        </w:rPr>
        <w:t xml:space="preserve"> углубить и обобщить знания о систематике цветковых растений; конкретизировать знания о многообразии и практическом значении цветковых растений.</w:t>
      </w:r>
    </w:p>
    <w:p w:rsidR="00676241" w:rsidRDefault="00676241" w:rsidP="00676241">
      <w:pPr>
        <w:jc w:val="both"/>
        <w:rPr>
          <w:sz w:val="28"/>
        </w:rPr>
      </w:pPr>
      <w:r>
        <w:rPr>
          <w:b/>
          <w:sz w:val="28"/>
        </w:rPr>
        <w:t>Развития</w:t>
      </w:r>
      <w:r>
        <w:rPr>
          <w:sz w:val="28"/>
        </w:rPr>
        <w:t>: развивать умения учащихся работать с гербарным материалом и определительными карточками.</w:t>
      </w:r>
    </w:p>
    <w:p w:rsidR="00676241" w:rsidRDefault="00676241" w:rsidP="00676241">
      <w:pPr>
        <w:jc w:val="both"/>
        <w:rPr>
          <w:sz w:val="28"/>
        </w:rPr>
      </w:pPr>
      <w:r>
        <w:rPr>
          <w:b/>
          <w:sz w:val="28"/>
        </w:rPr>
        <w:t>Воспитания</w:t>
      </w:r>
      <w:r>
        <w:rPr>
          <w:sz w:val="28"/>
        </w:rPr>
        <w:t>: воспитывать любовь к людям труда и бережному отношению к растительному миру.</w:t>
      </w:r>
    </w:p>
    <w:p w:rsidR="00676241" w:rsidRDefault="00676241" w:rsidP="00676241">
      <w:pPr>
        <w:jc w:val="both"/>
        <w:rPr>
          <w:sz w:val="28"/>
        </w:rPr>
      </w:pP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Рассказ, беседа, самостоятельная работа.</w:t>
      </w:r>
    </w:p>
    <w:p w:rsidR="00676241" w:rsidRDefault="00676241" w:rsidP="00676241">
      <w:pPr>
        <w:jc w:val="both"/>
        <w:rPr>
          <w:sz w:val="28"/>
        </w:rPr>
      </w:pPr>
    </w:p>
    <w:p w:rsidR="00676241" w:rsidRDefault="00676241" w:rsidP="00676241">
      <w:pPr>
        <w:pStyle w:val="3"/>
      </w:pPr>
      <w:r>
        <w:rPr>
          <w:b/>
        </w:rPr>
        <w:t>Оборудование:</w:t>
      </w:r>
      <w:r>
        <w:t xml:space="preserve"> живые растения или гербарий типичных представителей каждого семейства; модели цветков, определительные карточки, таблицы</w:t>
      </w:r>
    </w:p>
    <w:p w:rsidR="00676241" w:rsidRDefault="00676241" w:rsidP="00676241">
      <w:pPr>
        <w:jc w:val="both"/>
        <w:rPr>
          <w:b/>
          <w:sz w:val="28"/>
        </w:rPr>
      </w:pPr>
    </w:p>
    <w:p w:rsidR="00676241" w:rsidRDefault="00676241" w:rsidP="00676241">
      <w:pPr>
        <w:jc w:val="both"/>
        <w:rPr>
          <w:b/>
          <w:sz w:val="28"/>
        </w:rPr>
      </w:pPr>
      <w:r>
        <w:rPr>
          <w:b/>
          <w:sz w:val="28"/>
        </w:rPr>
        <w:t>Структура урока:</w:t>
      </w:r>
    </w:p>
    <w:p w:rsidR="00676241" w:rsidRPr="006556A1" w:rsidRDefault="00676241" w:rsidP="00676241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 w:rsidRPr="006556A1">
        <w:rPr>
          <w:sz w:val="28"/>
        </w:rPr>
        <w:t>.</w:t>
      </w:r>
      <w:r>
        <w:rPr>
          <w:sz w:val="28"/>
        </w:rPr>
        <w:t xml:space="preserve"> Организационный момент, цель урока.</w:t>
      </w:r>
      <w:proofErr w:type="gramEnd"/>
    </w:p>
    <w:p w:rsidR="00676241" w:rsidRDefault="00676241" w:rsidP="00676241">
      <w:pPr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Вводное слово учителя.</w:t>
      </w:r>
    </w:p>
    <w:p w:rsidR="00676241" w:rsidRDefault="00676241" w:rsidP="00676241">
      <w:pPr>
        <w:ind w:firstLine="720"/>
        <w:jc w:val="both"/>
        <w:rPr>
          <w:sz w:val="28"/>
        </w:rPr>
      </w:pPr>
      <w:r>
        <w:rPr>
          <w:sz w:val="28"/>
        </w:rPr>
        <w:t>Учитель напоминает, что на земле существует более 300 тысяч видов растений, они распространены по всему земному шару, все они разнообразны по строению, месту обитания, требованиям к условиям внешней среды и. т. д.</w:t>
      </w:r>
    </w:p>
    <w:p w:rsidR="00676241" w:rsidRDefault="00676241" w:rsidP="00676241">
      <w:pPr>
        <w:ind w:firstLine="720"/>
        <w:jc w:val="both"/>
        <w:rPr>
          <w:sz w:val="28"/>
        </w:rPr>
      </w:pPr>
      <w:r>
        <w:rPr>
          <w:sz w:val="28"/>
        </w:rPr>
        <w:t xml:space="preserve">В настоящее время мы познакомились с представителями основных семейств и их характерными признаками, </w:t>
      </w:r>
      <w:proofErr w:type="gramStart"/>
      <w:r>
        <w:rPr>
          <w:sz w:val="28"/>
        </w:rPr>
        <w:t>выяснили к каким классам они относятся</w:t>
      </w:r>
      <w:proofErr w:type="gramEnd"/>
      <w:r>
        <w:rPr>
          <w:sz w:val="28"/>
        </w:rPr>
        <w:t xml:space="preserve"> и почему, какие растения редкие, какое значение они имеют в природе и хозяйственной деятельности человека, как их нужно охранять.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III. Обобщение  и проверка знаний учащихся.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Учитель отводит 5 минут для того, чтобы учащиеся смогли просмотреть записи лабораторных работ, рассмотреть рисунки растений, после, чего проводится устная проверка знаний по следующим вопросам и заданиям: дать характеристику классам однодольных и двудольных; охарактеризовать изученные семейства; вспомнить и рассказать о редких видах растений. Выяснить, какие охранные мероприятия ведутся в нашей стране.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2.           Выполняется работа с использованием сигнальных карточек.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Один из учащихся зачитывает заранее придуманную сказку, историю или рассказ о растительном мире, где встречаются все растения, ранее изученных семейств. Учащиеся поднимают сигнальную карточку с названием семейства, к которому относится данное растение.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Это задание помогает закрепить и выяснить знания учащихся по многообразию растительного мира и их принадлежность к определенному семейству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lastRenderedPageBreak/>
        <w:t>3. После фронтальной проверки знаний учащихся выполняется практическая работа: «Определение растений с использованием гербарного материала  и определительных карточек».</w:t>
      </w:r>
    </w:p>
    <w:p w:rsidR="00676241" w:rsidRDefault="00676241" w:rsidP="00676241">
      <w:pPr>
        <w:ind w:firstLine="720"/>
        <w:jc w:val="both"/>
        <w:rPr>
          <w:sz w:val="28"/>
        </w:rPr>
      </w:pPr>
      <w:r>
        <w:rPr>
          <w:sz w:val="28"/>
        </w:rPr>
        <w:t xml:space="preserve">Каждому учащемуся раздается гербарный материал и определительная карточка данного растения. Используя знания по характерным признакам каждого семейства и используя определительную карточку, каждый учащийся должен будет определить название данного растения. 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Эта работа проводится в тетрадях и в конце урока оценивается учителем или лаборантами.</w:t>
      </w:r>
    </w:p>
    <w:p w:rsidR="00676241" w:rsidRDefault="00676241" w:rsidP="00676241">
      <w:pPr>
        <w:jc w:val="both"/>
        <w:rPr>
          <w:sz w:val="28"/>
        </w:rPr>
      </w:pPr>
    </w:p>
    <w:p w:rsidR="00676241" w:rsidRDefault="00676241" w:rsidP="00676241">
      <w:pPr>
        <w:pStyle w:val="3"/>
      </w:pPr>
      <w:r>
        <w:t>4. В ходе беседы вспомнить о многообразии растений семейства злаковых и их значении для человека.</w:t>
      </w:r>
    </w:p>
    <w:p w:rsidR="00676241" w:rsidRDefault="00676241" w:rsidP="00676241">
      <w:pPr>
        <w:ind w:firstLine="720"/>
        <w:jc w:val="both"/>
        <w:rPr>
          <w:sz w:val="28"/>
        </w:rPr>
      </w:pPr>
      <w:r>
        <w:rPr>
          <w:sz w:val="28"/>
        </w:rPr>
        <w:t>Учащиеся называют пословицы и поговорки связанные с хлебом.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>Например: «Хлеб всему голова», «Хлеб к обеду в меру бери – хлеб драгоценность, им не сори!», «Бережное отношение к хлебу – долг каждого » и т. д.</w:t>
      </w:r>
    </w:p>
    <w:p w:rsidR="00676241" w:rsidRDefault="00676241" w:rsidP="00676241">
      <w:pPr>
        <w:ind w:firstLine="720"/>
        <w:jc w:val="both"/>
        <w:rPr>
          <w:sz w:val="28"/>
        </w:rPr>
      </w:pPr>
      <w:r>
        <w:rPr>
          <w:sz w:val="28"/>
        </w:rPr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беседы учитель подчеркивает, что все злаки, особенно хлебные, широко применяются в народном хозяйстве. Зачитывается отрывок статьи Героя Социалистического Труда А. </w:t>
      </w:r>
      <w:proofErr w:type="spellStart"/>
      <w:r>
        <w:rPr>
          <w:sz w:val="28"/>
        </w:rPr>
        <w:t>Гиталова</w:t>
      </w:r>
      <w:proofErr w:type="spellEnd"/>
      <w:r>
        <w:rPr>
          <w:sz w:val="28"/>
        </w:rPr>
        <w:t xml:space="preserve">  «Дума  о хлебе:  «береги хлеб с молодых лет. Если ты с детства не научился видеть и чувствовать в хлебе живую душу родной земли, родного солнца и неба,  теплого весеннего дождя и сияние летней  молнии, если ты не научился видеть в нем труд всех, кто отдает твоему хлебу всю свою жизнь – одним словом, душу народа, считая себя нравственным калекой. Будь непримирим, если видишь плохое отношение к хлебу. Цени в хлебе труд отца, матери, дедушки  и бабушки, братьев и сестер – всех людей, труд всего народа, который тебя выкормил, вырастил и  возлагает на тебя самые светлые надежды».</w:t>
      </w:r>
    </w:p>
    <w:p w:rsidR="00676241" w:rsidRPr="006556A1" w:rsidRDefault="00676241" w:rsidP="00676241">
      <w:pPr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IV</w:t>
      </w:r>
      <w:r w:rsidRPr="006556A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Итог урока.</w:t>
      </w:r>
    </w:p>
    <w:p w:rsidR="00676241" w:rsidRDefault="00676241" w:rsidP="00676241">
      <w:pPr>
        <w:pStyle w:val="3"/>
      </w:pPr>
      <w:r>
        <w:tab/>
        <w:t xml:space="preserve">При подведении итогов по теме учитель отмечает знания учащихся, их отношение к выполнению заданий, умения определять растения и ориентироваться в ботанических терминах, показывает лучшие тетради, гербарии и другие задания, выполненные учащимися. </w:t>
      </w:r>
    </w:p>
    <w:p w:rsidR="00676241" w:rsidRDefault="00676241" w:rsidP="00676241">
      <w:pPr>
        <w:jc w:val="both"/>
        <w:rPr>
          <w:sz w:val="28"/>
        </w:rPr>
      </w:pPr>
      <w:r>
        <w:rPr>
          <w:sz w:val="28"/>
        </w:rPr>
        <w:tab/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урока следует подчеркнуть значение знаний по систематике для биологической науки и практики. Для изучения школьниками последующих тем. Учитель проверяет и оценивает работы, выполненные в тетрадях.</w:t>
      </w:r>
    </w:p>
    <w:p w:rsidR="00676241" w:rsidRDefault="00676241" w:rsidP="00676241">
      <w:pPr>
        <w:pStyle w:val="3"/>
      </w:pPr>
      <w:r>
        <w:rPr>
          <w:lang w:val="en-US"/>
        </w:rPr>
        <w:t>V</w:t>
      </w:r>
      <w:r w:rsidRPr="006556A1">
        <w:t>.</w:t>
      </w:r>
      <w:r>
        <w:t xml:space="preserve"> </w:t>
      </w:r>
      <w:proofErr w:type="spellStart"/>
      <w:r w:rsidRPr="00676241">
        <w:rPr>
          <w:b/>
        </w:rPr>
        <w:t>Дом.задание</w:t>
      </w:r>
      <w:proofErr w:type="spellEnd"/>
      <w:r w:rsidRPr="00676241">
        <w:rPr>
          <w:b/>
        </w:rPr>
        <w:t>:</w:t>
      </w:r>
      <w:r>
        <w:t xml:space="preserve"> Подготовить сообщения о казахстанских ученых, которые внесли вклад в развитие сельского хозяйства.</w:t>
      </w:r>
    </w:p>
    <w:p w:rsidR="00676241" w:rsidRPr="00676241" w:rsidRDefault="00676241" w:rsidP="00676241">
      <w:pPr>
        <w:pStyle w:val="3"/>
      </w:pPr>
      <w:r>
        <w:rPr>
          <w:lang w:val="en-US"/>
        </w:rPr>
        <w:t>VI.</w:t>
      </w:r>
      <w:r>
        <w:t xml:space="preserve"> Рефлексия</w:t>
      </w:r>
    </w:p>
    <w:p w:rsidR="00676241" w:rsidRDefault="00676241" w:rsidP="00676241">
      <w:pPr>
        <w:pStyle w:val="3"/>
      </w:pPr>
    </w:p>
    <w:p w:rsidR="00676241" w:rsidRDefault="00676241" w:rsidP="00676241">
      <w:pPr>
        <w:pStyle w:val="3"/>
      </w:pPr>
    </w:p>
    <w:p w:rsidR="00676241" w:rsidRDefault="00676241" w:rsidP="00676241">
      <w:pPr>
        <w:pStyle w:val="3"/>
      </w:pPr>
    </w:p>
    <w:p w:rsidR="00676241" w:rsidRDefault="00676241" w:rsidP="00676241">
      <w:pPr>
        <w:pStyle w:val="3"/>
      </w:pPr>
    </w:p>
    <w:p w:rsidR="009C76E6" w:rsidRDefault="009C76E6"/>
    <w:sectPr w:rsidR="009C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1"/>
    <w:rsid w:val="00676241"/>
    <w:rsid w:val="009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7624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762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7624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762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2014-09-25T16:51:00Z</dcterms:created>
  <dcterms:modified xsi:type="dcterms:W3CDTF">2014-09-25T16:53:00Z</dcterms:modified>
</cp:coreProperties>
</file>