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2" w:rsidRPr="002E186E" w:rsidRDefault="005F09B2" w:rsidP="005F09B2">
      <w:pPr>
        <w:shd w:val="clear" w:color="auto" w:fill="FFFFFF"/>
        <w:ind w:left="34"/>
        <w:jc w:val="center"/>
        <w:rPr>
          <w:iCs/>
          <w:spacing w:val="-1"/>
          <w:sz w:val="28"/>
          <w:szCs w:val="28"/>
        </w:rPr>
      </w:pPr>
    </w:p>
    <w:p w:rsidR="005F09B2" w:rsidRPr="005F09B2" w:rsidRDefault="005F09B2" w:rsidP="005F09B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F09B2">
        <w:rPr>
          <w:rFonts w:ascii="Times New Roman" w:hAnsi="Times New Roman" w:cs="Times New Roman"/>
          <w:b/>
          <w:i/>
          <w:iCs/>
          <w:color w:val="000080"/>
          <w:spacing w:val="-1"/>
          <w:sz w:val="28"/>
          <w:szCs w:val="28"/>
          <w:u w:val="single"/>
        </w:rPr>
        <w:t>Тема:</w:t>
      </w:r>
      <w:r w:rsidRPr="005F09B2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b/>
          <w:spacing w:val="-1"/>
          <w:sz w:val="28"/>
          <w:szCs w:val="28"/>
        </w:rPr>
        <w:t>Музыка утра (утро в горах).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5F09B2">
        <w:rPr>
          <w:rFonts w:ascii="Times New Roman" w:hAnsi="Times New Roman" w:cs="Times New Roman"/>
          <w:color w:val="1F497D"/>
          <w:sz w:val="28"/>
          <w:szCs w:val="28"/>
        </w:rPr>
        <w:t>Изучение нового материала; урок – игра</w:t>
      </w:r>
    </w:p>
    <w:p w:rsidR="005F09B2" w:rsidRPr="005F09B2" w:rsidRDefault="005F09B2" w:rsidP="005F09B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B2">
        <w:rPr>
          <w:rFonts w:ascii="Times New Roman" w:hAnsi="Times New Roman" w:cs="Times New Roman"/>
          <w:b/>
          <w:i/>
          <w:iCs/>
          <w:color w:val="000080"/>
          <w:sz w:val="28"/>
          <w:szCs w:val="28"/>
          <w:u w:val="single"/>
        </w:rPr>
        <w:t>Цель:</w:t>
      </w:r>
      <w:r w:rsidRPr="005F0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sz w:val="28"/>
          <w:szCs w:val="28"/>
        </w:rPr>
        <w:t>Дальнейшее формирование представлений  детей о богатстве и многообразии художественно-выразительных средств музыкального искусства, о его изобразительных и выразительных возможностях, выявить особенности характера, настроения в каждой из предложенных пьес</w:t>
      </w:r>
      <w:r w:rsidRPr="005F09B2">
        <w:rPr>
          <w:rFonts w:ascii="Times New Roman" w:hAnsi="Times New Roman" w:cs="Times New Roman"/>
          <w:b/>
          <w:sz w:val="28"/>
          <w:szCs w:val="28"/>
        </w:rPr>
        <w:t>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B2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Решаемые проблемы</w:t>
      </w:r>
      <w:r w:rsidRPr="005F09B2">
        <w:rPr>
          <w:rFonts w:ascii="Times New Roman" w:hAnsi="Times New Roman" w:cs="Times New Roman"/>
          <w:b/>
          <w:sz w:val="28"/>
          <w:szCs w:val="28"/>
        </w:rPr>
        <w:t>: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Как музыка расскажет нам о жизни природы, какие чувства передает музыка в пьесах?</w:t>
      </w:r>
      <w:r w:rsidRPr="005F0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09B2">
        <w:rPr>
          <w:rFonts w:ascii="Times New Roman" w:hAnsi="Times New Roman" w:cs="Times New Roman"/>
          <w:b/>
          <w:i/>
          <w:iCs/>
          <w:color w:val="000080"/>
          <w:sz w:val="28"/>
          <w:szCs w:val="28"/>
          <w:u w:val="single"/>
        </w:rPr>
        <w:t>Задачи:</w:t>
      </w:r>
      <w:r w:rsidRPr="005F09B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обучающие: </w:t>
      </w:r>
      <w:r w:rsidRPr="005F09B2">
        <w:rPr>
          <w:rFonts w:ascii="Times New Roman" w:hAnsi="Times New Roman" w:cs="Times New Roman"/>
          <w:sz w:val="28"/>
          <w:szCs w:val="28"/>
        </w:rPr>
        <w:t>Расширение интонационно-образного багажа учащихся и развитие их эмоционального отклика на музыку. Формирование основ художественных знаний как необходимой предпосылки для реализации собственного творческого опыта школьников.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5F09B2">
        <w:rPr>
          <w:rFonts w:ascii="Times New Roman" w:hAnsi="Times New Roman" w:cs="Times New Roman"/>
          <w:sz w:val="28"/>
          <w:szCs w:val="28"/>
        </w:rPr>
        <w:t xml:space="preserve">: Развитие интегративных качеств восприятия. 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  <w:r w:rsidRPr="005F09B2">
        <w:rPr>
          <w:rFonts w:ascii="Times New Roman" w:hAnsi="Times New Roman" w:cs="Times New Roman"/>
          <w:sz w:val="28"/>
          <w:szCs w:val="28"/>
        </w:rPr>
        <w:t>Воспитание любви к родному краю.</w:t>
      </w:r>
    </w:p>
    <w:p w:rsidR="005F09B2" w:rsidRPr="0050385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b/>
          <w:i/>
          <w:iCs/>
          <w:color w:val="000080"/>
          <w:sz w:val="28"/>
          <w:szCs w:val="28"/>
          <w:u w:val="single"/>
        </w:rPr>
        <w:t>Материал</w:t>
      </w:r>
      <w:r w:rsidRPr="005F09B2">
        <w:rPr>
          <w:rFonts w:ascii="Times New Roman" w:hAnsi="Times New Roman" w:cs="Times New Roman"/>
          <w:b/>
          <w:iCs/>
          <w:color w:val="000080"/>
          <w:sz w:val="28"/>
          <w:szCs w:val="28"/>
          <w:u w:val="single"/>
        </w:rPr>
        <w:t>:</w:t>
      </w:r>
      <w:r w:rsidRPr="005F09B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gramStart"/>
      <w:r w:rsidRPr="005F09B2">
        <w:rPr>
          <w:rFonts w:ascii="Times New Roman" w:hAnsi="Times New Roman" w:cs="Times New Roman"/>
          <w:iCs/>
          <w:sz w:val="28"/>
          <w:szCs w:val="28"/>
        </w:rPr>
        <w:t>Портрет Ж.Бизе, Э.Грига,  Ж.Бизе «Утро в горах», Э.Григ «Утро», песни «Утренняя зарядка», «Солнечные зайчики», цветные карандаши, листы бумаги, солнышки-игрушки, фотографии гор, маленькие камушки.</w:t>
      </w:r>
      <w:proofErr w:type="gramEnd"/>
    </w:p>
    <w:p w:rsidR="005F09B2" w:rsidRPr="0050385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b/>
          <w:i/>
          <w:iCs/>
          <w:color w:val="000080"/>
          <w:sz w:val="28"/>
          <w:szCs w:val="28"/>
          <w:u w:val="single"/>
        </w:rPr>
        <w:t>Оборудование:</w:t>
      </w:r>
      <w:r w:rsidRPr="005F0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sz w:val="28"/>
          <w:szCs w:val="28"/>
        </w:rPr>
        <w:t>Магнитофон, аудиокассеты,</w:t>
      </w:r>
      <w:r w:rsidRPr="005F0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iCs/>
          <w:sz w:val="28"/>
          <w:szCs w:val="28"/>
        </w:rPr>
        <w:t xml:space="preserve">экран, </w:t>
      </w:r>
      <w:proofErr w:type="spellStart"/>
      <w:r w:rsidRPr="005F09B2">
        <w:rPr>
          <w:rFonts w:ascii="Times New Roman" w:hAnsi="Times New Roman" w:cs="Times New Roman"/>
          <w:iCs/>
          <w:sz w:val="28"/>
          <w:szCs w:val="28"/>
        </w:rPr>
        <w:t>мультимедийная</w:t>
      </w:r>
      <w:proofErr w:type="spellEnd"/>
      <w:r w:rsidRPr="005F09B2">
        <w:rPr>
          <w:rFonts w:ascii="Times New Roman" w:hAnsi="Times New Roman" w:cs="Times New Roman"/>
          <w:iCs/>
          <w:sz w:val="28"/>
          <w:szCs w:val="28"/>
        </w:rPr>
        <w:t xml:space="preserve"> аппаратура, набор детских музыкальных инструментов.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i/>
          <w:iCs/>
          <w:color w:val="000080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b/>
          <w:i/>
          <w:iCs/>
          <w:color w:val="000080"/>
          <w:sz w:val="28"/>
          <w:szCs w:val="28"/>
          <w:u w:val="single"/>
        </w:rPr>
        <w:t>Методы: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sz w:val="28"/>
          <w:szCs w:val="28"/>
        </w:rPr>
        <w:t>1. Метод драматургии урока музыки как урока искусства.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5F09B2">
        <w:rPr>
          <w:rFonts w:ascii="Times New Roman" w:hAnsi="Times New Roman" w:cs="Times New Roman"/>
          <w:sz w:val="28"/>
          <w:szCs w:val="28"/>
        </w:rPr>
        <w:t xml:space="preserve">Метод использования широких ассоциативных связей музыки </w:t>
      </w:r>
    </w:p>
    <w:p w:rsidR="005F09B2" w:rsidRPr="005F09B2" w:rsidRDefault="005F09B2" w:rsidP="005F09B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    с другими  видами искусства.</w:t>
      </w:r>
    </w:p>
    <w:p w:rsidR="005F09B2" w:rsidRPr="005F09B2" w:rsidRDefault="005F09B2" w:rsidP="005F09B2">
      <w:pPr>
        <w:shd w:val="clear" w:color="auto" w:fill="FFFFFF"/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pacing w:val="-12"/>
          <w:sz w:val="28"/>
          <w:szCs w:val="28"/>
        </w:rPr>
        <w:t xml:space="preserve"> 3.</w:t>
      </w:r>
      <w:r w:rsidRPr="005F09B2">
        <w:rPr>
          <w:rFonts w:ascii="Times New Roman" w:hAnsi="Times New Roman" w:cs="Times New Roman"/>
          <w:sz w:val="28"/>
          <w:szCs w:val="28"/>
        </w:rPr>
        <w:t xml:space="preserve"> Метод   перспективы   и   ретроспективы   в   обучении  </w:t>
      </w:r>
    </w:p>
    <w:p w:rsidR="005F09B2" w:rsidRPr="005F09B2" w:rsidRDefault="005F09B2" w:rsidP="005F09B2">
      <w:pPr>
        <w:shd w:val="clear" w:color="auto" w:fill="FFFFFF"/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     («</w:t>
      </w:r>
      <w:proofErr w:type="spellStart"/>
      <w:r w:rsidRPr="005F09B2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5F09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F09B2">
        <w:rPr>
          <w:rFonts w:ascii="Times New Roman" w:hAnsi="Times New Roman" w:cs="Times New Roman"/>
          <w:sz w:val="28"/>
          <w:szCs w:val="28"/>
        </w:rPr>
        <w:t>впрёд</w:t>
      </w:r>
      <w:proofErr w:type="spellEnd"/>
      <w:r w:rsidRPr="005F09B2">
        <w:rPr>
          <w:rFonts w:ascii="Times New Roman" w:hAnsi="Times New Roman" w:cs="Times New Roman"/>
          <w:sz w:val="28"/>
          <w:szCs w:val="28"/>
        </w:rPr>
        <w:t xml:space="preserve">»   и  «возвращения к 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>»).</w:t>
      </w:r>
    </w:p>
    <w:p w:rsidR="005F09B2" w:rsidRPr="005F09B2" w:rsidRDefault="005F09B2" w:rsidP="005F09B2">
      <w:pPr>
        <w:shd w:val="clear" w:color="auto" w:fill="FFFFFF"/>
        <w:tabs>
          <w:tab w:val="left" w:pos="1478"/>
        </w:tabs>
        <w:spacing w:after="0" w:line="240" w:lineRule="auto"/>
        <w:ind w:left="1075"/>
        <w:rPr>
          <w:rFonts w:ascii="Times New Roman" w:hAnsi="Times New Roman" w:cs="Times New Roman"/>
          <w:i/>
          <w:color w:val="000080"/>
          <w:sz w:val="28"/>
          <w:szCs w:val="28"/>
          <w:u w:val="single"/>
        </w:rPr>
      </w:pPr>
    </w:p>
    <w:p w:rsidR="005F09B2" w:rsidRPr="005F09B2" w:rsidRDefault="005F09B2" w:rsidP="005F09B2">
      <w:pPr>
        <w:shd w:val="clear" w:color="auto" w:fill="FFFFFF"/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>Музыкально-исполнительская деятельность:</w:t>
      </w:r>
      <w:r w:rsidRPr="005F09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09B2">
        <w:rPr>
          <w:rFonts w:ascii="Times New Roman" w:hAnsi="Times New Roman" w:cs="Times New Roman"/>
          <w:sz w:val="28"/>
          <w:szCs w:val="28"/>
        </w:rPr>
        <w:t>Пение: песня «Солнечные зайчики».</w:t>
      </w:r>
    </w:p>
    <w:p w:rsidR="005F09B2" w:rsidRPr="005F09B2" w:rsidRDefault="005F09B2" w:rsidP="005F09B2">
      <w:pPr>
        <w:shd w:val="clear" w:color="auto" w:fill="FFFFFF"/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Элементарное </w:t>
      </w:r>
      <w:proofErr w:type="spellStart"/>
      <w:r w:rsidRPr="005F09B2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>музицирование</w:t>
      </w:r>
      <w:proofErr w:type="spellEnd"/>
      <w:r w:rsidRPr="005F09B2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>:</w:t>
      </w:r>
      <w:r w:rsidRPr="005F09B2">
        <w:rPr>
          <w:rFonts w:ascii="Times New Roman" w:hAnsi="Times New Roman" w:cs="Times New Roman"/>
          <w:sz w:val="28"/>
          <w:szCs w:val="28"/>
        </w:rPr>
        <w:t xml:space="preserve"> звуковая импровизация «Камнепад в горах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>музыкальные инструменты: барабан, маракасы, звучащие предметы, например, камушки).</w:t>
      </w:r>
    </w:p>
    <w:p w:rsidR="005F09B2" w:rsidRPr="005F09B2" w:rsidRDefault="005F09B2" w:rsidP="005F09B2">
      <w:pPr>
        <w:shd w:val="clear" w:color="auto" w:fill="FFFFFF"/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09B2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>Арт-терапевтическая</w:t>
      </w:r>
      <w:proofErr w:type="spellEnd"/>
      <w:r w:rsidRPr="005F09B2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деятельность:</w:t>
      </w:r>
      <w:r w:rsidRPr="005F09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09B2">
        <w:rPr>
          <w:rFonts w:ascii="Times New Roman" w:hAnsi="Times New Roman" w:cs="Times New Roman"/>
          <w:sz w:val="28"/>
          <w:szCs w:val="28"/>
        </w:rPr>
        <w:t>Слушание звуков гор. Упражнения «Горный воздух», «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>Высоко-низко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>».</w:t>
      </w:r>
    </w:p>
    <w:p w:rsidR="005F09B2" w:rsidRPr="005F09B2" w:rsidRDefault="005F09B2" w:rsidP="005F09B2">
      <w:pPr>
        <w:shd w:val="clear" w:color="auto" w:fill="FFFFFF"/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>Музыкально-пластическая деятельность:</w:t>
      </w:r>
      <w:r w:rsidRPr="005F09B2">
        <w:rPr>
          <w:rFonts w:ascii="Times New Roman" w:hAnsi="Times New Roman" w:cs="Times New Roman"/>
          <w:sz w:val="28"/>
          <w:szCs w:val="28"/>
        </w:rPr>
        <w:t xml:space="preserve"> «Утренняя зарядка», пластическое интонирование темы из произведения Э. Грига  «Утро».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lastRenderedPageBreak/>
        <w:t>Планируемые результаты (в соответствии с ФГОС)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Понятия.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Картина утра, музыкальные краски, настроение в музыке и живописи, интонация.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i/>
          <w:color w:val="000099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Предметные результаты</w:t>
      </w:r>
    </w:p>
    <w:p w:rsidR="006A3B98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5F09B2">
        <w:rPr>
          <w:rFonts w:ascii="Times New Roman" w:hAnsi="Times New Roman" w:cs="Times New Roman"/>
          <w:sz w:val="28"/>
          <w:szCs w:val="28"/>
        </w:rPr>
        <w:t xml:space="preserve"> Проводить интонационно-образный анализ инструментального произведения – чувства, характер, настроение 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 xml:space="preserve">на примере музыки </w:t>
      </w:r>
      <w:r w:rsidRPr="005F09B2">
        <w:rPr>
          <w:rFonts w:ascii="Times New Roman" w:hAnsi="Times New Roman" w:cs="Times New Roman"/>
          <w:iCs/>
          <w:sz w:val="28"/>
          <w:szCs w:val="28"/>
        </w:rPr>
        <w:t>Ж.Бизе «Утро в горах»</w:t>
      </w:r>
      <w:r w:rsidRPr="005F09B2">
        <w:rPr>
          <w:rFonts w:ascii="Times New Roman" w:hAnsi="Times New Roman" w:cs="Times New Roman"/>
          <w:sz w:val="28"/>
          <w:szCs w:val="28"/>
        </w:rPr>
        <w:t>, Э. Грига  «Утро»).</w:t>
      </w:r>
    </w:p>
    <w:p w:rsidR="006A3B98" w:rsidRPr="006A3B98" w:rsidRDefault="006A3B98" w:rsidP="005F09B2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</w:pPr>
      <w:proofErr w:type="spellStart"/>
      <w:r w:rsidRPr="006A3B98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Метапредмеитные</w:t>
      </w:r>
      <w:proofErr w:type="spellEnd"/>
      <w:r w:rsidRPr="006A3B98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 результаты</w:t>
      </w:r>
    </w:p>
    <w:p w:rsidR="006A3B98" w:rsidRDefault="006A3B98" w:rsidP="0050385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5F0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6A3B98">
        <w:rPr>
          <w:rFonts w:ascii="Times New Roman" w:hAnsi="Times New Roman" w:cs="Times New Roman"/>
          <w:sz w:val="28"/>
          <w:szCs w:val="28"/>
        </w:rPr>
        <w:t xml:space="preserve"> в совместной деятельности на основе сотрудничества, поиск компромиссов</w:t>
      </w:r>
      <w:r>
        <w:rPr>
          <w:rFonts w:ascii="Times New Roman" w:hAnsi="Times New Roman" w:cs="Times New Roman"/>
          <w:sz w:val="28"/>
          <w:szCs w:val="28"/>
        </w:rPr>
        <w:t>, распределение функций и ролей.</w:t>
      </w:r>
    </w:p>
    <w:p w:rsidR="006A3B98" w:rsidRDefault="006A3B98" w:rsidP="0050385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Личностные </w:t>
      </w:r>
      <w:r w:rsidRPr="006A3B98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результаты</w:t>
      </w:r>
    </w:p>
    <w:p w:rsidR="005F09B2" w:rsidRPr="005F09B2" w:rsidRDefault="006A3B98" w:rsidP="00503852">
      <w:pPr>
        <w:tabs>
          <w:tab w:val="left" w:pos="59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5F09B2">
        <w:rPr>
          <w:rFonts w:ascii="Times New Roman" w:hAnsi="Times New Roman" w:cs="Times New Roman"/>
          <w:sz w:val="28"/>
          <w:szCs w:val="28"/>
        </w:rPr>
        <w:t xml:space="preserve"> </w:t>
      </w:r>
      <w:r w:rsidRPr="006A3B98">
        <w:rPr>
          <w:rFonts w:ascii="Times New Roman" w:hAnsi="Times New Roman" w:cs="Times New Roman"/>
          <w:sz w:val="28"/>
          <w:szCs w:val="28"/>
        </w:rPr>
        <w:t>продуктивно</w:t>
      </w:r>
      <w:r>
        <w:rPr>
          <w:rFonts w:ascii="Times New Roman" w:hAnsi="Times New Roman" w:cs="Times New Roman"/>
          <w:sz w:val="28"/>
          <w:szCs w:val="28"/>
        </w:rPr>
        <w:t>му сотрудничеству (общению, взаимодействию</w:t>
      </w:r>
      <w:r w:rsidRPr="006A3B98">
        <w:rPr>
          <w:rFonts w:ascii="Times New Roman" w:hAnsi="Times New Roman" w:cs="Times New Roman"/>
          <w:sz w:val="28"/>
          <w:szCs w:val="28"/>
        </w:rPr>
        <w:t>) со сверстниками при решении различных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задач, в том числе музыкальных</w:t>
      </w:r>
    </w:p>
    <w:p w:rsidR="005F09B2" w:rsidRPr="00503852" w:rsidRDefault="005F09B2" w:rsidP="005F09B2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Универсальные учебные действия (УУД)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color w:val="000099"/>
          <w:sz w:val="28"/>
          <w:szCs w:val="28"/>
          <w:u w:val="single"/>
        </w:rPr>
        <w:t xml:space="preserve">Регулятивные: 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1.</w:t>
      </w:r>
      <w:r w:rsidRPr="005F09B2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2.</w:t>
      </w:r>
      <w:r w:rsidRPr="005F09B2">
        <w:rPr>
          <w:rFonts w:ascii="Times New Roman" w:hAnsi="Times New Roman" w:cs="Times New Roman"/>
          <w:sz w:val="28"/>
          <w:szCs w:val="28"/>
        </w:rPr>
        <w:t>Постановка и выполнение целей.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color w:val="000099"/>
          <w:sz w:val="28"/>
          <w:szCs w:val="28"/>
          <w:u w:val="single"/>
        </w:rPr>
        <w:t>Познавательные: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1.</w:t>
      </w:r>
      <w:r w:rsidRPr="005F09B2">
        <w:rPr>
          <w:rFonts w:ascii="Times New Roman" w:hAnsi="Times New Roman" w:cs="Times New Roman"/>
          <w:sz w:val="28"/>
          <w:szCs w:val="28"/>
        </w:rPr>
        <w:t xml:space="preserve"> Ориентироваться в разнообразии способов решения задач.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F09B2">
        <w:rPr>
          <w:rFonts w:ascii="Times New Roman" w:hAnsi="Times New Roman" w:cs="Times New Roman"/>
          <w:sz w:val="28"/>
          <w:szCs w:val="28"/>
        </w:rPr>
        <w:t>Действия постановки и решения проблем в процессе анализа музыки.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F09B2">
        <w:rPr>
          <w:rFonts w:ascii="Times New Roman" w:hAnsi="Times New Roman" w:cs="Times New Roman"/>
          <w:sz w:val="28"/>
          <w:szCs w:val="28"/>
        </w:rPr>
        <w:t>Формирование устойчивого интереса к уроку через пластическое интонирование, разыгрывание песни.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color w:val="000099"/>
          <w:sz w:val="28"/>
          <w:szCs w:val="28"/>
          <w:u w:val="single"/>
        </w:rPr>
        <w:t>Коммуникативные: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1.</w:t>
      </w:r>
      <w:r w:rsidRPr="005F09B2">
        <w:rPr>
          <w:rFonts w:ascii="Times New Roman" w:hAnsi="Times New Roman" w:cs="Times New Roman"/>
          <w:sz w:val="28"/>
          <w:szCs w:val="28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деятельности, участвовать в коллективном обсуждении проблем.</w:t>
      </w:r>
    </w:p>
    <w:p w:rsidR="005F09B2" w:rsidRPr="005F09B2" w:rsidRDefault="00BE3459" w:rsidP="005F09B2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99"/>
          <w:sz w:val="28"/>
          <w:szCs w:val="28"/>
          <w:u w:val="single"/>
        </w:rPr>
        <w:t>Личностные</w:t>
      </w:r>
      <w:proofErr w:type="gramStart"/>
      <w:r>
        <w:rPr>
          <w:rFonts w:ascii="Times New Roman" w:hAnsi="Times New Roman" w:cs="Times New Roman"/>
          <w:color w:val="000099"/>
          <w:sz w:val="28"/>
          <w:szCs w:val="28"/>
          <w:u w:val="single"/>
        </w:rPr>
        <w:t xml:space="preserve"> </w:t>
      </w:r>
      <w:r w:rsidR="005F09B2" w:rsidRPr="005F09B2">
        <w:rPr>
          <w:rFonts w:ascii="Times New Roman" w:hAnsi="Times New Roman" w:cs="Times New Roman"/>
          <w:color w:val="000099"/>
          <w:sz w:val="28"/>
          <w:szCs w:val="28"/>
          <w:u w:val="single"/>
        </w:rPr>
        <w:t>:</w:t>
      </w:r>
      <w:proofErr w:type="gramEnd"/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1.</w:t>
      </w:r>
      <w:r w:rsidRPr="005F09B2">
        <w:rPr>
          <w:rFonts w:ascii="Times New Roman" w:hAnsi="Times New Roman" w:cs="Times New Roman"/>
          <w:sz w:val="28"/>
          <w:szCs w:val="28"/>
        </w:rPr>
        <w:t>Наличие эмоционального отношения к произведениям музыки, литературы, живописи.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F09B2">
        <w:rPr>
          <w:rFonts w:ascii="Times New Roman" w:hAnsi="Times New Roman" w:cs="Times New Roman"/>
          <w:sz w:val="28"/>
          <w:szCs w:val="28"/>
        </w:rPr>
        <w:t>Расширение представлений школьников об опыте человечества.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3.</w:t>
      </w:r>
      <w:r w:rsidRPr="005F09B2">
        <w:rPr>
          <w:rFonts w:ascii="Times New Roman" w:hAnsi="Times New Roman" w:cs="Times New Roman"/>
          <w:sz w:val="28"/>
          <w:szCs w:val="28"/>
        </w:rPr>
        <w:t>Реализация творческого потенциала через индивидуальное и коллективное интонирование.</w:t>
      </w:r>
    </w:p>
    <w:p w:rsidR="005F09B2" w:rsidRPr="005F09B2" w:rsidRDefault="005F09B2" w:rsidP="005F09B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99"/>
          <w:sz w:val="28"/>
          <w:szCs w:val="28"/>
        </w:rPr>
        <w:t>Содержание урока.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sz w:val="28"/>
          <w:szCs w:val="28"/>
        </w:rPr>
        <w:t>Сравнение пьес, интонационно-образный анализ (</w:t>
      </w:r>
      <w:r w:rsidRPr="005F09B2">
        <w:rPr>
          <w:rFonts w:ascii="Times New Roman" w:hAnsi="Times New Roman" w:cs="Times New Roman"/>
          <w:iCs/>
          <w:sz w:val="28"/>
          <w:szCs w:val="28"/>
        </w:rPr>
        <w:t>Ж.Бизе «Утро в горах»</w:t>
      </w:r>
      <w:r w:rsidRPr="005F09B2">
        <w:rPr>
          <w:rFonts w:ascii="Times New Roman" w:hAnsi="Times New Roman" w:cs="Times New Roman"/>
          <w:sz w:val="28"/>
          <w:szCs w:val="28"/>
        </w:rPr>
        <w:t xml:space="preserve">, Э. Григ  «Утро»). Вокализация темы Э. Грига со словами: «Солнышко 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>всходит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 xml:space="preserve"> и небо светлеет, природа проснулась и утро пришло». Пластическое интонирование темы из произведения Э. Грига  «Утро».</w:t>
      </w:r>
      <w:r w:rsidRPr="005F09B2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b/>
          <w:color w:val="000099"/>
          <w:sz w:val="28"/>
          <w:szCs w:val="28"/>
        </w:rPr>
        <w:t>Проблемные вопросы:</w:t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  <w:t xml:space="preserve">             </w:t>
      </w:r>
      <w:r w:rsidRPr="005F09B2">
        <w:rPr>
          <w:rFonts w:ascii="Times New Roman" w:hAnsi="Times New Roman" w:cs="Times New Roman"/>
          <w:sz w:val="28"/>
          <w:szCs w:val="28"/>
        </w:rPr>
        <w:t>Почему композитор написал музыку в мажорном ладу?</w:t>
      </w:r>
      <w:r w:rsidRPr="005F09B2">
        <w:rPr>
          <w:rFonts w:ascii="Times New Roman" w:hAnsi="Times New Roman" w:cs="Times New Roman"/>
          <w:sz w:val="28"/>
          <w:szCs w:val="28"/>
        </w:rPr>
        <w:tab/>
      </w:r>
      <w:r w:rsidRPr="005F09B2">
        <w:rPr>
          <w:rFonts w:ascii="Times New Roman" w:hAnsi="Times New Roman" w:cs="Times New Roman"/>
          <w:sz w:val="28"/>
          <w:szCs w:val="28"/>
        </w:rPr>
        <w:tab/>
        <w:t xml:space="preserve">            Похожи ли услышанные произведения? 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lastRenderedPageBreak/>
        <w:t>Перед прослушиванием этих сочинений учитель может сказать детям,  что они услышат два произведения, которые рисуют картину утра, и сообщить их названия. Но похожи ли они? Как музыка расскажет нам о жизни природы? Вероятно, через чувства человека. У музыки есть удивительное свойство - без слов передавать чувства, мысли, характер человека, состояние природы и т.п. Какие же чувства передаёт музыка в каждой из предложенных пьес? Эти вопросы можно задать после прослушивания произведения.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Слушая  «Утро»  Эдварда  Грига, привлеките внимание учащихся к тому, как расцвечивается, развивается одна и та же мелодия- тема, передающая наступление светлого, ласкового утра. Характер музыки особенно отчётливо выявляется именно при сопоставлении пьес: оно позволит выделить особенности каждой из них, исходя из мелодического рисунка, ритмического движения, темпа, тембровых красок, инструментов, гармонии (острые звучности и благозвучие), принципов развития формы 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F09B2">
        <w:rPr>
          <w:rFonts w:ascii="Times New Roman" w:hAnsi="Times New Roman" w:cs="Times New Roman"/>
          <w:sz w:val="28"/>
          <w:szCs w:val="28"/>
        </w:rPr>
        <w:t>трёхчастность</w:t>
      </w:r>
      <w:proofErr w:type="spellEnd"/>
      <w:r w:rsidRPr="005F09B2">
        <w:rPr>
          <w:rFonts w:ascii="Times New Roman" w:hAnsi="Times New Roman" w:cs="Times New Roman"/>
          <w:sz w:val="28"/>
          <w:szCs w:val="28"/>
        </w:rPr>
        <w:t>, вариативность).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Фрагмент из видеофильма «Утро в горах». Показ восхода солнца  средствами мультимедиа.</w:t>
      </w:r>
      <w:r w:rsidRPr="005F0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9B2">
        <w:rPr>
          <w:rFonts w:ascii="Times New Roman" w:hAnsi="Times New Roman" w:cs="Times New Roman"/>
          <w:b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5F09B2">
        <w:rPr>
          <w:rFonts w:ascii="Times New Roman" w:hAnsi="Times New Roman" w:cs="Times New Roman"/>
          <w:b/>
          <w:color w:val="1F497D"/>
          <w:sz w:val="28"/>
          <w:szCs w:val="28"/>
        </w:rPr>
        <w:tab/>
        <w:t xml:space="preserve">          </w:t>
      </w:r>
    </w:p>
    <w:p w:rsidR="005F09B2" w:rsidRPr="005F09B2" w:rsidRDefault="005F09B2" w:rsidP="005F09B2">
      <w:pPr>
        <w:shd w:val="clear" w:color="auto" w:fill="FFFFFF"/>
        <w:spacing w:before="269"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F09B2" w:rsidRPr="005F09B2" w:rsidRDefault="005F09B2" w:rsidP="005F09B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  <w:u w:val="single"/>
        </w:rPr>
      </w:pPr>
      <w:r w:rsidRPr="005F09B2">
        <w:rPr>
          <w:rFonts w:ascii="Times New Roman" w:hAnsi="Times New Roman" w:cs="Times New Roman"/>
          <w:b/>
          <w:i/>
          <w:iCs/>
          <w:color w:val="0000FF"/>
          <w:sz w:val="28"/>
          <w:szCs w:val="28"/>
          <w:u w:val="single"/>
        </w:rPr>
        <w:t>Вход детей под музыку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F09B2">
        <w:rPr>
          <w:rFonts w:ascii="Times New Roman" w:hAnsi="Times New Roman" w:cs="Times New Roman"/>
          <w:b/>
          <w:iCs/>
          <w:sz w:val="28"/>
          <w:szCs w:val="28"/>
        </w:rPr>
        <w:t xml:space="preserve">     Организационный момент.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Здравствуйте, ребята! Доброе утро! (</w:t>
      </w:r>
      <w:proofErr w:type="spellStart"/>
      <w:r w:rsidRPr="005F09B2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5F09B2">
        <w:rPr>
          <w:rFonts w:ascii="Times New Roman" w:hAnsi="Times New Roman" w:cs="Times New Roman"/>
          <w:sz w:val="28"/>
          <w:szCs w:val="28"/>
        </w:rPr>
        <w:t xml:space="preserve"> «Доброе утро!»)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Сегодня у нас необычный урок. Мы отправляемся в путешествие, превратившись в весёлых туристов.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А отправимся мы с вами в горы.  Мы узнаем о главной жемчужине Апшеронского района – плато </w:t>
      </w:r>
      <w:proofErr w:type="spellStart"/>
      <w:r w:rsidRPr="005F09B2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5F09B2">
        <w:rPr>
          <w:rFonts w:ascii="Times New Roman" w:hAnsi="Times New Roman" w:cs="Times New Roman"/>
          <w:sz w:val="28"/>
          <w:szCs w:val="28"/>
        </w:rPr>
        <w:t xml:space="preserve"> и послушаем звуки природы и прекрасную музыку.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- Какими должны быть путешественники? 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(весёлыми, дружными, любознательными, внимательными…)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Звучит ритмичная музыка.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С рюкзаками за спиной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Мы идём в поход с тобой,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А хорошее настроение 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Помогает нам во всём!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Что вы видите и слышите вокруг?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Обратите внимание на то, как чист и прозрачен горный воздух, хрустальная вода в горной речке, как легко и свободно здесь дышится.</w:t>
      </w:r>
    </w:p>
    <w:p w:rsidR="005F09B2" w:rsidRPr="0050385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Звучит спокойная музыка.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F09B2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5F09B2">
        <w:rPr>
          <w:rFonts w:ascii="Times New Roman" w:hAnsi="Times New Roman" w:cs="Times New Roman"/>
          <w:b/>
          <w:sz w:val="28"/>
          <w:szCs w:val="28"/>
        </w:rPr>
        <w:t xml:space="preserve"> – терапевтическая деятельность (дыхательная терапия) – упражнение «Горный воздух»: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Под музыку при взмахе «волшебной» палочки дети медленно выдыхают воздух носом, не поднимая плечи. Задержав дыхание на вершине вдоха, при повторном взмахе «волшебной» палочки медленно выдыхают воздух.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>етям предлагается представить, что их организм наполняется во время вдоха целительным свежим воздухом, придающим им жизненную силу и уносящим с собой во время выдоха все болезни и неприятности)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Мы поднимаемся всё выше и выше. Вы слышите, где-то зазвучала музыка?</w:t>
      </w:r>
    </w:p>
    <w:p w:rsidR="005F09B2" w:rsidRPr="00503852" w:rsidRDefault="005F09B2" w:rsidP="005038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33CC"/>
          <w:sz w:val="28"/>
          <w:szCs w:val="28"/>
        </w:rPr>
        <w:t>Звучит «Утро в горах» Ж.Бизе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Ребята, как вы думаете, это музыка утра или вечера? Почему?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Какими красками вы нарисовали бы картину утра? А картину вечера?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Подберите соответствующие утру и вечеру звуки на клавишах. Где музыка будет звучать светло, а где как бы затемнено?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(несколько учащихся подходят к инструменту)</w:t>
      </w:r>
    </w:p>
    <w:p w:rsidR="005F09B2" w:rsidRPr="00503852" w:rsidRDefault="005F09B2" w:rsidP="005038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(игра «Мы – композиторы»)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Наступление нового дня в горах  музыкальными красками нарисовал французский композитор Жорж Бизе. А называется это произведение «Утро в горах».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- А что происходит утром с природой? 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09B2">
        <w:rPr>
          <w:rFonts w:ascii="Times New Roman" w:hAnsi="Times New Roman" w:cs="Times New Roman"/>
          <w:sz w:val="28"/>
          <w:szCs w:val="28"/>
        </w:rPr>
        <w:t>( Утром встаёт солнце, оно своими тёплыми лучами касается верхушек деревьев.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 xml:space="preserve"> Просыпайтесь, птицы! Заглядывает в окна домов. Просыпайтесь, люди! 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>Утро наступило!)</w:t>
      </w:r>
      <w:proofErr w:type="gramEnd"/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Вот и солнце встаёт, из-за пашен блестит,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За морями ночлег свой покинуло,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На поля, на луга, на макушки вершин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Золотыми потоками хлынуло.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Созвучно ли это стихотворение музыке Ж.Бизе?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99"/>
          <w:sz w:val="28"/>
          <w:szCs w:val="28"/>
        </w:rPr>
        <w:t>Звучит «Утро» Э.Грига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Какими музыкальными красками нарисовал музыку утра Эдвард Григ?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- обратите внимание на то, как расцвечивается, развивается одна и та же мелодия- тема, передающая наступление светлого, ласкового утра. </w:t>
      </w:r>
    </w:p>
    <w:p w:rsidR="005F09B2" w:rsidRPr="005F09B2" w:rsidRDefault="005F09B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покажите движениями под музыку, как развивается мелодия утра?</w:t>
      </w:r>
    </w:p>
    <w:p w:rsidR="005F09B2" w:rsidRPr="005F09B2" w:rsidRDefault="005F09B2" w:rsidP="005F09B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99"/>
          <w:sz w:val="28"/>
          <w:szCs w:val="28"/>
        </w:rPr>
        <w:t>Пластическое интонирование темы из произведения Э. Грига  «Утро».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Вокально-хоровая работа</w:t>
      </w:r>
      <w:r w:rsidRPr="005F09B2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Вокализация темы Э. Грига со словами: «Солнышко 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>всходит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 xml:space="preserve"> и небо светлеет, природа проснулась и утро пришло». 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Ребята, скажите слова «Доброе утро!» с разным настроением, с разной интонацией.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- Что вам по утрам помогает поднять настроение? </w:t>
      </w:r>
      <w:proofErr w:type="gramStart"/>
      <w:r w:rsidRPr="005F09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09B2">
        <w:rPr>
          <w:rFonts w:ascii="Times New Roman" w:hAnsi="Times New Roman" w:cs="Times New Roman"/>
          <w:sz w:val="28"/>
          <w:szCs w:val="28"/>
        </w:rPr>
        <w:t xml:space="preserve">зарядка) 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Сейчас мы все вместе сделаем утреннюю зарядку.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Чтобы тонус ваш поднять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И достичь разрядки,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lastRenderedPageBreak/>
        <w:t xml:space="preserve">Проведу сейчас для вас </w:t>
      </w:r>
    </w:p>
    <w:p w:rsidR="005F09B2" w:rsidRPr="005F09B2" w:rsidRDefault="005F09B2" w:rsidP="005038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Утреннюю зарядку!</w:t>
      </w:r>
    </w:p>
    <w:p w:rsidR="005F09B2" w:rsidRPr="00503852" w:rsidRDefault="005F09B2" w:rsidP="005038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Ритмическая пауза «Утренняя зарядка»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Пришла пора остановиться на привал и прислушаться к звукам природы, увидеть всю красоту  утра в горах </w:t>
      </w:r>
      <w:proofErr w:type="spellStart"/>
      <w:r w:rsidRPr="005F09B2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5F09B2">
        <w:rPr>
          <w:rFonts w:ascii="Times New Roman" w:hAnsi="Times New Roman" w:cs="Times New Roman"/>
          <w:sz w:val="28"/>
          <w:szCs w:val="28"/>
        </w:rPr>
        <w:t>. Сюда приезжают туристы со всех уголков России, из других стран, чтобы насладиться красотой наших гор.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Просмотр видеофрагмента «Утро в горах»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Поделитесь своими впечатлениями.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Ребята, где-то недалеко начался камнепад в горах.  Это старые разрушенные скальные стены гор, разогретые солнцем, приходят в движение, сбрасывая в пропасть потоки камней.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Сейчас вы выполните творческое задание</w:t>
      </w:r>
      <w:r w:rsidR="00CD0E14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Pr="005F09B2">
        <w:rPr>
          <w:rFonts w:ascii="Times New Roman" w:hAnsi="Times New Roman" w:cs="Times New Roman"/>
          <w:sz w:val="28"/>
          <w:szCs w:val="28"/>
        </w:rPr>
        <w:t xml:space="preserve"> – изображение звуковой картины «Камнепад в горах» с помощью камушков и шумовых музыкальных инструментов.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Звуковая картина «Камнепад в горах»</w:t>
      </w:r>
      <w:r w:rsidR="00CD0E1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(создание проектов)</w:t>
      </w:r>
    </w:p>
    <w:p w:rsidR="005F09B2" w:rsidRPr="00CD0E14" w:rsidRDefault="00CD0E14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14">
        <w:rPr>
          <w:rFonts w:ascii="Times New Roman" w:hAnsi="Times New Roman" w:cs="Times New Roman"/>
          <w:b/>
          <w:sz w:val="28"/>
          <w:szCs w:val="28"/>
        </w:rPr>
        <w:t>(обсуждение проектов)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- Утро своими красками раскрашивает всё вокруг, вы видите перед собой листочки с изображением гор. Раскрасьте эти картинки, оживите их  с помощью цветных  карандашей. Можно дорисовать то, чего не хватает на картине, по вашему мнению.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Под музыку дети рисуют.</w:t>
      </w:r>
    </w:p>
    <w:p w:rsidR="005F09B2" w:rsidRPr="005F09B2" w:rsidRDefault="005F09B2" w:rsidP="005F09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(выставка рисунков)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Ну а нам пора возвращаться домой. Наше путешествие подходит  к концу.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Весёлые путешественники дружат с музыкой и любят петь.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09B2" w:rsidRPr="005F09B2" w:rsidRDefault="005F09B2" w:rsidP="0050385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5F09B2">
        <w:rPr>
          <w:rFonts w:ascii="Times New Roman" w:hAnsi="Times New Roman" w:cs="Times New Roman"/>
          <w:b/>
          <w:color w:val="0000FF"/>
          <w:sz w:val="28"/>
          <w:szCs w:val="28"/>
        </w:rPr>
        <w:t>Вокально-хоровая работа</w:t>
      </w:r>
      <w:r w:rsidRPr="005F09B2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9B2">
        <w:rPr>
          <w:rFonts w:ascii="Times New Roman" w:hAnsi="Times New Roman" w:cs="Times New Roman"/>
          <w:b/>
          <w:sz w:val="28"/>
          <w:szCs w:val="28"/>
        </w:rPr>
        <w:t>Арт-терапевтическое</w:t>
      </w:r>
      <w:proofErr w:type="spellEnd"/>
      <w:r w:rsidRPr="005F09B2">
        <w:rPr>
          <w:rFonts w:ascii="Times New Roman" w:hAnsi="Times New Roman" w:cs="Times New Roman"/>
          <w:b/>
          <w:sz w:val="28"/>
          <w:szCs w:val="28"/>
        </w:rPr>
        <w:t xml:space="preserve"> упражнение «Вверх- вниз»: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Спеть, при этом выполнять движения глазами вверх и вниз под звуки восходящего и нисходящего звукоряда.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09B2">
        <w:rPr>
          <w:rFonts w:ascii="Times New Roman" w:hAnsi="Times New Roman" w:cs="Times New Roman"/>
          <w:b/>
          <w:sz w:val="28"/>
          <w:szCs w:val="28"/>
        </w:rPr>
        <w:t xml:space="preserve">Исполнение песенки «Солнечные зайчики» с игрушками </w:t>
      </w:r>
      <w:proofErr w:type="gramStart"/>
      <w:r w:rsidRPr="005F09B2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5F09B2">
        <w:rPr>
          <w:rFonts w:ascii="Times New Roman" w:hAnsi="Times New Roman" w:cs="Times New Roman"/>
          <w:b/>
          <w:sz w:val="28"/>
          <w:szCs w:val="28"/>
        </w:rPr>
        <w:t>олнышками.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 xml:space="preserve">Пусть ваши солнышки засмеются – поднимут нам настроение. А каждый из вас сегодня получает звание «Весёлый путешественник» и такие замечательные солнышки. </w:t>
      </w:r>
    </w:p>
    <w:p w:rsidR="005F09B2" w:rsidRP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0E14" w:rsidRDefault="00CD0E14" w:rsidP="00CD0E14">
      <w:pPr>
        <w:ind w:left="72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F09B2" w:rsidRPr="005F09B2">
        <w:rPr>
          <w:rFonts w:ascii="Times New Roman" w:hAnsi="Times New Roman" w:cs="Times New Roman"/>
          <w:b/>
          <w:sz w:val="28"/>
          <w:szCs w:val="28"/>
        </w:rPr>
        <w:t>:</w:t>
      </w:r>
      <w:r w:rsidR="005F09B2" w:rsidRPr="005F09B2">
        <w:rPr>
          <w:rFonts w:ascii="Times New Roman" w:hAnsi="Times New Roman" w:cs="Times New Roman"/>
          <w:sz w:val="28"/>
          <w:szCs w:val="28"/>
        </w:rPr>
        <w:t xml:space="preserve"> </w:t>
      </w:r>
      <w:r w:rsidRPr="00CD0E14">
        <w:rPr>
          <w:rFonts w:ascii="Times New Roman" w:hAnsi="Times New Roman" w:cs="Times New Roman"/>
          <w:sz w:val="28"/>
          <w:szCs w:val="28"/>
        </w:rPr>
        <w:t>- Чему вы научились на урок</w:t>
      </w:r>
      <w:r>
        <w:rPr>
          <w:rFonts w:ascii="Times New Roman" w:hAnsi="Times New Roman" w:cs="Times New Roman"/>
          <w:sz w:val="28"/>
          <w:szCs w:val="28"/>
        </w:rPr>
        <w:t>е?</w:t>
      </w:r>
      <w:r w:rsidRPr="00CD0E14">
        <w:rPr>
          <w:sz w:val="28"/>
          <w:szCs w:val="28"/>
        </w:rPr>
        <w:t xml:space="preserve"> </w:t>
      </w:r>
    </w:p>
    <w:p w:rsidR="008C0DD8" w:rsidRPr="00CD0E14" w:rsidRDefault="00CD0E14" w:rsidP="00503852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D0E14">
        <w:rPr>
          <w:sz w:val="28"/>
          <w:szCs w:val="28"/>
        </w:rPr>
        <w:t xml:space="preserve">Я знаю </w:t>
      </w:r>
    </w:p>
    <w:p w:rsidR="008C0DD8" w:rsidRDefault="00CD0E14" w:rsidP="005038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E14">
        <w:rPr>
          <w:rFonts w:ascii="Times New Roman" w:hAnsi="Times New Roman" w:cs="Times New Roman"/>
          <w:sz w:val="28"/>
          <w:szCs w:val="28"/>
        </w:rPr>
        <w:t xml:space="preserve"> Я запомнил</w:t>
      </w:r>
    </w:p>
    <w:p w:rsidR="00CD0E14" w:rsidRPr="00CD0E14" w:rsidRDefault="00CD0E14" w:rsidP="005038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C0DD8" w:rsidRPr="00CD0E14" w:rsidRDefault="00CD0E14" w:rsidP="005038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E14">
        <w:rPr>
          <w:rFonts w:ascii="Times New Roman" w:hAnsi="Times New Roman" w:cs="Times New Roman"/>
          <w:sz w:val="28"/>
          <w:szCs w:val="28"/>
        </w:rPr>
        <w:t xml:space="preserve"> Я смог </w:t>
      </w:r>
    </w:p>
    <w:p w:rsidR="00CD0E14" w:rsidRDefault="00CD0E14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D0E14" w:rsidRPr="00CD0E14" w:rsidRDefault="00CD0E14" w:rsidP="00CD0E1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D0E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0E14">
        <w:rPr>
          <w:rFonts w:ascii="Times New Roman" w:hAnsi="Times New Roman" w:cs="Times New Roman"/>
          <w:b/>
          <w:bCs/>
          <w:sz w:val="28"/>
          <w:szCs w:val="28"/>
        </w:rPr>
        <w:t>Ученик помещает человечка (себя) на соответствующую ступеньку:</w:t>
      </w:r>
    </w:p>
    <w:p w:rsidR="00CD0E14" w:rsidRPr="00CD0E14" w:rsidRDefault="00CD0E14" w:rsidP="00CD0E1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0E14">
        <w:rPr>
          <w:rFonts w:ascii="Times New Roman" w:hAnsi="Times New Roman" w:cs="Times New Roman"/>
          <w:bCs/>
          <w:sz w:val="24"/>
          <w:szCs w:val="24"/>
        </w:rPr>
        <w:t>уверен</w:t>
      </w:r>
      <w:proofErr w:type="gramEnd"/>
      <w:r w:rsidRPr="00CD0E14">
        <w:rPr>
          <w:rFonts w:ascii="Times New Roman" w:hAnsi="Times New Roman" w:cs="Times New Roman"/>
          <w:bCs/>
          <w:sz w:val="24"/>
          <w:szCs w:val="24"/>
        </w:rPr>
        <w:t xml:space="preserve"> в своих знаниях                          </w:t>
      </w:r>
    </w:p>
    <w:p w:rsidR="00CD0E14" w:rsidRPr="00CD0E14" w:rsidRDefault="00CD0E14" w:rsidP="00CD0E1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D0E1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1270</wp:posOffset>
            </wp:positionV>
            <wp:extent cx="5772150" cy="1638300"/>
            <wp:effectExtent l="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5450" cy="2070100"/>
                      <a:chOff x="1285875" y="1928813"/>
                      <a:chExt cx="6775450" cy="2070100"/>
                    </a:xfrm>
                  </a:grpSpPr>
                  <a:grpSp>
                    <a:nvGrpSpPr>
                      <a:cNvPr id="31753" name="Группа 9"/>
                      <a:cNvGrpSpPr>
                        <a:grpSpLocks/>
                      </a:cNvGrpSpPr>
                    </a:nvGrpSpPr>
                    <a:grpSpPr bwMode="auto">
                      <a:xfrm>
                        <a:off x="1285875" y="1928813"/>
                        <a:ext cx="6775450" cy="2070100"/>
                        <a:chOff x="-36513" y="620713"/>
                        <a:chExt cx="8640763" cy="2592387"/>
                      </a:xfrm>
                    </a:grpSpPr>
                    <a:sp>
                      <a:nvSpPr>
                        <a:cNvPr id="31757" name="Freeform 4"/>
                        <a:cNvSpPr>
                          <a:spLocks/>
                        </a:cNvSpPr>
                      </a:nvSpPr>
                      <a:spPr bwMode="auto">
                        <a:xfrm>
                          <a:off x="7019925" y="2636838"/>
                          <a:ext cx="1584325" cy="576262"/>
                        </a:xfrm>
                        <a:custGeom>
                          <a:avLst/>
                          <a:gdLst>
                            <a:gd name="T0" fmla="*/ 0 w 1452"/>
                            <a:gd name="T1" fmla="*/ 0 h 544"/>
                            <a:gd name="T2" fmla="*/ 0 w 1452"/>
                            <a:gd name="T3" fmla="*/ 2147483647 h 544"/>
                            <a:gd name="T4" fmla="*/ 2147483647 w 1452"/>
                            <a:gd name="T5" fmla="*/ 2147483647 h 544"/>
                            <a:gd name="T6" fmla="*/ 0 60000 65536"/>
                            <a:gd name="T7" fmla="*/ 0 60000 65536"/>
                            <a:gd name="T8" fmla="*/ 0 60000 65536"/>
                            <a:gd name="T9" fmla="*/ 0 w 1452"/>
                            <a:gd name="T10" fmla="*/ 0 h 544"/>
                            <a:gd name="T11" fmla="*/ 1452 w 1452"/>
                            <a:gd name="T12" fmla="*/ 544 h 54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452" h="544">
                              <a:moveTo>
                                <a:pt x="0" y="0"/>
                              </a:moveTo>
                              <a:lnTo>
                                <a:pt x="0" y="544"/>
                              </a:lnTo>
                              <a:lnTo>
                                <a:pt x="1452" y="5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21299979" lon="0" rev="0"/>
                          </a:camera>
                          <a:lightRig rig="legacyFlat3" dir="b"/>
                        </a:scene3d>
                        <a:sp3d extrusionH="1243000" prstMaterial="legacyMatte">
                          <a:bevelT w="13500" h="13500" prst="angle"/>
                          <a:bevelB w="13500" h="13500" prst="angle"/>
                          <a:extrusionClr>
                            <a:srgbClr val="FFEBDD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758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-36513" y="981075"/>
                          <a:ext cx="7058026" cy="1655763"/>
                        </a:xfrm>
                        <a:custGeom>
                          <a:avLst/>
                          <a:gdLst>
                            <a:gd name="T0" fmla="*/ 0 w 5580"/>
                            <a:gd name="T1" fmla="*/ 0 h 544"/>
                            <a:gd name="T2" fmla="*/ 2147483647 w 5580"/>
                            <a:gd name="T3" fmla="*/ 0 h 544"/>
                            <a:gd name="T4" fmla="*/ 2147483647 w 5580"/>
                            <a:gd name="T5" fmla="*/ 2147483647 h 544"/>
                            <a:gd name="T6" fmla="*/ 2147483647 w 5580"/>
                            <a:gd name="T7" fmla="*/ 2147483647 h 544"/>
                            <a:gd name="T8" fmla="*/ 2147483647 w 5580"/>
                            <a:gd name="T9" fmla="*/ 2147483647 h 544"/>
                            <a:gd name="T10" fmla="*/ 2147483647 w 5580"/>
                            <a:gd name="T11" fmla="*/ 2147483647 h 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580"/>
                            <a:gd name="T19" fmla="*/ 0 h 544"/>
                            <a:gd name="T20" fmla="*/ 5580 w 5580"/>
                            <a:gd name="T21" fmla="*/ 544 h 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580" h="544">
                              <a:moveTo>
                                <a:pt x="0" y="0"/>
                              </a:moveTo>
                              <a:lnTo>
                                <a:pt x="1906" y="0"/>
                              </a:lnTo>
                              <a:lnTo>
                                <a:pt x="1906" y="272"/>
                              </a:lnTo>
                              <a:lnTo>
                                <a:pt x="3765" y="272"/>
                              </a:lnTo>
                              <a:lnTo>
                                <a:pt x="3765" y="544"/>
                              </a:lnTo>
                              <a:lnTo>
                                <a:pt x="5580" y="5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21299979" lon="0" rev="0"/>
                          </a:camera>
                          <a:lightRig rig="legacyFlat3" dir="b"/>
                        </a:scene3d>
                        <a:sp3d extrusionH="1243000" prstMaterial="legacyMatte">
                          <a:bevelT w="13500" h="13500" prst="angle"/>
                          <a:bevelB w="13500" h="13500" prst="angle"/>
                          <a:extrusionClr>
                            <a:srgbClr val="FFB685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759" name="WordArt 7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50825" y="620713"/>
                          <a:ext cx="2376488" cy="36036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42282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FFFFFF"/>
                              </a:solidFill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760" name="WordArt 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01925" y="1484313"/>
                          <a:ext cx="2085975" cy="28892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41398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6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FFFFFF"/>
                              </a:solidFill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CD0E14">
        <w:rPr>
          <w:b/>
          <w:bCs/>
          <w:sz w:val="28"/>
          <w:szCs w:val="28"/>
        </w:rPr>
        <w:t xml:space="preserve"> </w:t>
      </w:r>
      <w:r w:rsidRPr="00CD0E14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proofErr w:type="gramStart"/>
      <w:r w:rsidRPr="00CD0E14">
        <w:rPr>
          <w:rFonts w:ascii="Times New Roman" w:hAnsi="Times New Roman" w:cs="Times New Roman"/>
          <w:bCs/>
          <w:sz w:val="24"/>
          <w:szCs w:val="24"/>
        </w:rPr>
        <w:t>уверен</w:t>
      </w:r>
      <w:proofErr w:type="gramEnd"/>
      <w:r w:rsidRPr="00CD0E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0E14" w:rsidRPr="00CD0E14" w:rsidRDefault="00CD0E14" w:rsidP="00CD0E14">
      <w:pPr>
        <w:ind w:left="360"/>
        <w:rPr>
          <w:rFonts w:ascii="Times New Roman" w:hAnsi="Times New Roman" w:cs="Times New Roman"/>
          <w:sz w:val="24"/>
          <w:szCs w:val="24"/>
        </w:rPr>
      </w:pPr>
      <w:r w:rsidRPr="00CD0E14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 </w:t>
      </w:r>
      <w:r w:rsidRPr="00CD0E14">
        <w:rPr>
          <w:bCs/>
          <w:sz w:val="24"/>
          <w:szCs w:val="24"/>
        </w:rPr>
        <w:t xml:space="preserve"> </w:t>
      </w:r>
      <w:r w:rsidRPr="00CD0E14">
        <w:rPr>
          <w:rFonts w:ascii="Times New Roman" w:hAnsi="Times New Roman" w:cs="Times New Roman"/>
          <w:sz w:val="24"/>
          <w:szCs w:val="24"/>
        </w:rPr>
        <w:t>нужно ещё повторить</w:t>
      </w:r>
    </w:p>
    <w:p w:rsidR="00CD0E14" w:rsidRDefault="00CD0E14" w:rsidP="00CD0E1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D0E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CD0E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D0E14">
        <w:rPr>
          <w:rFonts w:ascii="Times New Roman" w:hAnsi="Times New Roman" w:cs="Times New Roman"/>
          <w:bCs/>
          <w:sz w:val="24"/>
          <w:szCs w:val="24"/>
        </w:rPr>
        <w:t>нуждаюсь в</w:t>
      </w:r>
    </w:p>
    <w:p w:rsidR="00CD0E14" w:rsidRPr="00CD0E14" w:rsidRDefault="00CD0E14" w:rsidP="00CD0E1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D0E14">
        <w:rPr>
          <w:rFonts w:ascii="Times New Roman" w:hAnsi="Times New Roman" w:cs="Times New Roman"/>
          <w:bCs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E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CD0E14" w:rsidRPr="00CD0E14" w:rsidRDefault="00CD0E14" w:rsidP="00CD0E14">
      <w:pPr>
        <w:ind w:left="360"/>
        <w:rPr>
          <w:sz w:val="28"/>
          <w:szCs w:val="28"/>
        </w:rPr>
      </w:pPr>
    </w:p>
    <w:p w:rsidR="00CD0E14" w:rsidRPr="00CD0E14" w:rsidRDefault="00CD0E14" w:rsidP="00CD0E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0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F09B2" w:rsidRPr="005F09B2" w:rsidRDefault="00CD0E14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9B2" w:rsidRPr="005F09B2">
        <w:rPr>
          <w:rFonts w:ascii="Times New Roman" w:hAnsi="Times New Roman" w:cs="Times New Roman"/>
          <w:sz w:val="28"/>
          <w:szCs w:val="28"/>
        </w:rPr>
        <w:t xml:space="preserve">Ребята, с каким настроение вы уходите с урока? </w:t>
      </w:r>
    </w:p>
    <w:p w:rsidR="005F09B2" w:rsidRDefault="005F09B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9B2">
        <w:rPr>
          <w:rFonts w:ascii="Times New Roman" w:hAnsi="Times New Roman" w:cs="Times New Roman"/>
          <w:sz w:val="28"/>
          <w:szCs w:val="28"/>
        </w:rPr>
        <w:t>Подойдите к плакату и прикрепите  солнышко, если у вас  хорошее настроение, или тучку, если у вас настроение грустное.</w:t>
      </w:r>
    </w:p>
    <w:p w:rsidR="00503852" w:rsidRPr="005F09B2" w:rsidRDefault="00503852" w:rsidP="005F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2295" w:rsidRPr="005F09B2" w:rsidRDefault="00503852" w:rsidP="005F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852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>: Выставка работ учащихся  с обсуждением.</w:t>
      </w:r>
    </w:p>
    <w:sectPr w:rsidR="007B2295" w:rsidRPr="005F09B2" w:rsidSect="00CD0E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FF" w:rsidRDefault="003302FF" w:rsidP="00CD0E14">
      <w:pPr>
        <w:spacing w:after="0" w:line="240" w:lineRule="auto"/>
      </w:pPr>
      <w:r>
        <w:separator/>
      </w:r>
    </w:p>
  </w:endnote>
  <w:endnote w:type="continuationSeparator" w:id="1">
    <w:p w:rsidR="003302FF" w:rsidRDefault="003302FF" w:rsidP="00CD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FF" w:rsidRDefault="003302FF" w:rsidP="00CD0E14">
      <w:pPr>
        <w:spacing w:after="0" w:line="240" w:lineRule="auto"/>
      </w:pPr>
      <w:r>
        <w:separator/>
      </w:r>
    </w:p>
  </w:footnote>
  <w:footnote w:type="continuationSeparator" w:id="1">
    <w:p w:rsidR="003302FF" w:rsidRDefault="003302FF" w:rsidP="00CD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14" w:rsidRDefault="00CD0E14" w:rsidP="00CD0E14">
    <w:pPr>
      <w:pStyle w:val="a3"/>
      <w:jc w:val="right"/>
    </w:pPr>
    <w:r>
      <w:t>Всероссийский конкурс профессионального мастерства педагогов "Мой лучший урок"</w:t>
    </w:r>
  </w:p>
  <w:p w:rsidR="00CD0E14" w:rsidRDefault="00CD0E14" w:rsidP="00CD0E14">
    <w:pPr>
      <w:pStyle w:val="a3"/>
      <w:jc w:val="right"/>
    </w:pPr>
    <w:r>
      <w:t xml:space="preserve">Куценко Т.Н. </w:t>
    </w:r>
  </w:p>
  <w:p w:rsidR="00CD0E14" w:rsidRDefault="00CD0E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3F0"/>
    <w:multiLevelType w:val="hybridMultilevel"/>
    <w:tmpl w:val="E482F574"/>
    <w:lvl w:ilvl="0" w:tplc="E39ED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8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8E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2E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0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A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4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9B2"/>
    <w:rsid w:val="001F11A8"/>
    <w:rsid w:val="003302FF"/>
    <w:rsid w:val="00503852"/>
    <w:rsid w:val="005F09B2"/>
    <w:rsid w:val="006A3B98"/>
    <w:rsid w:val="007B2295"/>
    <w:rsid w:val="008C0DD8"/>
    <w:rsid w:val="00A40F86"/>
    <w:rsid w:val="00A82101"/>
    <w:rsid w:val="00BE3459"/>
    <w:rsid w:val="00CD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E14"/>
  </w:style>
  <w:style w:type="paragraph" w:styleId="a5">
    <w:name w:val="footer"/>
    <w:basedOn w:val="a"/>
    <w:link w:val="a6"/>
    <w:uiPriority w:val="99"/>
    <w:semiHidden/>
    <w:unhideWhenUsed/>
    <w:rsid w:val="00CD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E14"/>
  </w:style>
  <w:style w:type="paragraph" w:styleId="a7">
    <w:name w:val="List Paragraph"/>
    <w:basedOn w:val="a"/>
    <w:uiPriority w:val="34"/>
    <w:qFormat/>
    <w:rsid w:val="00CD0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D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1536</Words>
  <Characters>8760</Characters>
  <Application>Microsoft Office Word</Application>
  <DocSecurity>0</DocSecurity>
  <Lines>73</Lines>
  <Paragraphs>20</Paragraphs>
  <ScaleCrop>false</ScaleCrop>
  <Company>456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www.PHILka.RU</cp:lastModifiedBy>
  <cp:revision>7</cp:revision>
  <cp:lastPrinted>2012-11-28T21:01:00Z</cp:lastPrinted>
  <dcterms:created xsi:type="dcterms:W3CDTF">2012-10-30T11:13:00Z</dcterms:created>
  <dcterms:modified xsi:type="dcterms:W3CDTF">2012-11-28T21:03:00Z</dcterms:modified>
</cp:coreProperties>
</file>