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D9" w:rsidRDefault="00500A30" w:rsidP="00A71EAD">
      <w:pPr>
        <w:jc w:val="center"/>
      </w:pPr>
      <w:r>
        <w:t>Технологическая  карта  урока</w:t>
      </w:r>
    </w:p>
    <w:p w:rsidR="00500A30" w:rsidRDefault="00500A30" w:rsidP="00500A30">
      <w:r>
        <w:t>Учитель:   Береговская  Е.А.</w:t>
      </w:r>
    </w:p>
    <w:p w:rsidR="00500A30" w:rsidRDefault="00500A30" w:rsidP="00500A30">
      <w:r>
        <w:t>Предмет:  математика</w:t>
      </w:r>
    </w:p>
    <w:p w:rsidR="00500A30" w:rsidRDefault="00500A30" w:rsidP="00500A30">
      <w:r>
        <w:t>Класс:   5 –б</w:t>
      </w:r>
    </w:p>
    <w:p w:rsidR="00500A30" w:rsidRDefault="00500A30" w:rsidP="00500A30">
      <w:r>
        <w:t xml:space="preserve">Автор  УМК:    Дорофеев  Г.В.,  </w:t>
      </w:r>
      <w:proofErr w:type="spellStart"/>
      <w:r>
        <w:t>Шарыгин</w:t>
      </w:r>
      <w:proofErr w:type="spellEnd"/>
      <w:r>
        <w:t xml:space="preserve">  И.Ф.,  Суворова  С.Б.</w:t>
      </w:r>
    </w:p>
    <w:p w:rsidR="00500A30" w:rsidRDefault="00500A30" w:rsidP="00500A30">
      <w:r>
        <w:t>Тема  урока:   В  мире  многоугольников.</w:t>
      </w:r>
    </w:p>
    <w:p w:rsidR="00500A30" w:rsidRDefault="00500A30" w:rsidP="00500A30">
      <w:r>
        <w:t>Тип  урока:  Урок  постановки  учебной  задачи.</w:t>
      </w:r>
    </w:p>
    <w:p w:rsidR="00500A30" w:rsidRDefault="00500A30" w:rsidP="00500A30">
      <w:r>
        <w:t>Цель  урока:  Создать  условия  для  обобщения  уже  имеющихся  знаний  по  теме:  «Многоугольники»,  для  осознания  необходимости  изучить  тему  более  глубоко.</w:t>
      </w:r>
    </w:p>
    <w:p w:rsidR="00500A30" w:rsidRDefault="00500A30" w:rsidP="00500A30">
      <w:r>
        <w:t xml:space="preserve">Задачи  урока:  </w:t>
      </w:r>
    </w:p>
    <w:p w:rsidR="00500A30" w:rsidRDefault="00500A30" w:rsidP="00500A30">
      <w:r>
        <w:t xml:space="preserve">Личностные:  развитие  умения  ясно,  грамотно  излагать  </w:t>
      </w:r>
      <w:r w:rsidR="00140117">
        <w:t>сво</w:t>
      </w:r>
      <w:r w:rsidR="003B14A6">
        <w:t>и</w:t>
      </w:r>
      <w:r w:rsidR="00140117">
        <w:t xml:space="preserve">  мысли,  уметь  работать  в коллективе  и  находить  согласованное</w:t>
      </w:r>
      <w:r>
        <w:t xml:space="preserve"> </w:t>
      </w:r>
      <w:r w:rsidR="003B14A6">
        <w:t xml:space="preserve"> решение.</w:t>
      </w:r>
    </w:p>
    <w:p w:rsidR="003B14A6" w:rsidRDefault="003B14A6" w:rsidP="00500A30">
      <w:r>
        <w:t>Метапредметные:  формировать  умения  сравнивать,  обобщать,  устанавливать,  устанавливать   аналогии,  моделировать выбор  способов  деятельности.</w:t>
      </w:r>
    </w:p>
    <w:p w:rsidR="003B14A6" w:rsidRDefault="003B14A6" w:rsidP="00500A30">
      <w:r>
        <w:t>Предметные:  ввести  понятия  многоугольника</w:t>
      </w:r>
      <w:proofErr w:type="gramStart"/>
      <w:r>
        <w:t xml:space="preserve">  ,</w:t>
      </w:r>
      <w:proofErr w:type="gramEnd"/>
      <w:r>
        <w:t xml:space="preserve">  развивать  умения  измерять  величины  углов,  длины  отрезков,  повторить  формулы.</w:t>
      </w:r>
    </w:p>
    <w:p w:rsidR="003B14A6" w:rsidRDefault="003B14A6" w:rsidP="00500A30">
      <w:r>
        <w:t>Основные  понятия.  Многоугольник,  угол,  вершина,  сторона,  диагональ,  периметр.</w:t>
      </w:r>
    </w:p>
    <w:p w:rsidR="003B14A6" w:rsidRDefault="003B14A6" w:rsidP="00500A30">
      <w:r>
        <w:t>Ресурсы</w:t>
      </w:r>
      <w:r w:rsidR="003517B7">
        <w:t xml:space="preserve">  урока:  Компьютер  и  интерактивная  доска,  наглядный  материал,  карточки  для</w:t>
      </w:r>
      <w:r w:rsidR="0089278C">
        <w:t xml:space="preserve">  </w:t>
      </w:r>
      <w:r w:rsidR="003517B7">
        <w:t>рефлексии.</w:t>
      </w:r>
    </w:p>
    <w:p w:rsidR="003517B7" w:rsidRDefault="003517B7" w:rsidP="00500A30">
      <w:r>
        <w:t>Планируемые  результаты  учащи</w:t>
      </w:r>
      <w:r w:rsidR="0089278C">
        <w:t>еся  науча</w:t>
      </w:r>
      <w:r>
        <w:t>тся  находить   периметр  многоугольника,  решать  задачи  практического  содержания  наиболее  удобным  способом.</w:t>
      </w:r>
    </w:p>
    <w:tbl>
      <w:tblPr>
        <w:tblStyle w:val="a3"/>
        <w:tblW w:w="0" w:type="auto"/>
        <w:tblLook w:val="04A0"/>
      </w:tblPr>
      <w:tblGrid>
        <w:gridCol w:w="518"/>
        <w:gridCol w:w="2813"/>
        <w:gridCol w:w="2438"/>
        <w:gridCol w:w="1737"/>
        <w:gridCol w:w="3731"/>
        <w:gridCol w:w="2348"/>
        <w:gridCol w:w="2932"/>
      </w:tblGrid>
      <w:tr w:rsidR="00303CC5" w:rsidTr="006859D2">
        <w:tc>
          <w:tcPr>
            <w:tcW w:w="534" w:type="dxa"/>
          </w:tcPr>
          <w:p w:rsidR="003517B7" w:rsidRDefault="003517B7" w:rsidP="00500A30">
            <w:r>
              <w:t>№</w:t>
            </w:r>
          </w:p>
        </w:tc>
        <w:tc>
          <w:tcPr>
            <w:tcW w:w="2976" w:type="dxa"/>
          </w:tcPr>
          <w:p w:rsidR="003517B7" w:rsidRDefault="003517B7" w:rsidP="00500A30">
            <w:r>
              <w:t>Этапы  урока</w:t>
            </w:r>
          </w:p>
        </w:tc>
        <w:tc>
          <w:tcPr>
            <w:tcW w:w="2552" w:type="dxa"/>
          </w:tcPr>
          <w:p w:rsidR="003517B7" w:rsidRDefault="003517B7" w:rsidP="00500A30">
            <w:r>
              <w:t>Задачи  Этапа</w:t>
            </w:r>
          </w:p>
        </w:tc>
        <w:tc>
          <w:tcPr>
            <w:tcW w:w="992" w:type="dxa"/>
          </w:tcPr>
          <w:p w:rsidR="003517B7" w:rsidRDefault="003517B7" w:rsidP="00500A30">
            <w:r>
              <w:t>Время</w:t>
            </w:r>
          </w:p>
        </w:tc>
        <w:tc>
          <w:tcPr>
            <w:tcW w:w="3969" w:type="dxa"/>
          </w:tcPr>
          <w:p w:rsidR="003517B7" w:rsidRDefault="003517B7" w:rsidP="00500A30">
            <w:r>
              <w:t>Деятельность  учителя</w:t>
            </w:r>
          </w:p>
        </w:tc>
        <w:tc>
          <w:tcPr>
            <w:tcW w:w="2410" w:type="dxa"/>
          </w:tcPr>
          <w:p w:rsidR="003517B7" w:rsidRDefault="006859D2" w:rsidP="00500A30">
            <w:r>
              <w:t>Деятельность  ученика</w:t>
            </w:r>
          </w:p>
        </w:tc>
        <w:tc>
          <w:tcPr>
            <w:tcW w:w="3084" w:type="dxa"/>
          </w:tcPr>
          <w:p w:rsidR="006859D2" w:rsidRDefault="003D66B0" w:rsidP="006859D2">
            <w:r>
              <w:t>УУД</w:t>
            </w:r>
          </w:p>
        </w:tc>
      </w:tr>
      <w:tr w:rsidR="00303CC5" w:rsidTr="006859D2">
        <w:trPr>
          <w:trHeight w:val="209"/>
        </w:trPr>
        <w:tc>
          <w:tcPr>
            <w:tcW w:w="534" w:type="dxa"/>
          </w:tcPr>
          <w:p w:rsidR="003D66B0" w:rsidRDefault="003D66B0" w:rsidP="00500A30">
            <w:r>
              <w:t>1</w:t>
            </w:r>
          </w:p>
        </w:tc>
        <w:tc>
          <w:tcPr>
            <w:tcW w:w="2976" w:type="dxa"/>
          </w:tcPr>
          <w:p w:rsidR="003D66B0" w:rsidRDefault="003D66B0" w:rsidP="00500A30">
            <w:r>
              <w:t>Орг</w:t>
            </w:r>
            <w:proofErr w:type="gramStart"/>
            <w:r>
              <w:t>.м</w:t>
            </w:r>
            <w:proofErr w:type="gramEnd"/>
            <w:r>
              <w:t>омент.</w:t>
            </w:r>
          </w:p>
          <w:p w:rsidR="003D66B0" w:rsidRDefault="003D66B0" w:rsidP="00500A30">
            <w:r>
              <w:t>Самоопределение  к  учебной  деятельности.</w:t>
            </w:r>
          </w:p>
        </w:tc>
        <w:tc>
          <w:tcPr>
            <w:tcW w:w="2552" w:type="dxa"/>
          </w:tcPr>
          <w:p w:rsidR="003D66B0" w:rsidRDefault="003D66B0" w:rsidP="00500A30">
            <w:r>
              <w:t>Создание  благоприятной  обстановки,</w:t>
            </w:r>
          </w:p>
        </w:tc>
        <w:tc>
          <w:tcPr>
            <w:tcW w:w="992" w:type="dxa"/>
          </w:tcPr>
          <w:p w:rsidR="003D66B0" w:rsidRDefault="003D66B0" w:rsidP="00500A30">
            <w:r>
              <w:t>2 мин.</w:t>
            </w:r>
          </w:p>
        </w:tc>
        <w:tc>
          <w:tcPr>
            <w:tcW w:w="3969" w:type="dxa"/>
          </w:tcPr>
          <w:p w:rsidR="003D66B0" w:rsidRDefault="003D66B0" w:rsidP="00500A30">
            <w:r>
              <w:t>Приветствует  учащихся, провер</w:t>
            </w:r>
            <w:r w:rsidR="00D47E6B">
              <w:t>яе</w:t>
            </w:r>
            <w:r>
              <w:t>т готовность  к  уроку, организует внимание детей.</w:t>
            </w:r>
          </w:p>
          <w:p w:rsidR="003D66B0" w:rsidRDefault="003D66B0" w:rsidP="00500A30">
            <w:r>
              <w:t>Вопрос</w:t>
            </w:r>
            <w:proofErr w:type="gramStart"/>
            <w:r>
              <w:t xml:space="preserve"> .</w:t>
            </w:r>
            <w:proofErr w:type="gramEnd"/>
          </w:p>
          <w:p w:rsidR="003D66B0" w:rsidRDefault="003D66B0" w:rsidP="00500A30">
            <w:r>
              <w:t>Какое затруднение вызвало дом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адание:</w:t>
            </w:r>
          </w:p>
        </w:tc>
        <w:tc>
          <w:tcPr>
            <w:tcW w:w="2410" w:type="dxa"/>
          </w:tcPr>
          <w:p w:rsidR="003D66B0" w:rsidRDefault="003D66B0" w:rsidP="00500A30">
            <w:r>
              <w:t>Проверяют свое  рабочее место. Включаются  в  деловой  ритм  урока.</w:t>
            </w:r>
          </w:p>
          <w:p w:rsidR="003D66B0" w:rsidRDefault="003D66B0" w:rsidP="00500A30">
            <w:r>
              <w:t>Отвечают  на  вопрос  учителя.</w:t>
            </w:r>
          </w:p>
        </w:tc>
        <w:tc>
          <w:tcPr>
            <w:tcW w:w="3084" w:type="dxa"/>
          </w:tcPr>
          <w:p w:rsidR="003D66B0" w:rsidRDefault="003D66B0" w:rsidP="00F115D6">
            <w:proofErr w:type="spellStart"/>
            <w:r>
              <w:t>Личностнгые</w:t>
            </w:r>
            <w:proofErr w:type="spellEnd"/>
            <w:r>
              <w:t>: самоопределени</w:t>
            </w:r>
            <w:r w:rsidR="00D47E6B">
              <w:t>е</w:t>
            </w:r>
            <w:r>
              <w:t>.</w:t>
            </w:r>
          </w:p>
          <w:p w:rsidR="003D66B0" w:rsidRDefault="003D66B0" w:rsidP="00F115D6">
            <w:r>
              <w:t xml:space="preserve">Оценка  готовности </w:t>
            </w:r>
          </w:p>
          <w:p w:rsidR="003D66B0" w:rsidRDefault="003D66B0" w:rsidP="00F115D6">
            <w:r>
              <w:t>(регулятивные).</w:t>
            </w:r>
          </w:p>
        </w:tc>
      </w:tr>
      <w:tr w:rsidR="00303CC5" w:rsidTr="006859D2">
        <w:tc>
          <w:tcPr>
            <w:tcW w:w="534" w:type="dxa"/>
          </w:tcPr>
          <w:p w:rsidR="003D66B0" w:rsidRDefault="003D66B0" w:rsidP="00500A30">
            <w:r>
              <w:t>2</w:t>
            </w:r>
          </w:p>
        </w:tc>
        <w:tc>
          <w:tcPr>
            <w:tcW w:w="2976" w:type="dxa"/>
          </w:tcPr>
          <w:p w:rsidR="003D66B0" w:rsidRDefault="003D66B0" w:rsidP="00500A30">
            <w:r>
              <w:t xml:space="preserve"> Актуализация  знаний.</w:t>
            </w:r>
          </w:p>
          <w:p w:rsidR="003D66B0" w:rsidRDefault="003D66B0" w:rsidP="00500A30">
            <w:r>
              <w:t>(устная  работа)</w:t>
            </w:r>
          </w:p>
        </w:tc>
        <w:tc>
          <w:tcPr>
            <w:tcW w:w="2552" w:type="dxa"/>
          </w:tcPr>
          <w:p w:rsidR="003D66B0" w:rsidRDefault="003D66B0" w:rsidP="00500A30">
            <w:r>
              <w:t>Актуализация  имеющихся  знаний</w:t>
            </w:r>
          </w:p>
        </w:tc>
        <w:tc>
          <w:tcPr>
            <w:tcW w:w="992" w:type="dxa"/>
          </w:tcPr>
          <w:p w:rsidR="003D66B0" w:rsidRDefault="003D66B0" w:rsidP="003D66B0">
            <w:pPr>
              <w:pStyle w:val="a4"/>
              <w:numPr>
                <w:ilvl w:val="0"/>
                <w:numId w:val="2"/>
              </w:numPr>
            </w:pPr>
            <w:r>
              <w:t>мин.</w:t>
            </w:r>
          </w:p>
        </w:tc>
        <w:tc>
          <w:tcPr>
            <w:tcW w:w="3969" w:type="dxa"/>
          </w:tcPr>
          <w:p w:rsidR="003D66B0" w:rsidRDefault="003D66B0" w:rsidP="003D66B0">
            <w:r>
              <w:t>1)Предлагает учащимся фронтальную работу  на  узнавание  известных  геометрических</w:t>
            </w:r>
            <w:r w:rsidR="00D47E6B">
              <w:t xml:space="preserve"> </w:t>
            </w:r>
            <w:r>
              <w:t xml:space="preserve"> </w:t>
            </w:r>
            <w:r w:rsidR="00C6432C">
              <w:t xml:space="preserve">фигур на чертеже  с  помощью интерактивной доски:  назови известные </w:t>
            </w:r>
            <w:r w:rsidR="00C6432C">
              <w:lastRenderedPageBreak/>
              <w:t>геометрические  фигуры.</w:t>
            </w:r>
          </w:p>
          <w:p w:rsidR="00C6432C" w:rsidRDefault="00C6432C" w:rsidP="003D66B0">
            <w:r>
              <w:t>2) № 508 (учебник)  рисунок на  доске</w:t>
            </w:r>
          </w:p>
          <w:p w:rsidR="00C6432C" w:rsidRDefault="00C6432C" w:rsidP="003D66B0">
            <w:r>
              <w:t>Вопросы:  как  об</w:t>
            </w:r>
            <w:r w:rsidR="00D47E6B">
              <w:t>лег</w:t>
            </w:r>
            <w:r>
              <w:t>чить  выполнение  этого  задания?</w:t>
            </w:r>
          </w:p>
          <w:p w:rsidR="00C6432C" w:rsidRDefault="00C6432C" w:rsidP="003D66B0">
            <w:r>
              <w:t xml:space="preserve">Кто  может  объяснить,  как  подсчитать  количество  треугольников? </w:t>
            </w:r>
          </w:p>
        </w:tc>
        <w:tc>
          <w:tcPr>
            <w:tcW w:w="2410" w:type="dxa"/>
          </w:tcPr>
          <w:p w:rsidR="003D66B0" w:rsidRDefault="00C6432C" w:rsidP="00500A30">
            <w:r>
              <w:lastRenderedPageBreak/>
              <w:t>Отвечают  на  вопросы</w:t>
            </w:r>
          </w:p>
          <w:p w:rsidR="00C6432C" w:rsidRDefault="00C6432C" w:rsidP="00500A30">
            <w:r>
              <w:t>Находят треугольники,  сравнивают  результаты.</w:t>
            </w:r>
          </w:p>
          <w:p w:rsidR="00C6432C" w:rsidRDefault="00C6432C" w:rsidP="00500A30">
            <w:r>
              <w:lastRenderedPageBreak/>
              <w:t>Делают  выводы.</w:t>
            </w:r>
          </w:p>
        </w:tc>
        <w:tc>
          <w:tcPr>
            <w:tcW w:w="3084" w:type="dxa"/>
          </w:tcPr>
          <w:p w:rsidR="003D66B0" w:rsidRDefault="00C6432C" w:rsidP="00500A30">
            <w:r>
              <w:lastRenderedPageBreak/>
              <w:t xml:space="preserve">Регулятивные: </w:t>
            </w:r>
          </w:p>
          <w:p w:rsidR="00C6432C" w:rsidRDefault="00C6432C" w:rsidP="00500A30">
            <w:r>
              <w:t>Развитие умения слушать  друг  друга  и  дополнять  ответы.</w:t>
            </w:r>
          </w:p>
          <w:p w:rsidR="00C6432C" w:rsidRDefault="00C6432C" w:rsidP="00500A30">
            <w:r>
              <w:t>Познавательные:</w:t>
            </w:r>
          </w:p>
          <w:p w:rsidR="00C6432C" w:rsidRDefault="00C6432C" w:rsidP="00500A30">
            <w:r>
              <w:lastRenderedPageBreak/>
              <w:t>Умение  применять  на  практике  свои  знания.</w:t>
            </w:r>
          </w:p>
          <w:p w:rsidR="00C6432C" w:rsidRDefault="00C6432C" w:rsidP="00500A30">
            <w:proofErr w:type="gramStart"/>
            <w:r>
              <w:t>Коммуникативные</w:t>
            </w:r>
            <w:proofErr w:type="gramEnd"/>
            <w:r>
              <w:t>:</w:t>
            </w:r>
            <w:r w:rsidR="00195CB1">
              <w:t xml:space="preserve">  умение  высказывать свое  мнение,  проговаривать  последовательность  действии.</w:t>
            </w:r>
          </w:p>
        </w:tc>
      </w:tr>
      <w:tr w:rsidR="00303CC5" w:rsidTr="006859D2">
        <w:tc>
          <w:tcPr>
            <w:tcW w:w="534" w:type="dxa"/>
          </w:tcPr>
          <w:p w:rsidR="003D66B0" w:rsidRDefault="00195CB1" w:rsidP="00500A30">
            <w:r>
              <w:lastRenderedPageBreak/>
              <w:t>3</w:t>
            </w:r>
          </w:p>
        </w:tc>
        <w:tc>
          <w:tcPr>
            <w:tcW w:w="2976" w:type="dxa"/>
          </w:tcPr>
          <w:p w:rsidR="003D66B0" w:rsidRDefault="00195CB1" w:rsidP="00500A30">
            <w:r>
              <w:t>Актуализация  и  фиксирование  индивидуального  затруднения  в  пробном  учебном  действии.</w:t>
            </w:r>
          </w:p>
        </w:tc>
        <w:tc>
          <w:tcPr>
            <w:tcW w:w="2552" w:type="dxa"/>
          </w:tcPr>
          <w:p w:rsidR="003D66B0" w:rsidRDefault="00195CB1" w:rsidP="00500A30">
            <w:r>
              <w:t>Актуализация  опорных  знаний  и  способов  деятельности.</w:t>
            </w:r>
          </w:p>
        </w:tc>
        <w:tc>
          <w:tcPr>
            <w:tcW w:w="992" w:type="dxa"/>
          </w:tcPr>
          <w:p w:rsidR="003D66B0" w:rsidRDefault="00195CB1" w:rsidP="00500A30">
            <w:r>
              <w:t>5 мин.</w:t>
            </w:r>
          </w:p>
        </w:tc>
        <w:tc>
          <w:tcPr>
            <w:tcW w:w="3969" w:type="dxa"/>
          </w:tcPr>
          <w:p w:rsidR="003D66B0" w:rsidRDefault="00195CB1" w:rsidP="00500A30">
            <w:r>
              <w:t>Предлагает  задачу</w:t>
            </w:r>
            <w:r w:rsidR="005776A1">
              <w:t>:  Разметили  два  земельных  участка</w:t>
            </w:r>
            <w:r w:rsidR="00303CC5">
              <w:t xml:space="preserve">  </w:t>
            </w:r>
            <w:r w:rsidR="005776A1">
              <w:t>прямоугольной  формы.  Размеры  одного  110 м  и  150 м,  а  другого – 150 м и 140  м.</w:t>
            </w:r>
            <w:r w:rsidR="00303CC5">
              <w:t xml:space="preserve">  </w:t>
            </w:r>
            <w:r w:rsidR="005776A1">
              <w:t>У  какого  участка  длина  ограды  будет  больше. (Слайд  двух  земельных  участков)</w:t>
            </w:r>
          </w:p>
        </w:tc>
        <w:tc>
          <w:tcPr>
            <w:tcW w:w="2410" w:type="dxa"/>
          </w:tcPr>
          <w:p w:rsidR="003D66B0" w:rsidRDefault="005776A1" w:rsidP="00500A30">
            <w:r>
              <w:t>Решают  проблему.</w:t>
            </w:r>
          </w:p>
        </w:tc>
        <w:tc>
          <w:tcPr>
            <w:tcW w:w="3084" w:type="dxa"/>
          </w:tcPr>
          <w:p w:rsidR="003D66B0" w:rsidRDefault="005776A1" w:rsidP="00500A30">
            <w:proofErr w:type="gramStart"/>
            <w:r>
              <w:t>Познавательные</w:t>
            </w:r>
            <w:proofErr w:type="gramEnd"/>
            <w:r>
              <w:t xml:space="preserve">: </w:t>
            </w:r>
            <w:r w:rsidR="00303CC5">
              <w:t xml:space="preserve"> </w:t>
            </w:r>
            <w:r>
              <w:t>умение применять  знание  для  практических  задач.</w:t>
            </w:r>
          </w:p>
          <w:p w:rsidR="005776A1" w:rsidRDefault="005776A1" w:rsidP="00500A30">
            <w:proofErr w:type="gramStart"/>
            <w:r>
              <w:t>Коммуникативные</w:t>
            </w:r>
            <w:proofErr w:type="gramEnd"/>
            <w:r>
              <w:t>:  аргументировать  своё  мнение.</w:t>
            </w:r>
          </w:p>
          <w:p w:rsidR="005776A1" w:rsidRDefault="005776A1" w:rsidP="005776A1">
            <w:proofErr w:type="gramStart"/>
            <w:r>
              <w:t>Регулятивные</w:t>
            </w:r>
            <w:proofErr w:type="gramEnd"/>
            <w:r>
              <w:t>:  умение слушать  и  дополнять  друг  друга.</w:t>
            </w:r>
          </w:p>
        </w:tc>
      </w:tr>
      <w:tr w:rsidR="00303CC5" w:rsidTr="006859D2">
        <w:tc>
          <w:tcPr>
            <w:tcW w:w="534" w:type="dxa"/>
          </w:tcPr>
          <w:p w:rsidR="003D66B0" w:rsidRDefault="005776A1" w:rsidP="00500A30">
            <w:r>
              <w:t>4</w:t>
            </w:r>
          </w:p>
        </w:tc>
        <w:tc>
          <w:tcPr>
            <w:tcW w:w="2976" w:type="dxa"/>
          </w:tcPr>
          <w:p w:rsidR="003D66B0" w:rsidRDefault="005776A1" w:rsidP="00500A30">
            <w:proofErr w:type="spellStart"/>
            <w:r>
              <w:t>Целеполагание</w:t>
            </w:r>
            <w:proofErr w:type="spellEnd"/>
            <w:r>
              <w:t xml:space="preserve">  и  мотивация</w:t>
            </w:r>
          </w:p>
        </w:tc>
        <w:tc>
          <w:tcPr>
            <w:tcW w:w="2552" w:type="dxa"/>
          </w:tcPr>
          <w:p w:rsidR="003D66B0" w:rsidRDefault="00303CC5" w:rsidP="00500A30">
            <w:r>
              <w:t>Сф</w:t>
            </w:r>
            <w:r w:rsidR="00E9517C">
              <w:t>ормулировать тему  и  цель  урока.</w:t>
            </w:r>
          </w:p>
        </w:tc>
        <w:tc>
          <w:tcPr>
            <w:tcW w:w="992" w:type="dxa"/>
          </w:tcPr>
          <w:p w:rsidR="003D66B0" w:rsidRDefault="00E9517C" w:rsidP="00500A30">
            <w:r>
              <w:t>8 мин.</w:t>
            </w:r>
          </w:p>
        </w:tc>
        <w:tc>
          <w:tcPr>
            <w:tcW w:w="3969" w:type="dxa"/>
          </w:tcPr>
          <w:p w:rsidR="003D66B0" w:rsidRDefault="00E9517C" w:rsidP="00E9517C">
            <w:pPr>
              <w:pStyle w:val="a4"/>
              <w:numPr>
                <w:ilvl w:val="0"/>
                <w:numId w:val="3"/>
              </w:numPr>
            </w:pPr>
            <w:r>
              <w:t xml:space="preserve">Вопрос: </w:t>
            </w:r>
            <w:r w:rsidR="00303CC5">
              <w:t xml:space="preserve"> </w:t>
            </w:r>
            <w:r>
              <w:t>Что  нужно  уметь  делать,  чтобы  ответить на  вопрос  задачи?</w:t>
            </w:r>
          </w:p>
          <w:p w:rsidR="00E9517C" w:rsidRDefault="00E9517C" w:rsidP="00E9517C">
            <w:pPr>
              <w:pStyle w:val="a4"/>
            </w:pPr>
            <w:r>
              <w:t>Вспомните  формулы  для  вычисления  периметра  прямоугольника  и  квадрата.</w:t>
            </w:r>
          </w:p>
          <w:p w:rsidR="00E9517C" w:rsidRDefault="00E9517C" w:rsidP="00E9517C">
            <w:pPr>
              <w:pStyle w:val="a4"/>
              <w:numPr>
                <w:ilvl w:val="0"/>
                <w:numId w:val="3"/>
              </w:numPr>
            </w:pPr>
            <w:r>
              <w:t xml:space="preserve">Вопрос: «Какие  фигуры  живут  в  </w:t>
            </w:r>
            <w:proofErr w:type="spellStart"/>
            <w:proofErr w:type="gramStart"/>
            <w:r>
              <w:t>в</w:t>
            </w:r>
            <w:proofErr w:type="spellEnd"/>
            <w:proofErr w:type="gramEnd"/>
            <w:r>
              <w:t xml:space="preserve">  двухмерном  пространстве».</w:t>
            </w:r>
          </w:p>
        </w:tc>
        <w:tc>
          <w:tcPr>
            <w:tcW w:w="2410" w:type="dxa"/>
          </w:tcPr>
          <w:p w:rsidR="003D66B0" w:rsidRDefault="00E9517C" w:rsidP="00500A30">
            <w:r>
              <w:t>Записывают  в  тетрадь  формулы  для  вычисления  периметров.</w:t>
            </w:r>
          </w:p>
          <w:p w:rsidR="00434284" w:rsidRDefault="00434284" w:rsidP="00500A30"/>
          <w:p w:rsidR="00434284" w:rsidRDefault="00434284" w:rsidP="00500A30"/>
          <w:p w:rsidR="00434284" w:rsidRDefault="00434284" w:rsidP="00303CC5">
            <w:r>
              <w:t>Называют  известные  им  геометрические  фигуры</w:t>
            </w:r>
            <w:r w:rsidR="00303CC5">
              <w:t xml:space="preserve">, </w:t>
            </w:r>
            <w:r>
              <w:t>формулируют  тему  урока (узнать  о многоугольниках  что-то  новое)</w:t>
            </w:r>
          </w:p>
        </w:tc>
        <w:tc>
          <w:tcPr>
            <w:tcW w:w="3084" w:type="dxa"/>
          </w:tcPr>
          <w:p w:rsidR="003D66B0" w:rsidRDefault="00E9517C" w:rsidP="00500A30">
            <w:proofErr w:type="gramStart"/>
            <w:r>
              <w:t>Познавательные</w:t>
            </w:r>
            <w:proofErr w:type="gramEnd"/>
            <w:r>
              <w:t>:  уметь  ориентироваться  в своей  системе  знаний,  отличать  новоё  от  уже  известного.</w:t>
            </w:r>
          </w:p>
          <w:p w:rsidR="00E9517C" w:rsidRDefault="00E9517C" w:rsidP="00500A30">
            <w:r>
              <w:t xml:space="preserve">Регулятивные:  Уметь  слушать  друг  </w:t>
            </w:r>
            <w:proofErr w:type="spellStart"/>
            <w:r>
              <w:t>друга</w:t>
            </w:r>
            <w:proofErr w:type="gramStart"/>
            <w:r>
              <w:t>.</w:t>
            </w:r>
            <w:r w:rsidR="00434284">
              <w:t>р</w:t>
            </w:r>
            <w:proofErr w:type="gramEnd"/>
            <w:r w:rsidR="00434284">
              <w:t>оса</w:t>
            </w:r>
            <w:proofErr w:type="spellEnd"/>
          </w:p>
          <w:p w:rsidR="00434284" w:rsidRDefault="00434284" w:rsidP="00500A30">
            <w:r>
              <w:t>Коммуникативные:</w:t>
            </w:r>
          </w:p>
          <w:p w:rsidR="00434284" w:rsidRDefault="00434284" w:rsidP="00500A30">
            <w:r>
              <w:t>постановка  вопроса</w:t>
            </w:r>
            <w:r w:rsidR="00303CC5">
              <w:t>.</w:t>
            </w:r>
          </w:p>
        </w:tc>
      </w:tr>
      <w:tr w:rsidR="00303CC5" w:rsidTr="006859D2">
        <w:tc>
          <w:tcPr>
            <w:tcW w:w="534" w:type="dxa"/>
          </w:tcPr>
          <w:p w:rsidR="003D66B0" w:rsidRDefault="00434284" w:rsidP="00500A30">
            <w:r>
              <w:t>5</w:t>
            </w:r>
          </w:p>
        </w:tc>
        <w:tc>
          <w:tcPr>
            <w:tcW w:w="2976" w:type="dxa"/>
          </w:tcPr>
          <w:p w:rsidR="003D66B0" w:rsidRDefault="00434284" w:rsidP="00500A30">
            <w:r>
              <w:t>Первичные  закрепления</w:t>
            </w:r>
          </w:p>
        </w:tc>
        <w:tc>
          <w:tcPr>
            <w:tcW w:w="2552" w:type="dxa"/>
          </w:tcPr>
          <w:p w:rsidR="003D66B0" w:rsidRDefault="00434284" w:rsidP="00500A30">
            <w:r>
              <w:t>Выявление  пробелов</w:t>
            </w:r>
          </w:p>
          <w:p w:rsidR="00434284" w:rsidRDefault="00303CC5" w:rsidP="00500A30">
            <w:r>
              <w:t>и</w:t>
            </w:r>
            <w:r w:rsidR="00434284">
              <w:t>зучаемого  материала,  закрепление  новых  знаний,  которые  необходимы  для  самостоятельной  работы  по  новому  материалу.</w:t>
            </w:r>
          </w:p>
        </w:tc>
        <w:tc>
          <w:tcPr>
            <w:tcW w:w="992" w:type="dxa"/>
          </w:tcPr>
          <w:p w:rsidR="003D66B0" w:rsidRDefault="00434284" w:rsidP="00B96289">
            <w:pPr>
              <w:pStyle w:val="a4"/>
              <w:numPr>
                <w:ilvl w:val="0"/>
                <w:numId w:val="2"/>
              </w:numPr>
            </w:pPr>
            <w:r>
              <w:t>мин.</w:t>
            </w:r>
          </w:p>
        </w:tc>
        <w:tc>
          <w:tcPr>
            <w:tcW w:w="3969" w:type="dxa"/>
          </w:tcPr>
          <w:p w:rsidR="003D66B0" w:rsidRDefault="00B96289" w:rsidP="00B96289">
            <w:pPr>
              <w:ind w:left="360"/>
            </w:pPr>
            <w:r>
              <w:t>1.</w:t>
            </w:r>
            <w:r w:rsidR="00434284">
              <w:t>Предлагает  групповую  работу  «Что  я  знаю  о  многоугольниках?».</w:t>
            </w:r>
          </w:p>
          <w:p w:rsidR="00B96289" w:rsidRDefault="00B96289" w:rsidP="00B96289">
            <w:pPr>
              <w:pStyle w:val="a4"/>
            </w:pPr>
          </w:p>
          <w:p w:rsidR="00B96289" w:rsidRDefault="00B96289" w:rsidP="00B96289">
            <w:pPr>
              <w:pStyle w:val="a4"/>
            </w:pPr>
          </w:p>
          <w:p w:rsidR="00B96289" w:rsidRDefault="00B96289" w:rsidP="00B96289">
            <w:pPr>
              <w:pStyle w:val="a4"/>
            </w:pPr>
          </w:p>
          <w:p w:rsidR="00B96289" w:rsidRDefault="00B96289" w:rsidP="00B96289">
            <w:pPr>
              <w:pStyle w:val="a4"/>
            </w:pPr>
          </w:p>
          <w:p w:rsidR="00B96289" w:rsidRDefault="00B96289" w:rsidP="00B96289">
            <w:pPr>
              <w:pStyle w:val="a4"/>
            </w:pPr>
          </w:p>
          <w:p w:rsidR="00B96289" w:rsidRDefault="00B96289" w:rsidP="00B96289">
            <w:pPr>
              <w:pStyle w:val="a4"/>
            </w:pPr>
          </w:p>
          <w:p w:rsidR="00B96289" w:rsidRDefault="00B96289" w:rsidP="00B96289">
            <w:pPr>
              <w:pStyle w:val="a4"/>
            </w:pPr>
          </w:p>
          <w:p w:rsidR="00434284" w:rsidRDefault="00B96289" w:rsidP="00B96289">
            <w:r>
              <w:t>2.</w:t>
            </w:r>
            <w:r w:rsidR="00434284">
              <w:t xml:space="preserve">Предлагает  проверить свои  знания  по  теме,  ответив  на  вопрос «Какие  из  предложенных  фигур  </w:t>
            </w:r>
            <w:r w:rsidR="00434284">
              <w:lastRenderedPageBreak/>
              <w:t>являются  многоугольниками? (Приложение 1)</w:t>
            </w:r>
          </w:p>
          <w:p w:rsidR="00434284" w:rsidRDefault="00434284" w:rsidP="00434284">
            <w:pPr>
              <w:pStyle w:val="a4"/>
            </w:pPr>
            <w:proofErr w:type="spellStart"/>
            <w:r>
              <w:t>Физминутка</w:t>
            </w:r>
            <w:proofErr w:type="spellEnd"/>
            <w:r>
              <w:t>.</w:t>
            </w:r>
          </w:p>
          <w:p w:rsidR="00434284" w:rsidRDefault="00B96289" w:rsidP="00B96289">
            <w:r>
              <w:t>3. Работа  в  парах,  выполнить  измерения  и  найти  периметр  многоугольника  (модели  многоугольников у  каждой  пары)</w:t>
            </w:r>
          </w:p>
          <w:p w:rsidR="00B96289" w:rsidRDefault="00B96289" w:rsidP="00B96289">
            <w:r>
              <w:t>4.Работа  в  группах.</w:t>
            </w:r>
          </w:p>
          <w:p w:rsidR="00B96289" w:rsidRDefault="00B96289" w:rsidP="00B96289">
            <w:r>
              <w:t xml:space="preserve"> 1 группа  найти  периметр  крышки  стола.</w:t>
            </w:r>
          </w:p>
          <w:p w:rsidR="00B96289" w:rsidRDefault="00B96289" w:rsidP="00B96289">
            <w:r>
              <w:t>2. группа  найти  периметр  классной  доски.</w:t>
            </w:r>
          </w:p>
          <w:p w:rsidR="00B96289" w:rsidRDefault="00B96289" w:rsidP="00B96289">
            <w:r>
              <w:t>3. группа  найти  периметр  дневника</w:t>
            </w:r>
          </w:p>
        </w:tc>
        <w:tc>
          <w:tcPr>
            <w:tcW w:w="2410" w:type="dxa"/>
          </w:tcPr>
          <w:p w:rsidR="003D66B0" w:rsidRDefault="00B96289" w:rsidP="00500A30">
            <w:r>
              <w:lastRenderedPageBreak/>
              <w:t>Обсуждают  в  группе  и  готовят  выступление  по  данной  теме,  выступают  выделяя  и  записывая  с помощью  учителя  основные  «Признаки  многоугольников».</w:t>
            </w:r>
          </w:p>
          <w:p w:rsidR="00B96289" w:rsidRDefault="00B96289" w:rsidP="00500A30">
            <w:r>
              <w:t xml:space="preserve"> </w:t>
            </w:r>
          </w:p>
          <w:p w:rsidR="00B96289" w:rsidRDefault="00B96289" w:rsidP="00500A30">
            <w:r>
              <w:t>Определяют многоугольники  и  называют  их.</w:t>
            </w:r>
          </w:p>
          <w:p w:rsidR="00B96289" w:rsidRDefault="00B96289" w:rsidP="00500A30"/>
          <w:p w:rsidR="00B96289" w:rsidRDefault="00B96289" w:rsidP="00500A30"/>
          <w:p w:rsidR="00B96289" w:rsidRDefault="00B96289" w:rsidP="00500A30"/>
          <w:p w:rsidR="00B96289" w:rsidRDefault="00B96289" w:rsidP="00500A30">
            <w:r>
              <w:t>Выполняют  измерения  и  находят  периметр.  Проверяют  друг  друга</w:t>
            </w:r>
            <w:r w:rsidR="006D4BDE">
              <w:t>.</w:t>
            </w:r>
          </w:p>
          <w:p w:rsidR="006D4BDE" w:rsidRDefault="006D4BDE" w:rsidP="00500A30">
            <w:r>
              <w:t>Работают  в  группах,  записывают  результаты  в  тетрадь.</w:t>
            </w:r>
          </w:p>
        </w:tc>
        <w:tc>
          <w:tcPr>
            <w:tcW w:w="3084" w:type="dxa"/>
          </w:tcPr>
          <w:p w:rsidR="003D66B0" w:rsidRDefault="009D4DA6" w:rsidP="00500A30">
            <w:r>
              <w:lastRenderedPageBreak/>
              <w:t xml:space="preserve">Познавательные:  уметь  добывать  новые  знания,  находить  ответы  на  вопросы,  используя  свой  жизненный  опыт  и  </w:t>
            </w:r>
            <w:proofErr w:type="gramStart"/>
            <w:r>
              <w:t>информацию</w:t>
            </w:r>
            <w:proofErr w:type="gramEnd"/>
            <w:r>
              <w:t xml:space="preserve">  полученную  на  уроке.</w:t>
            </w:r>
          </w:p>
          <w:p w:rsidR="009D4DA6" w:rsidRDefault="009D4DA6" w:rsidP="00500A30">
            <w:r>
              <w:t>Коммуникативные:  уметь  оформлять  свои  мысли  в  устной  форме.</w:t>
            </w:r>
          </w:p>
          <w:p w:rsidR="009D4DA6" w:rsidRDefault="009D4DA6" w:rsidP="00500A30">
            <w:r>
              <w:t xml:space="preserve">Регулятивные:  уметь  вносить  необходимые,  коррективы  в  действие  </w:t>
            </w:r>
            <w:r>
              <w:lastRenderedPageBreak/>
              <w:t>после  его  завершения  на  основе  оценки  и  учёта  характера  сделанных  ошибок.</w:t>
            </w:r>
          </w:p>
        </w:tc>
      </w:tr>
      <w:tr w:rsidR="00303CC5" w:rsidTr="006859D2">
        <w:tc>
          <w:tcPr>
            <w:tcW w:w="534" w:type="dxa"/>
          </w:tcPr>
          <w:p w:rsidR="003D66B0" w:rsidRDefault="009D4DA6" w:rsidP="00500A30">
            <w:r>
              <w:lastRenderedPageBreak/>
              <w:t>6</w:t>
            </w:r>
          </w:p>
        </w:tc>
        <w:tc>
          <w:tcPr>
            <w:tcW w:w="2976" w:type="dxa"/>
          </w:tcPr>
          <w:p w:rsidR="003D66B0" w:rsidRDefault="009D4DA6" w:rsidP="00500A30">
            <w:r>
              <w:t>Первичный  контроль</w:t>
            </w:r>
          </w:p>
        </w:tc>
        <w:tc>
          <w:tcPr>
            <w:tcW w:w="2552" w:type="dxa"/>
          </w:tcPr>
          <w:p w:rsidR="003D66B0" w:rsidRDefault="009D4DA6" w:rsidP="00500A30">
            <w:r>
              <w:t>Выявление  качества  и  уровня  усвоенных  знаний  и  способов  действий,  установление  причин  выявленных  недостатков.</w:t>
            </w:r>
          </w:p>
        </w:tc>
        <w:tc>
          <w:tcPr>
            <w:tcW w:w="992" w:type="dxa"/>
          </w:tcPr>
          <w:p w:rsidR="003D66B0" w:rsidRDefault="009D4DA6" w:rsidP="00167567">
            <w:pPr>
              <w:pStyle w:val="a4"/>
              <w:numPr>
                <w:ilvl w:val="0"/>
                <w:numId w:val="2"/>
              </w:numPr>
            </w:pPr>
            <w:r>
              <w:t>мин.</w:t>
            </w:r>
          </w:p>
        </w:tc>
        <w:tc>
          <w:tcPr>
            <w:tcW w:w="3969" w:type="dxa"/>
          </w:tcPr>
          <w:p w:rsidR="00783944" w:rsidRDefault="000D1D7A" w:rsidP="000D1D7A">
            <w:r>
              <w:t>1.</w:t>
            </w:r>
            <w:r w:rsidR="00783944">
              <w:t>Самостоятельная  работа.</w:t>
            </w:r>
          </w:p>
          <w:p w:rsidR="00783944" w:rsidRDefault="00783944" w:rsidP="000D1D7A">
            <w:r>
              <w:t xml:space="preserve">Рабочая  тетрадь  № 2, № 65, № 66.  У </w:t>
            </w:r>
            <w:r w:rsidR="00AF5856">
              <w:t xml:space="preserve">кого  нет  тетради  № 498 стр. </w:t>
            </w:r>
            <w:r>
              <w:t>108</w:t>
            </w:r>
            <w:r w:rsidR="00AF5856">
              <w:t xml:space="preserve"> (учебник</w:t>
            </w:r>
            <w:proofErr w:type="gramStart"/>
            <w:r w:rsidR="00AF5856">
              <w:t>0</w:t>
            </w:r>
            <w:proofErr w:type="gramEnd"/>
          </w:p>
          <w:p w:rsidR="00783944" w:rsidRDefault="00AF5856" w:rsidP="00AF5856">
            <w:r>
              <w:t xml:space="preserve">2.Дидактический  материал  проверочная  работа  </w:t>
            </w:r>
          </w:p>
          <w:p w:rsidR="00AF5856" w:rsidRDefault="00AF5856" w:rsidP="00AF5856">
            <w:r>
              <w:t xml:space="preserve">   1  и  2  -в  стр.  37</w:t>
            </w:r>
          </w:p>
        </w:tc>
        <w:tc>
          <w:tcPr>
            <w:tcW w:w="2410" w:type="dxa"/>
          </w:tcPr>
          <w:p w:rsidR="003D66B0" w:rsidRDefault="00AF5856" w:rsidP="00500A30">
            <w:r>
              <w:t>Самостоятельное  решение  в  тетрадях.</w:t>
            </w:r>
          </w:p>
        </w:tc>
        <w:tc>
          <w:tcPr>
            <w:tcW w:w="3084" w:type="dxa"/>
          </w:tcPr>
          <w:p w:rsidR="003D66B0" w:rsidRDefault="00AF5856" w:rsidP="00500A30">
            <w:r>
              <w:t>Регулятивные:</w:t>
            </w:r>
          </w:p>
          <w:p w:rsidR="00AF5856" w:rsidRDefault="00AF5856" w:rsidP="00500A30">
            <w:r>
              <w:t>Оценка  осознания  и  усвоения  изученного  материала,  контроль.</w:t>
            </w:r>
          </w:p>
          <w:p w:rsidR="00AF5856" w:rsidRDefault="00AF5856" w:rsidP="00500A30">
            <w:r>
              <w:t>Личностные:  способность  к  самооценке  на  основе   критерия  успешности   учебной  деятельности.</w:t>
            </w:r>
          </w:p>
        </w:tc>
      </w:tr>
      <w:tr w:rsidR="00303CC5" w:rsidTr="006859D2">
        <w:tc>
          <w:tcPr>
            <w:tcW w:w="534" w:type="dxa"/>
          </w:tcPr>
          <w:p w:rsidR="003D66B0" w:rsidRDefault="00AF5856" w:rsidP="00500A30">
            <w:r>
              <w:t xml:space="preserve">7 </w:t>
            </w:r>
          </w:p>
        </w:tc>
        <w:tc>
          <w:tcPr>
            <w:tcW w:w="2976" w:type="dxa"/>
          </w:tcPr>
          <w:p w:rsidR="003D66B0" w:rsidRDefault="00AF5856" w:rsidP="00500A30">
            <w:r>
              <w:t>Информация  о  домашнем  задании.</w:t>
            </w:r>
          </w:p>
        </w:tc>
        <w:tc>
          <w:tcPr>
            <w:tcW w:w="2552" w:type="dxa"/>
          </w:tcPr>
          <w:p w:rsidR="003D66B0" w:rsidRDefault="00AF5856" w:rsidP="00500A30">
            <w:r>
              <w:t>Знакомство  с  содержанием  и  технологией  выполнени</w:t>
            </w:r>
            <w:r w:rsidR="00235EF1">
              <w:t xml:space="preserve">я  домашнего </w:t>
            </w:r>
            <w:r>
              <w:t xml:space="preserve"> задания.</w:t>
            </w:r>
          </w:p>
        </w:tc>
        <w:tc>
          <w:tcPr>
            <w:tcW w:w="992" w:type="dxa"/>
          </w:tcPr>
          <w:p w:rsidR="003D66B0" w:rsidRDefault="00AF5856" w:rsidP="00500A30">
            <w:r>
              <w:t>2 мин.</w:t>
            </w:r>
          </w:p>
        </w:tc>
        <w:tc>
          <w:tcPr>
            <w:tcW w:w="3969" w:type="dxa"/>
          </w:tcPr>
          <w:p w:rsidR="00783944" w:rsidRDefault="00783944" w:rsidP="00783944">
            <w:r>
              <w:t>№ 500</w:t>
            </w:r>
          </w:p>
          <w:p w:rsidR="003D66B0" w:rsidRDefault="00783944" w:rsidP="00783944">
            <w:r>
              <w:t>№ 499 (в)</w:t>
            </w:r>
          </w:p>
          <w:p w:rsidR="00235EF1" w:rsidRDefault="00235EF1" w:rsidP="00783944">
            <w:r>
              <w:t>№ 507  (дополнительные  задания  творческого  характера)</w:t>
            </w:r>
          </w:p>
        </w:tc>
        <w:tc>
          <w:tcPr>
            <w:tcW w:w="2410" w:type="dxa"/>
          </w:tcPr>
          <w:p w:rsidR="003D66B0" w:rsidRDefault="00235EF1" w:rsidP="00500A30">
            <w:r>
              <w:t>Записывают   домашнее  задание</w:t>
            </w:r>
          </w:p>
        </w:tc>
        <w:tc>
          <w:tcPr>
            <w:tcW w:w="3084" w:type="dxa"/>
          </w:tcPr>
          <w:p w:rsidR="003D66B0" w:rsidRDefault="003D66B0" w:rsidP="00500A30"/>
        </w:tc>
      </w:tr>
      <w:tr w:rsidR="00AF5856" w:rsidTr="006859D2">
        <w:tc>
          <w:tcPr>
            <w:tcW w:w="534" w:type="dxa"/>
          </w:tcPr>
          <w:p w:rsidR="00AF5856" w:rsidRDefault="00235EF1" w:rsidP="00500A30">
            <w:r>
              <w:t>8</w:t>
            </w:r>
          </w:p>
        </w:tc>
        <w:tc>
          <w:tcPr>
            <w:tcW w:w="2976" w:type="dxa"/>
          </w:tcPr>
          <w:p w:rsidR="00AF5856" w:rsidRDefault="00235EF1" w:rsidP="00500A30">
            <w:r>
              <w:t>Рефлексия</w:t>
            </w:r>
          </w:p>
        </w:tc>
        <w:tc>
          <w:tcPr>
            <w:tcW w:w="2552" w:type="dxa"/>
          </w:tcPr>
          <w:p w:rsidR="00AF5856" w:rsidRDefault="00235EF1" w:rsidP="00500A30">
            <w:r>
              <w:t>Мотивация  собственной  деятельности,  взаимодействия  с  учителем  и  учащимися</w:t>
            </w:r>
          </w:p>
        </w:tc>
        <w:tc>
          <w:tcPr>
            <w:tcW w:w="992" w:type="dxa"/>
          </w:tcPr>
          <w:p w:rsidR="00AF5856" w:rsidRDefault="00235EF1" w:rsidP="00500A30">
            <w:r>
              <w:t>3  мин.</w:t>
            </w:r>
          </w:p>
        </w:tc>
        <w:tc>
          <w:tcPr>
            <w:tcW w:w="3969" w:type="dxa"/>
          </w:tcPr>
          <w:p w:rsidR="00AF5856" w:rsidRDefault="00235EF1" w:rsidP="00783944">
            <w:r>
              <w:t>Если  вы  считаете, что    вы  поняли  тему  урока,  наклейте  улыбающийся  смайлик.</w:t>
            </w:r>
          </w:p>
          <w:p w:rsidR="00235EF1" w:rsidRDefault="00235EF1" w:rsidP="00783944">
            <w:r>
              <w:t>Если  вы  считаете,  что  недостаточно  усвоили  материал,  то  наклейте  равнодушный  смайлик.</w:t>
            </w:r>
          </w:p>
          <w:p w:rsidR="00235EF1" w:rsidRDefault="00235EF1" w:rsidP="00783944">
            <w:r>
              <w:t>Если  вы  считаете,  что  вы  не  поняли   тему  урока,  то  наклейте  грустный  смайлик.</w:t>
            </w:r>
          </w:p>
        </w:tc>
        <w:tc>
          <w:tcPr>
            <w:tcW w:w="2410" w:type="dxa"/>
          </w:tcPr>
          <w:p w:rsidR="00AF5856" w:rsidRDefault="00235EF1" w:rsidP="00500A30">
            <w:r>
              <w:t>Оценивают  эффективность  своей  деятельности</w:t>
            </w:r>
            <w:r w:rsidR="000227D9">
              <w:t xml:space="preserve">  на  уроке,  анализируют  возникшие  трудности  и  способы  их  преодоления.</w:t>
            </w:r>
          </w:p>
        </w:tc>
        <w:tc>
          <w:tcPr>
            <w:tcW w:w="3084" w:type="dxa"/>
          </w:tcPr>
          <w:p w:rsidR="00AF5856" w:rsidRDefault="000227D9" w:rsidP="00500A30">
            <w:r>
              <w:t>Регулятивные:</w:t>
            </w:r>
          </w:p>
          <w:p w:rsidR="000227D9" w:rsidRDefault="000227D9" w:rsidP="00500A30">
            <w:r>
              <w:t xml:space="preserve">умение  оценивать  правильность  выполнения  действий. </w:t>
            </w:r>
          </w:p>
          <w:p w:rsidR="000227D9" w:rsidRDefault="000227D9" w:rsidP="00500A30">
            <w:r>
              <w:t>Познавательные:</w:t>
            </w:r>
          </w:p>
          <w:p w:rsidR="000227D9" w:rsidRDefault="000227D9" w:rsidP="00500A30">
            <w:r>
              <w:t>Рефлексия.</w:t>
            </w:r>
          </w:p>
          <w:p w:rsidR="000227D9" w:rsidRDefault="000227D9" w:rsidP="000227D9">
            <w:r>
              <w:t>Личностные: способность  к  самооценке  на  основе  критерия  успешности  учебной  деятельности.</w:t>
            </w:r>
          </w:p>
        </w:tc>
      </w:tr>
    </w:tbl>
    <w:p w:rsidR="003517B7" w:rsidRDefault="003517B7" w:rsidP="00500A30"/>
    <w:sectPr w:rsidR="003517B7" w:rsidSect="00500A30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7016E"/>
    <w:multiLevelType w:val="hybridMultilevel"/>
    <w:tmpl w:val="092E86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E19DE"/>
    <w:multiLevelType w:val="hybridMultilevel"/>
    <w:tmpl w:val="742E79FC"/>
    <w:lvl w:ilvl="0" w:tplc="396EB32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E0840"/>
    <w:multiLevelType w:val="hybridMultilevel"/>
    <w:tmpl w:val="B0A2A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83778"/>
    <w:multiLevelType w:val="hybridMultilevel"/>
    <w:tmpl w:val="D332B6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355AD"/>
    <w:multiLevelType w:val="hybridMultilevel"/>
    <w:tmpl w:val="D00017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20683"/>
    <w:multiLevelType w:val="hybridMultilevel"/>
    <w:tmpl w:val="7318E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235787"/>
    <w:multiLevelType w:val="hybridMultilevel"/>
    <w:tmpl w:val="3918C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0A30"/>
    <w:rsid w:val="000227D9"/>
    <w:rsid w:val="000D1D7A"/>
    <w:rsid w:val="00140117"/>
    <w:rsid w:val="00167567"/>
    <w:rsid w:val="00195CB1"/>
    <w:rsid w:val="00232F8C"/>
    <w:rsid w:val="00235EF1"/>
    <w:rsid w:val="00303CC5"/>
    <w:rsid w:val="003517B7"/>
    <w:rsid w:val="003B14A6"/>
    <w:rsid w:val="003D66B0"/>
    <w:rsid w:val="00434284"/>
    <w:rsid w:val="00500A30"/>
    <w:rsid w:val="005776A1"/>
    <w:rsid w:val="006859D2"/>
    <w:rsid w:val="006D4BDE"/>
    <w:rsid w:val="00783944"/>
    <w:rsid w:val="0089278C"/>
    <w:rsid w:val="009D4DA6"/>
    <w:rsid w:val="00A71EAD"/>
    <w:rsid w:val="00AF5856"/>
    <w:rsid w:val="00B96289"/>
    <w:rsid w:val="00C6432C"/>
    <w:rsid w:val="00CF55D9"/>
    <w:rsid w:val="00D47E6B"/>
    <w:rsid w:val="00E95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7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66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597CC-A442-4FA3-812F-DB1715E10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16</cp:revision>
  <dcterms:created xsi:type="dcterms:W3CDTF">2013-04-11T07:36:00Z</dcterms:created>
  <dcterms:modified xsi:type="dcterms:W3CDTF">2013-04-11T12:53:00Z</dcterms:modified>
</cp:coreProperties>
</file>