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B" w:rsidRPr="004567DE" w:rsidRDefault="004567DE" w:rsidP="00FE5233">
      <w:pPr>
        <w:spacing w:after="80"/>
        <w:ind w:left="1416"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CD392B" w:rsidRPr="002B0DD5" w:rsidRDefault="00CD392B" w:rsidP="00B603F3">
      <w:pPr>
        <w:spacing w:after="80"/>
        <w:ind w:firstLine="709"/>
        <w:jc w:val="right"/>
        <w:rPr>
          <w:sz w:val="28"/>
          <w:szCs w:val="28"/>
          <w:lang w:val="en-US"/>
        </w:rPr>
      </w:pPr>
    </w:p>
    <w:p w:rsidR="00B603F3" w:rsidRPr="00FE5233" w:rsidRDefault="00B603F3" w:rsidP="00FE5233">
      <w:pPr>
        <w:spacing w:after="80"/>
        <w:ind w:left="4956" w:firstLine="709"/>
        <w:rPr>
          <w:lang w:val="lt-LT"/>
        </w:rPr>
      </w:pPr>
      <w:r w:rsidRPr="00FE5233">
        <w:rPr>
          <w:lang w:val="lt-LT"/>
        </w:rPr>
        <w:t>M</w:t>
      </w:r>
      <w:r w:rsidRPr="002B0DD5">
        <w:rPr>
          <w:lang w:val="en-US"/>
        </w:rPr>
        <w:t>.</w:t>
      </w:r>
      <w:r w:rsidRPr="00FE5233">
        <w:rPr>
          <w:lang w:val="lt-LT"/>
        </w:rPr>
        <w:t>Mežegurskajos</w:t>
      </w:r>
    </w:p>
    <w:p w:rsidR="00B603F3" w:rsidRPr="00FE5233" w:rsidRDefault="00B603F3" w:rsidP="00FE5233">
      <w:pPr>
        <w:spacing w:after="80"/>
        <w:ind w:left="4956" w:firstLine="709"/>
        <w:rPr>
          <w:lang w:val="lt-LT"/>
        </w:rPr>
      </w:pPr>
      <w:r w:rsidRPr="00FE5233">
        <w:rPr>
          <w:lang w:val="lt-LT"/>
        </w:rPr>
        <w:t>Bendrojo lavinimo mokykla</w:t>
      </w:r>
    </w:p>
    <w:p w:rsidR="00CD392B" w:rsidRPr="00FE5233" w:rsidRDefault="00CD392B" w:rsidP="00FE5233">
      <w:pPr>
        <w:spacing w:after="80"/>
        <w:ind w:left="4956" w:firstLine="709"/>
        <w:rPr>
          <w:lang w:val="lt-LT"/>
        </w:rPr>
      </w:pPr>
      <w:r w:rsidRPr="00FE5233">
        <w:rPr>
          <w:lang w:val="lt-LT"/>
        </w:rPr>
        <w:t>11-12 kl.</w:t>
      </w:r>
    </w:p>
    <w:p w:rsidR="00CD392B" w:rsidRPr="00FE5233" w:rsidRDefault="00CD392B" w:rsidP="00FE5233">
      <w:pPr>
        <w:spacing w:after="80"/>
        <w:ind w:left="4956" w:firstLine="709"/>
        <w:rPr>
          <w:lang w:val="lt-LT"/>
        </w:rPr>
      </w:pPr>
      <w:r w:rsidRPr="00FE5233">
        <w:rPr>
          <w:lang w:val="lt-LT"/>
        </w:rPr>
        <w:t>Aleksandr Tarasenko</w:t>
      </w:r>
    </w:p>
    <w:p w:rsid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Pr="00CD392B" w:rsidRDefault="00CD392B" w:rsidP="00B603F3">
      <w:pPr>
        <w:spacing w:after="80"/>
        <w:ind w:firstLine="709"/>
        <w:jc w:val="right"/>
        <w:rPr>
          <w:sz w:val="28"/>
          <w:szCs w:val="28"/>
        </w:rPr>
      </w:pPr>
    </w:p>
    <w:p w:rsidR="00CD392B" w:rsidRPr="00CD392B" w:rsidRDefault="00CD392B" w:rsidP="00CD392B">
      <w:pPr>
        <w:spacing w:after="80"/>
        <w:ind w:firstLine="709"/>
        <w:jc w:val="center"/>
        <w:rPr>
          <w:b/>
          <w:sz w:val="48"/>
          <w:szCs w:val="48"/>
        </w:rPr>
      </w:pPr>
      <w:r w:rsidRPr="00CD392B">
        <w:rPr>
          <w:b/>
          <w:sz w:val="48"/>
          <w:szCs w:val="48"/>
        </w:rPr>
        <w:t>Сочинение</w:t>
      </w:r>
    </w:p>
    <w:p w:rsidR="00CD392B" w:rsidRPr="00CD392B" w:rsidRDefault="00CD392B" w:rsidP="00CD392B">
      <w:pPr>
        <w:spacing w:after="80"/>
        <w:ind w:firstLine="709"/>
        <w:jc w:val="center"/>
        <w:rPr>
          <w:b/>
          <w:sz w:val="48"/>
          <w:szCs w:val="48"/>
        </w:rPr>
      </w:pPr>
    </w:p>
    <w:p w:rsidR="00CD392B" w:rsidRPr="00CD392B" w:rsidRDefault="002B0DD5" w:rsidP="00CD392B">
      <w:pPr>
        <w:spacing w:after="80"/>
        <w:ind w:firstLine="709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 xml:space="preserve">«А. Н. Островский </w:t>
      </w:r>
      <w:r w:rsidR="00CD392B" w:rsidRPr="00CD392B">
        <w:rPr>
          <w:b/>
          <w:sz w:val="48"/>
          <w:szCs w:val="48"/>
        </w:rPr>
        <w:t>«Бесприданница»</w:t>
      </w:r>
    </w:p>
    <w:bookmarkEnd w:id="0"/>
    <w:p w:rsidR="00CD392B" w:rsidRDefault="00CD392B" w:rsidP="00CD392B">
      <w:pPr>
        <w:spacing w:after="80"/>
        <w:ind w:firstLine="709"/>
        <w:jc w:val="center"/>
        <w:rPr>
          <w:sz w:val="28"/>
          <w:szCs w:val="28"/>
        </w:rPr>
      </w:pPr>
    </w:p>
    <w:p w:rsidR="003410D7" w:rsidRPr="009674F3" w:rsidRDefault="00CD392B" w:rsidP="00CD392B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217D5" w:rsidRPr="009674F3">
        <w:rPr>
          <w:sz w:val="28"/>
          <w:szCs w:val="28"/>
        </w:rPr>
        <w:t xml:space="preserve">Фильм «Жестокий романс» по пьесе </w:t>
      </w:r>
      <w:proofErr w:type="spellStart"/>
      <w:r w:rsidR="001217D5" w:rsidRPr="009674F3">
        <w:rPr>
          <w:sz w:val="28"/>
          <w:szCs w:val="28"/>
        </w:rPr>
        <w:t>А.Н.Островского</w:t>
      </w:r>
      <w:proofErr w:type="spellEnd"/>
      <w:r w:rsidR="001217D5" w:rsidRPr="009674F3">
        <w:rPr>
          <w:sz w:val="28"/>
          <w:szCs w:val="28"/>
        </w:rPr>
        <w:t xml:space="preserve"> «Бесприданница» произвел на меня сильное впечатление. Автор показывает жизнь провинциального городка на Волге, где мерилом человеческой ценности стали деньги.</w:t>
      </w:r>
    </w:p>
    <w:p w:rsidR="001217D5" w:rsidRPr="009674F3" w:rsidRDefault="001217D5" w:rsidP="00CD392B">
      <w:pPr>
        <w:spacing w:after="80"/>
        <w:ind w:firstLine="709"/>
        <w:jc w:val="both"/>
        <w:rPr>
          <w:sz w:val="28"/>
          <w:szCs w:val="28"/>
        </w:rPr>
      </w:pPr>
      <w:r w:rsidRPr="009674F3">
        <w:rPr>
          <w:sz w:val="28"/>
          <w:szCs w:val="28"/>
        </w:rPr>
        <w:t>Событие жизни, свадьба Ольги, сестры Ларисы Дмитриевны не вносит радости в жизнь городка, хотя и цыгане с их песнями приглашены, и знатные купцы города провожают невесту с женихом к нему на родину, но все понимают, что мать «</w:t>
      </w:r>
      <w:proofErr w:type="spellStart"/>
      <w:r w:rsidRPr="009674F3">
        <w:rPr>
          <w:sz w:val="28"/>
          <w:szCs w:val="28"/>
        </w:rPr>
        <w:t>пристоила</w:t>
      </w:r>
      <w:proofErr w:type="spellEnd"/>
      <w:r w:rsidRPr="009674F3">
        <w:rPr>
          <w:sz w:val="28"/>
          <w:szCs w:val="28"/>
        </w:rPr>
        <w:t>» дочку, выдав замуж не по любви, а за деньги отправив на чужбину.</w:t>
      </w:r>
    </w:p>
    <w:p w:rsidR="001217D5" w:rsidRPr="009674F3" w:rsidRDefault="001217D5" w:rsidP="00CD392B">
      <w:pPr>
        <w:spacing w:after="80"/>
        <w:ind w:firstLine="709"/>
        <w:jc w:val="both"/>
        <w:rPr>
          <w:sz w:val="28"/>
          <w:szCs w:val="28"/>
        </w:rPr>
      </w:pPr>
      <w:r w:rsidRPr="009674F3">
        <w:rPr>
          <w:sz w:val="28"/>
          <w:szCs w:val="28"/>
        </w:rPr>
        <w:t xml:space="preserve">И остается Лариса одна с матерью, которая не знает, как расплатиться с долгами и, не желая снижать былой уровень жизни, из последних сил устраивает приемы и празднование дня рождения дочери с единственной целью – выдать и ее выгодно замуж. </w:t>
      </w:r>
    </w:p>
    <w:p w:rsidR="001217D5" w:rsidRPr="009674F3" w:rsidRDefault="001217D5" w:rsidP="00CD392B">
      <w:pPr>
        <w:spacing w:after="80"/>
        <w:ind w:firstLine="709"/>
        <w:jc w:val="both"/>
        <w:rPr>
          <w:sz w:val="28"/>
          <w:szCs w:val="28"/>
        </w:rPr>
      </w:pPr>
      <w:r w:rsidRPr="009674F3">
        <w:rPr>
          <w:sz w:val="28"/>
          <w:szCs w:val="28"/>
        </w:rPr>
        <w:t xml:space="preserve">Лариса, </w:t>
      </w:r>
      <w:r w:rsidR="00A067AD" w:rsidRPr="009674F3">
        <w:rPr>
          <w:sz w:val="28"/>
          <w:szCs w:val="28"/>
        </w:rPr>
        <w:t xml:space="preserve">мечтательная и чистая натура, полюбила Сергея Сергеевича, эффектно появившегося в белом костюме, на белом коне, с белым букетом в ее серой жизни. Ее глаза светились радостью, когда она видела его, жизнь наполнялась смыслом в его </w:t>
      </w:r>
      <w:proofErr w:type="spellStart"/>
      <w:r w:rsidR="00A067AD" w:rsidRPr="009674F3">
        <w:rPr>
          <w:sz w:val="28"/>
          <w:szCs w:val="28"/>
        </w:rPr>
        <w:t>присутсвии</w:t>
      </w:r>
      <w:proofErr w:type="spellEnd"/>
      <w:r w:rsidR="00A067AD" w:rsidRPr="009674F3">
        <w:rPr>
          <w:sz w:val="28"/>
          <w:szCs w:val="28"/>
        </w:rPr>
        <w:t xml:space="preserve">, все его явно тщеславные и пафосные поступки в ее глазах были геройством, неординарностью и выражением независимости и свободы этого человека. Она ничего не боялась с ним, полностью ему доверяла. Чистая душой, она и в других видела чистоту, не подозревая, что в этом и заключается ее трагедия: Лариса была слишком светла для мира, где все взвешивается и продается. И, если </w:t>
      </w:r>
      <w:proofErr w:type="spellStart"/>
      <w:r w:rsidR="00A067AD" w:rsidRPr="009674F3">
        <w:rPr>
          <w:sz w:val="28"/>
          <w:szCs w:val="28"/>
        </w:rPr>
        <w:t>Паратов</w:t>
      </w:r>
      <w:proofErr w:type="spellEnd"/>
      <w:r w:rsidR="00A067AD" w:rsidRPr="009674F3">
        <w:rPr>
          <w:sz w:val="28"/>
          <w:szCs w:val="28"/>
        </w:rPr>
        <w:t xml:space="preserve"> Сергей Сергеевич зовет ее на свой теплоход «Ласточка», то она принимает приглашение, как любящего ее человека, который позвал ее не только в это путешествие по Волге, но и в соединение судеб, которое началось так романтично и надежно. Но </w:t>
      </w:r>
      <w:proofErr w:type="spellStart"/>
      <w:r w:rsidR="00A067AD" w:rsidRPr="009674F3">
        <w:rPr>
          <w:sz w:val="28"/>
          <w:szCs w:val="28"/>
        </w:rPr>
        <w:t>Паратов</w:t>
      </w:r>
      <w:proofErr w:type="spellEnd"/>
      <w:r w:rsidR="00A067AD" w:rsidRPr="009674F3">
        <w:rPr>
          <w:sz w:val="28"/>
          <w:szCs w:val="28"/>
        </w:rPr>
        <w:t xml:space="preserve"> – это человек другого нравственного склада, других устремлений. Да, он играет жизнью, не очень ценя ее, но раз живет, то не ниже того уровня, где деньгами можно «сорить», производя эффектное впечатление. И Лариса Дмитриевна – это чистый подарок искренней любви в его жизни. Он воспользовался этим даром, но, сам уже устроив свою судьбу выгодным обручением, оставляет Ларису</w:t>
      </w:r>
      <w:r w:rsidR="0056403D" w:rsidRPr="009674F3">
        <w:rPr>
          <w:sz w:val="28"/>
          <w:szCs w:val="28"/>
        </w:rPr>
        <w:t>. Ларисе Дмитриевне открылась двойственность его души, но пережить это она была не в состоянии – рухнул весь ее мир, в него нагло вторглась двуличность, лицемерие и обман, которые она принять не смогла. Она стала ощущать себя вещью в этом мире, где деньги делают рабами людей, но жить по законам этого общества не смогла.</w:t>
      </w:r>
    </w:p>
    <w:p w:rsidR="0056403D" w:rsidRPr="009674F3" w:rsidRDefault="0056403D" w:rsidP="00CD392B">
      <w:pPr>
        <w:spacing w:after="80"/>
        <w:ind w:firstLine="709"/>
        <w:jc w:val="both"/>
        <w:rPr>
          <w:sz w:val="28"/>
          <w:szCs w:val="28"/>
        </w:rPr>
      </w:pPr>
      <w:r w:rsidRPr="009674F3">
        <w:rPr>
          <w:sz w:val="28"/>
          <w:szCs w:val="28"/>
        </w:rPr>
        <w:t xml:space="preserve">И трагедию другого человека, мелкого чиновника Юрия Капитоновича </w:t>
      </w:r>
      <w:proofErr w:type="spellStart"/>
      <w:r w:rsidRPr="009674F3">
        <w:rPr>
          <w:sz w:val="28"/>
          <w:szCs w:val="28"/>
        </w:rPr>
        <w:t>Карандышева</w:t>
      </w:r>
      <w:proofErr w:type="spellEnd"/>
      <w:r w:rsidRPr="009674F3">
        <w:rPr>
          <w:sz w:val="28"/>
          <w:szCs w:val="28"/>
        </w:rPr>
        <w:t xml:space="preserve">, полюбившего Ларису, но так и не сумевшего своей тщеславной </w:t>
      </w:r>
      <w:proofErr w:type="gramStart"/>
      <w:r w:rsidRPr="009674F3">
        <w:rPr>
          <w:sz w:val="28"/>
          <w:szCs w:val="28"/>
        </w:rPr>
        <w:t>кичливостью</w:t>
      </w:r>
      <w:proofErr w:type="gramEnd"/>
      <w:r w:rsidRPr="009674F3">
        <w:rPr>
          <w:sz w:val="28"/>
          <w:szCs w:val="28"/>
        </w:rPr>
        <w:t xml:space="preserve"> создать достойную «оправу для </w:t>
      </w:r>
      <w:proofErr w:type="spellStart"/>
      <w:r w:rsidRPr="009674F3">
        <w:rPr>
          <w:sz w:val="28"/>
          <w:szCs w:val="28"/>
        </w:rPr>
        <w:t>брилианта</w:t>
      </w:r>
      <w:proofErr w:type="spellEnd"/>
      <w:r w:rsidRPr="009674F3">
        <w:rPr>
          <w:sz w:val="28"/>
          <w:szCs w:val="28"/>
        </w:rPr>
        <w:t xml:space="preserve">», показывает автор. Да, Лариса, понимая, что она бесприданница, согласилась выйти за него замуж, но это было только подчинение воле матери, которую «душили» долги. И чем больше она узнавала своего будущего мужа, тем яснее можно было разглядеть пропасть, разделяющую их отношение к жизни. Лариса не могла соответствовать его мелким меркам, а </w:t>
      </w:r>
      <w:proofErr w:type="spellStart"/>
      <w:r w:rsidRPr="009674F3">
        <w:rPr>
          <w:sz w:val="28"/>
          <w:szCs w:val="28"/>
        </w:rPr>
        <w:t>Карандышев</w:t>
      </w:r>
      <w:proofErr w:type="spellEnd"/>
      <w:r w:rsidRPr="009674F3">
        <w:rPr>
          <w:sz w:val="28"/>
          <w:szCs w:val="28"/>
        </w:rPr>
        <w:t xml:space="preserve"> хотел через ее окружение приобщиться </w:t>
      </w:r>
      <w:proofErr w:type="gramStart"/>
      <w:r w:rsidRPr="009674F3">
        <w:rPr>
          <w:sz w:val="28"/>
          <w:szCs w:val="28"/>
        </w:rPr>
        <w:t>к</w:t>
      </w:r>
      <w:proofErr w:type="gramEnd"/>
      <w:r w:rsidRPr="009674F3">
        <w:rPr>
          <w:sz w:val="28"/>
          <w:szCs w:val="28"/>
        </w:rPr>
        <w:t xml:space="preserve"> «сильным мира сего».</w:t>
      </w:r>
    </w:p>
    <w:p w:rsidR="0056403D" w:rsidRPr="009674F3" w:rsidRDefault="0056403D" w:rsidP="00CD392B">
      <w:pPr>
        <w:spacing w:after="80"/>
        <w:ind w:firstLine="709"/>
        <w:jc w:val="both"/>
        <w:rPr>
          <w:sz w:val="28"/>
          <w:szCs w:val="28"/>
        </w:rPr>
      </w:pPr>
      <w:r w:rsidRPr="009674F3">
        <w:rPr>
          <w:sz w:val="28"/>
          <w:szCs w:val="28"/>
        </w:rPr>
        <w:t xml:space="preserve">И по воле автора, Лариса умирает от руки </w:t>
      </w:r>
      <w:proofErr w:type="spellStart"/>
      <w:r w:rsidRPr="009674F3">
        <w:rPr>
          <w:sz w:val="28"/>
          <w:szCs w:val="28"/>
        </w:rPr>
        <w:t>Карандышева</w:t>
      </w:r>
      <w:proofErr w:type="spellEnd"/>
      <w:r w:rsidRPr="009674F3">
        <w:rPr>
          <w:sz w:val="28"/>
          <w:szCs w:val="28"/>
        </w:rPr>
        <w:t>, слова которого: «Так не доставайся же ты никому!» стали символом</w:t>
      </w:r>
      <w:r w:rsidR="00F32347" w:rsidRPr="009674F3">
        <w:rPr>
          <w:sz w:val="28"/>
          <w:szCs w:val="28"/>
        </w:rPr>
        <w:t xml:space="preserve"> жизни Ларисы. Она умерла оставаясь самой собой – любящей и </w:t>
      </w:r>
      <w:proofErr w:type="spellStart"/>
      <w:r w:rsidR="00F32347" w:rsidRPr="009674F3">
        <w:rPr>
          <w:sz w:val="28"/>
          <w:szCs w:val="28"/>
        </w:rPr>
        <w:t>свободной</w:t>
      </w:r>
      <w:proofErr w:type="gramStart"/>
      <w:r w:rsidR="00F32347" w:rsidRPr="009674F3">
        <w:rPr>
          <w:sz w:val="28"/>
          <w:szCs w:val="28"/>
        </w:rPr>
        <w:t>.</w:t>
      </w:r>
      <w:r w:rsidR="00CD392B">
        <w:rPr>
          <w:sz w:val="28"/>
          <w:szCs w:val="28"/>
        </w:rPr>
        <w:t>к</w:t>
      </w:r>
      <w:proofErr w:type="spellEnd"/>
      <w:proofErr w:type="gramEnd"/>
    </w:p>
    <w:sectPr w:rsidR="0056403D" w:rsidRPr="009674F3" w:rsidSect="00CD392B">
      <w:footerReference w:type="default" r:id="rId7"/>
      <w:pgSz w:w="11906" w:h="16838" w:code="9"/>
      <w:pgMar w:top="141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23" w:rsidRDefault="00F51923">
      <w:r>
        <w:separator/>
      </w:r>
    </w:p>
  </w:endnote>
  <w:endnote w:type="continuationSeparator" w:id="0">
    <w:p w:rsidR="00F51923" w:rsidRDefault="00F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3" w:rsidRPr="00AC3F62" w:rsidRDefault="00143E8E" w:rsidP="00AC3F62">
    <w:pPr>
      <w:pStyle w:val="a4"/>
      <w:jc w:val="right"/>
      <w:rPr>
        <w:b/>
        <w:i/>
      </w:rPr>
    </w:pPr>
    <w:r>
      <w:rPr>
        <w:rStyle w:val="a5"/>
        <w:b/>
        <w:i/>
        <w:noProof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23" w:rsidRDefault="00F51923">
      <w:r>
        <w:separator/>
      </w:r>
    </w:p>
  </w:footnote>
  <w:footnote w:type="continuationSeparator" w:id="0">
    <w:p w:rsidR="00F51923" w:rsidRDefault="00F5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A65"/>
    <w:rsid w:val="000431A1"/>
    <w:rsid w:val="001217D5"/>
    <w:rsid w:val="00143E8E"/>
    <w:rsid w:val="001F4141"/>
    <w:rsid w:val="002A62B4"/>
    <w:rsid w:val="002B0DD5"/>
    <w:rsid w:val="003410D7"/>
    <w:rsid w:val="004567DE"/>
    <w:rsid w:val="0050007F"/>
    <w:rsid w:val="0056403D"/>
    <w:rsid w:val="00786A65"/>
    <w:rsid w:val="009674F3"/>
    <w:rsid w:val="00A067AD"/>
    <w:rsid w:val="00A452F4"/>
    <w:rsid w:val="00AC3F62"/>
    <w:rsid w:val="00B603F3"/>
    <w:rsid w:val="00C635FA"/>
    <w:rsid w:val="00CD392B"/>
    <w:rsid w:val="00F32347"/>
    <w:rsid w:val="00F51923"/>
    <w:rsid w:val="00F80040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F6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3F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Пользователь</cp:lastModifiedBy>
  <cp:revision>4</cp:revision>
  <dcterms:created xsi:type="dcterms:W3CDTF">2014-02-06T22:23:00Z</dcterms:created>
  <dcterms:modified xsi:type="dcterms:W3CDTF">2014-12-27T11:31:00Z</dcterms:modified>
</cp:coreProperties>
</file>