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A8" w:rsidRPr="003E3EF0" w:rsidRDefault="003E3EF0" w:rsidP="002F1B83">
      <w:pPr>
        <w:spacing w:after="0"/>
        <w:jc w:val="center"/>
        <w:rPr>
          <w:sz w:val="40"/>
          <w:szCs w:val="40"/>
        </w:rPr>
      </w:pPr>
      <w:r w:rsidRPr="003E3EF0">
        <w:rPr>
          <w:sz w:val="40"/>
          <w:szCs w:val="40"/>
        </w:rPr>
        <w:t>Гимназия №12</w:t>
      </w:r>
    </w:p>
    <w:p w:rsidR="003E3EF0" w:rsidRDefault="003E3EF0" w:rsidP="002F1B83">
      <w:pPr>
        <w:spacing w:after="0"/>
        <w:rPr>
          <w:szCs w:val="28"/>
        </w:rPr>
      </w:pPr>
    </w:p>
    <w:p w:rsidR="003E3EF0" w:rsidRPr="003E3EF0" w:rsidRDefault="003E3EF0" w:rsidP="002F1B83">
      <w:pPr>
        <w:spacing w:after="0"/>
        <w:jc w:val="center"/>
        <w:rPr>
          <w:sz w:val="36"/>
          <w:szCs w:val="36"/>
        </w:rPr>
      </w:pPr>
      <w:proofErr w:type="spellStart"/>
      <w:r w:rsidRPr="003E3EF0">
        <w:rPr>
          <w:sz w:val="36"/>
          <w:szCs w:val="36"/>
        </w:rPr>
        <w:t>Знаменщикова</w:t>
      </w:r>
      <w:proofErr w:type="spellEnd"/>
      <w:r w:rsidRPr="003E3EF0">
        <w:rPr>
          <w:sz w:val="36"/>
          <w:szCs w:val="36"/>
        </w:rPr>
        <w:t xml:space="preserve"> Надежда Александровна</w:t>
      </w:r>
    </w:p>
    <w:p w:rsidR="003E3EF0" w:rsidRDefault="003E3EF0" w:rsidP="002F1B83">
      <w:pPr>
        <w:spacing w:after="0"/>
        <w:jc w:val="center"/>
        <w:rPr>
          <w:sz w:val="72"/>
          <w:szCs w:val="72"/>
          <w:lang w:val="ru-RU"/>
        </w:rPr>
      </w:pPr>
    </w:p>
    <w:p w:rsidR="003E3EF0" w:rsidRPr="004B4086" w:rsidRDefault="003E3EF0" w:rsidP="002F1B83">
      <w:pPr>
        <w:spacing w:after="0"/>
        <w:jc w:val="center"/>
        <w:rPr>
          <w:rFonts w:ascii="Comic Sans MS" w:hAnsi="Comic Sans MS"/>
          <w:color w:val="00B050"/>
          <w:sz w:val="72"/>
          <w:szCs w:val="72"/>
          <w:lang w:val="ru-RU"/>
        </w:rPr>
      </w:pPr>
      <w:r w:rsidRPr="004B4086">
        <w:rPr>
          <w:rFonts w:ascii="Comic Sans MS" w:hAnsi="Comic Sans MS"/>
          <w:color w:val="00B050"/>
          <w:sz w:val="72"/>
          <w:szCs w:val="72"/>
          <w:lang w:val="ru-RU"/>
        </w:rPr>
        <w:t>Химический иллюзион</w:t>
      </w:r>
    </w:p>
    <w:p w:rsidR="003E3EF0" w:rsidRPr="003E3EF0" w:rsidRDefault="003E3EF0" w:rsidP="002F1B83">
      <w:pPr>
        <w:spacing w:after="0"/>
        <w:jc w:val="center"/>
        <w:rPr>
          <w:sz w:val="32"/>
          <w:szCs w:val="32"/>
          <w:lang w:val="ru-RU"/>
        </w:rPr>
      </w:pPr>
      <w:r w:rsidRPr="003E3EF0">
        <w:rPr>
          <w:sz w:val="32"/>
          <w:szCs w:val="32"/>
          <w:lang w:val="ru-RU"/>
        </w:rPr>
        <w:t>Сценарий представления для учащихся 9 классов</w:t>
      </w: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4B4086" w:rsidP="002F1B83">
      <w:pPr>
        <w:spacing w:after="0"/>
        <w:rPr>
          <w:szCs w:val="28"/>
          <w:lang w:val="ru-RU"/>
        </w:rPr>
      </w:pPr>
      <w:r>
        <w:rPr>
          <w:noProof/>
          <w:szCs w:val="28"/>
          <w:lang w:val="ru-RU" w:eastAsia="ru-RU" w:bidi="ar-SA"/>
        </w:rPr>
        <w:drawing>
          <wp:inline distT="0" distB="0" distL="0" distR="0">
            <wp:extent cx="5939790" cy="4459981"/>
            <wp:effectExtent l="19050" t="0" r="3810" b="0"/>
            <wp:docPr id="1" name="Рисунок 1" descr="C:\Documents and Settings\Учитель\Рабочий стол\0a33e673949ea6f8772ba05d2cdea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0a33e673949ea6f8772ba05d2cdea4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F0" w:rsidRPr="007E0740" w:rsidRDefault="003E3EF0" w:rsidP="004B4086">
      <w:pPr>
        <w:spacing w:after="0"/>
        <w:ind w:firstLine="0"/>
        <w:jc w:val="both"/>
        <w:rPr>
          <w:i/>
          <w:sz w:val="24"/>
          <w:szCs w:val="24"/>
          <w:lang w:val="ru-RU"/>
        </w:rPr>
      </w:pPr>
      <w:r w:rsidRPr="007E0740">
        <w:rPr>
          <w:i/>
          <w:lang w:val="ru-RU"/>
        </w:rPr>
        <w:lastRenderedPageBreak/>
        <w:t>Ведущие:</w:t>
      </w:r>
      <w:r w:rsidR="007E0740" w:rsidRPr="007E0740">
        <w:rPr>
          <w:i/>
          <w:lang w:val="ru-RU"/>
        </w:rPr>
        <w:t xml:space="preserve">    </w:t>
      </w:r>
      <w:r w:rsidR="002F1B83">
        <w:rPr>
          <w:i/>
          <w:lang w:val="ru-RU"/>
        </w:rPr>
        <w:t xml:space="preserve"> </w:t>
      </w:r>
      <w:r w:rsidR="007E0740" w:rsidRPr="007E0740">
        <w:rPr>
          <w:i/>
          <w:lang w:val="ru-RU"/>
        </w:rPr>
        <w:t xml:space="preserve">                                                                                                                       </w:t>
      </w:r>
      <w:r w:rsidR="007E0740" w:rsidRPr="007E0740">
        <w:rPr>
          <w:i/>
          <w:sz w:val="24"/>
          <w:szCs w:val="24"/>
          <w:lang w:val="ru-RU"/>
        </w:rPr>
        <w:t xml:space="preserve">                                           </w:t>
      </w:r>
    </w:p>
    <w:p w:rsidR="003E3EF0" w:rsidRDefault="003E3EF0" w:rsidP="002F1B83">
      <w:pPr>
        <w:spacing w:after="0"/>
        <w:rPr>
          <w:sz w:val="24"/>
          <w:szCs w:val="24"/>
          <w:lang w:val="ru-RU"/>
        </w:rPr>
      </w:pPr>
      <w:r w:rsidRPr="003E3EF0">
        <w:rPr>
          <w:sz w:val="24"/>
          <w:szCs w:val="24"/>
          <w:lang w:val="ru-RU"/>
        </w:rPr>
        <w:t>Для тех, у кого твердая воля, зоркий глаз, умелые руки.</w:t>
      </w:r>
    </w:p>
    <w:p w:rsidR="003E3EF0" w:rsidRDefault="003E3EF0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тех, кто в жизни хочет сделать много и уже понял, как много для этого надо знать.</w:t>
      </w:r>
    </w:p>
    <w:p w:rsidR="003E3EF0" w:rsidRDefault="003E3EF0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тех, кто не боится трудностей и уверен, что может их преодолеть; для тех, кому уже не хватает страниц учебника  -    наш химический иллюзион!</w:t>
      </w:r>
    </w:p>
    <w:p w:rsidR="003E3EF0" w:rsidRDefault="007E0740" w:rsidP="002F1B83">
      <w:pPr>
        <w:spacing w:after="0"/>
        <w:rPr>
          <w:sz w:val="24"/>
          <w:szCs w:val="24"/>
          <w:lang w:val="ru-RU"/>
        </w:rPr>
      </w:pPr>
      <w:r w:rsidRPr="007E0740">
        <w:rPr>
          <w:i/>
          <w:sz w:val="24"/>
          <w:szCs w:val="24"/>
          <w:lang w:val="ru-RU"/>
        </w:rPr>
        <w:t>К</w:t>
      </w:r>
      <w:r w:rsidR="003E3EF0" w:rsidRPr="007E0740">
        <w:rPr>
          <w:i/>
          <w:sz w:val="24"/>
          <w:szCs w:val="24"/>
          <w:lang w:val="ru-RU"/>
        </w:rPr>
        <w:t>онферансье</w:t>
      </w:r>
      <w:r w:rsidRPr="007E0740">
        <w:rPr>
          <w:i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Добрый вечер, дорогие друзья! Мы рады приветствовать вам на нашем                                                                               представлении. Сегодня  к нам в гости приехали великие иллюзионисты со всех сторон света.</w:t>
      </w:r>
    </w:p>
    <w:p w:rsidR="007E0740" w:rsidRDefault="007E0740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Открою вам один секрет: все они хорошо учились в школе, но больше всего им нравилась химия  -  очень сложный, но и очень интересный предмет!</w:t>
      </w:r>
    </w:p>
    <w:p w:rsidR="007E0740" w:rsidRDefault="007E0740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Теперь они владеют секретами этой науки, раскрывать тайну своих опытов не хотят, как и все иллюзионисты. Поэтому, это придется сделать вам. Будьте внимательны, ведь за разгадку опыта вас ожидает приз!</w:t>
      </w:r>
    </w:p>
    <w:p w:rsidR="007E0740" w:rsidRDefault="007E0740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Первым на эту сцену я приглашаю величайшего из магов!</w:t>
      </w:r>
    </w:p>
    <w:p w:rsidR="007E0740" w:rsidRDefault="007E0740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Встречайте, китайский иллюзионист </w:t>
      </w:r>
      <w:r w:rsidR="004B4086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spellStart"/>
      <w:proofErr w:type="gramEnd"/>
      <w:r>
        <w:rPr>
          <w:sz w:val="24"/>
          <w:szCs w:val="24"/>
          <w:lang w:val="ru-RU"/>
        </w:rPr>
        <w:t>По-лу-хин</w:t>
      </w:r>
      <w:proofErr w:type="spellEnd"/>
      <w:r>
        <w:rPr>
          <w:sz w:val="24"/>
          <w:szCs w:val="24"/>
          <w:lang w:val="ru-RU"/>
        </w:rPr>
        <w:t xml:space="preserve"> )                                                                                    Иллюзионист: Я привез вам необычную «воду» из горного озера </w:t>
      </w:r>
      <w:proofErr w:type="spellStart"/>
      <w:r>
        <w:rPr>
          <w:sz w:val="24"/>
          <w:szCs w:val="24"/>
          <w:lang w:val="ru-RU"/>
        </w:rPr>
        <w:t>Цинь-цинь-чям</w:t>
      </w:r>
      <w:proofErr w:type="spellEnd"/>
      <w:r>
        <w:rPr>
          <w:sz w:val="24"/>
          <w:szCs w:val="24"/>
          <w:lang w:val="ru-RU"/>
        </w:rPr>
        <w:t>. А теперь я могу сделать из нее  -  воду минеральную, газированную  с сиропом и  даже  -  молоко.</w:t>
      </w:r>
    </w:p>
    <w:p w:rsidR="007E0740" w:rsidRPr="004B4086" w:rsidRDefault="007E0740" w:rsidP="004B4086">
      <w:pPr>
        <w:spacing w:after="0"/>
        <w:jc w:val="center"/>
        <w:rPr>
          <w:b/>
          <w:sz w:val="24"/>
          <w:szCs w:val="24"/>
          <w:lang w:val="ru-RU"/>
        </w:rPr>
      </w:pPr>
      <w:r w:rsidRPr="004B4086">
        <w:rPr>
          <w:b/>
          <w:sz w:val="24"/>
          <w:szCs w:val="24"/>
          <w:lang w:val="ru-RU"/>
        </w:rPr>
        <w:t>Техника выполнения опыта.</w:t>
      </w:r>
    </w:p>
    <w:p w:rsidR="003E3EF0" w:rsidRDefault="007E0740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 одного большого сосуда </w:t>
      </w:r>
      <w:r w:rsidR="001A4CDF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иллюзионист</w:t>
      </w:r>
      <w:r w:rsidR="001A4CDF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 налива</w:t>
      </w:r>
      <w:r w:rsidR="001A4CDF">
        <w:rPr>
          <w:sz w:val="24"/>
          <w:szCs w:val="24"/>
          <w:lang w:val="ru-RU"/>
        </w:rPr>
        <w:t>ет в три стакана раствор серной кислоты, их поочередно выносят  «ассистентки»,  причем в первом стакане на дне немного соды, во втором  - метилоранж</w:t>
      </w:r>
      <w:r w:rsidR="004B4086">
        <w:rPr>
          <w:sz w:val="24"/>
          <w:szCs w:val="24"/>
          <w:lang w:val="ru-RU"/>
        </w:rPr>
        <w:t>, в третьем  - хлорид бария (</w:t>
      </w:r>
      <w:r w:rsidR="001A4CDF">
        <w:rPr>
          <w:sz w:val="24"/>
          <w:szCs w:val="24"/>
          <w:lang w:val="ru-RU"/>
        </w:rPr>
        <w:t>в нижней части стаканов наклеивается узкая полоска в 1</w:t>
      </w:r>
      <w:r w:rsidR="004B4086">
        <w:rPr>
          <w:sz w:val="24"/>
          <w:szCs w:val="24"/>
          <w:lang w:val="ru-RU"/>
        </w:rPr>
        <w:t xml:space="preserve"> см блестящей бумаги</w:t>
      </w:r>
      <w:r w:rsidR="001A4CDF">
        <w:rPr>
          <w:sz w:val="24"/>
          <w:szCs w:val="24"/>
          <w:lang w:val="ru-RU"/>
        </w:rPr>
        <w:t>).</w:t>
      </w:r>
    </w:p>
    <w:p w:rsidR="001A4CDF" w:rsidRPr="004B4086" w:rsidRDefault="001A4CDF" w:rsidP="002F1B83">
      <w:pPr>
        <w:spacing w:after="0"/>
        <w:rPr>
          <w:i/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 xml:space="preserve">Неумейка: </w:t>
      </w:r>
    </w:p>
    <w:p w:rsidR="001A4CDF" w:rsidRDefault="001A4CDF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Ой, а можно я попробую? Так пить хочется!</w:t>
      </w:r>
    </w:p>
    <w:p w:rsidR="001A4CDF" w:rsidRDefault="001A4CDF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lastRenderedPageBreak/>
        <w:t>Умейка:</w:t>
      </w:r>
      <w:r>
        <w:rPr>
          <w:sz w:val="24"/>
          <w:szCs w:val="24"/>
          <w:lang w:val="ru-RU"/>
        </w:rPr>
        <w:t xml:space="preserve">  Э, нет! Ребята, скажите можно ли вещества в химической лаборатории пробовать на вкус? </w:t>
      </w:r>
    </w:p>
    <w:p w:rsidR="001A4CDF" w:rsidRDefault="001A4CDF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Конферансье:</w:t>
      </w:r>
      <w:r>
        <w:rPr>
          <w:sz w:val="24"/>
          <w:szCs w:val="24"/>
          <w:lang w:val="ru-RU"/>
        </w:rPr>
        <w:t xml:space="preserve">  Ну, а теперь попробуем разгадать этот фокус. Ребята, как вы предполагаете, что за необычная «вода»  могла быть в большом стакане?</w:t>
      </w:r>
    </w:p>
    <w:p w:rsidR="001A4CDF" w:rsidRDefault="002F1B83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Иллюзионист:</w:t>
      </w:r>
      <w:r>
        <w:rPr>
          <w:sz w:val="24"/>
          <w:szCs w:val="24"/>
          <w:lang w:val="ru-RU"/>
        </w:rPr>
        <w:t xml:space="preserve"> А теперь я представлю вам моего очень способного ассистента, он тоже владеет секретами чудесных превращений.</w:t>
      </w:r>
    </w:p>
    <w:p w:rsidR="002F1B83" w:rsidRDefault="002F1B83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Ассистент:</w:t>
      </w:r>
      <w:r>
        <w:rPr>
          <w:sz w:val="24"/>
          <w:szCs w:val="24"/>
          <w:lang w:val="ru-RU"/>
        </w:rPr>
        <w:t xml:space="preserve"> Я умею превращать воду в молоко, а потом из молока могу опять получить воду.</w:t>
      </w:r>
    </w:p>
    <w:p w:rsidR="002F1B83" w:rsidRPr="004B4086" w:rsidRDefault="002F1B83" w:rsidP="004B4086">
      <w:pPr>
        <w:spacing w:after="0"/>
        <w:jc w:val="center"/>
        <w:rPr>
          <w:b/>
          <w:sz w:val="24"/>
          <w:szCs w:val="24"/>
          <w:lang w:val="ru-RU"/>
        </w:rPr>
      </w:pPr>
      <w:r w:rsidRPr="004B4086">
        <w:rPr>
          <w:b/>
          <w:sz w:val="24"/>
          <w:szCs w:val="24"/>
          <w:lang w:val="ru-RU"/>
        </w:rPr>
        <w:t>Техника выполнения опыта.</w:t>
      </w:r>
    </w:p>
    <w:p w:rsidR="002F1B83" w:rsidRDefault="002F1B83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пробирку с известковой водой пропустить углекислый газ до образования белого осадка карбоната кальция  -  «молоко», который при дальнейшем пропускании углекислого газа превращается в растворимый гидрокарбонат кальция  -  «воду».</w:t>
      </w:r>
    </w:p>
    <w:p w:rsidR="002F1B83" w:rsidRDefault="002F1B83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Конферансье:</w:t>
      </w:r>
      <w:r>
        <w:rPr>
          <w:sz w:val="24"/>
          <w:szCs w:val="24"/>
          <w:lang w:val="ru-RU"/>
        </w:rPr>
        <w:t xml:space="preserve"> Да уж! Удивили, так удивили! Интересно, а на молочном комбинате умеют такие превращения делать?</w:t>
      </w:r>
    </w:p>
    <w:p w:rsidR="002F1B83" w:rsidRDefault="002F1B83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Итак, кто же объяснит все эти «чудеса»?</w:t>
      </w:r>
    </w:p>
    <w:p w:rsidR="002F1B83" w:rsidRDefault="002F1B83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Конферансье:</w:t>
      </w:r>
      <w:r>
        <w:rPr>
          <w:sz w:val="24"/>
          <w:szCs w:val="24"/>
          <w:lang w:val="ru-RU"/>
        </w:rPr>
        <w:t xml:space="preserve"> А теперь я приглашаю на сцену знаменитого иллюзиониста с Бермудских островов, который может вызвать «дым без огня»!</w:t>
      </w:r>
    </w:p>
    <w:p w:rsidR="002F1B83" w:rsidRPr="004B4086" w:rsidRDefault="002F1B83" w:rsidP="004B4086">
      <w:pPr>
        <w:spacing w:after="0"/>
        <w:jc w:val="center"/>
        <w:rPr>
          <w:b/>
          <w:sz w:val="24"/>
          <w:szCs w:val="24"/>
          <w:lang w:val="ru-RU"/>
        </w:rPr>
      </w:pPr>
      <w:r w:rsidRPr="004B4086">
        <w:rPr>
          <w:b/>
          <w:sz w:val="24"/>
          <w:szCs w:val="24"/>
          <w:lang w:val="ru-RU"/>
        </w:rPr>
        <w:t>Техника выполнения опыта.</w:t>
      </w:r>
    </w:p>
    <w:p w:rsidR="002F1B83" w:rsidRDefault="002F1B83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Два сосуда</w:t>
      </w:r>
      <w:r w:rsidR="004B408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(кристаллизатора) заранее смачиваются концентрированной соляной кислотой и водным раствором аммиака. «Ассистентки» выносят поочерёдно сосуды, закрытые тканью. </w:t>
      </w:r>
      <w:r w:rsidR="004B408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«Иллюзионист» снимает ткань и соединяет сосуды</w:t>
      </w:r>
      <w:r w:rsidR="00BF182A">
        <w:rPr>
          <w:sz w:val="24"/>
          <w:szCs w:val="24"/>
          <w:lang w:val="ru-RU"/>
        </w:rPr>
        <w:t>.</w:t>
      </w:r>
    </w:p>
    <w:p w:rsidR="00BF182A" w:rsidRDefault="00BF182A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Умейка:</w:t>
      </w:r>
      <w:r>
        <w:rPr>
          <w:sz w:val="24"/>
          <w:szCs w:val="24"/>
          <w:lang w:val="ru-RU"/>
        </w:rPr>
        <w:t xml:space="preserve"> А я уверен, что ребята разгадают эту тайну.</w:t>
      </w:r>
    </w:p>
    <w:p w:rsidR="00BF182A" w:rsidRDefault="00BF182A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 xml:space="preserve">Конферансье: </w:t>
      </w:r>
      <w:r>
        <w:rPr>
          <w:sz w:val="24"/>
          <w:szCs w:val="24"/>
          <w:lang w:val="ru-RU"/>
        </w:rPr>
        <w:t xml:space="preserve">Нас всегда удивляют необычные способности человека. Мы с замиранием сердца наблюдаем за действиями Заклинателя змей. А теперь посмотрим, как работает Заклинательница огня! </w:t>
      </w:r>
    </w:p>
    <w:p w:rsidR="00BF182A" w:rsidRPr="004B4086" w:rsidRDefault="00BF182A" w:rsidP="002F1B83">
      <w:pPr>
        <w:spacing w:after="0"/>
        <w:rPr>
          <w:b/>
          <w:sz w:val="24"/>
          <w:szCs w:val="24"/>
          <w:lang w:val="ru-RU"/>
        </w:rPr>
      </w:pPr>
      <w:r w:rsidRPr="004B4086">
        <w:rPr>
          <w:b/>
          <w:sz w:val="24"/>
          <w:szCs w:val="24"/>
          <w:lang w:val="ru-RU"/>
        </w:rPr>
        <w:lastRenderedPageBreak/>
        <w:t>Техника выполнения опыта.</w:t>
      </w:r>
    </w:p>
    <w:p w:rsidR="00BF182A" w:rsidRDefault="00BF182A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фарфоровую чашку высыпают предварительно измельчённый перманганат калия. В руках «заклинательницы» пробирка с глицерино</w:t>
      </w:r>
      <w:proofErr w:type="gramStart"/>
      <w:r>
        <w:rPr>
          <w:sz w:val="24"/>
          <w:szCs w:val="24"/>
          <w:lang w:val="ru-RU"/>
        </w:rPr>
        <w:t>м(</w:t>
      </w:r>
      <w:proofErr w:type="gramEnd"/>
      <w:r>
        <w:rPr>
          <w:sz w:val="24"/>
          <w:szCs w:val="24"/>
          <w:lang w:val="ru-RU"/>
        </w:rPr>
        <w:t>руки сложены «лодочкой»). Дела пассы, она выливает глицерин в чашку с перманганатом калия. Через несколько секунд смесь вспыхивает.</w:t>
      </w:r>
    </w:p>
    <w:p w:rsidR="00BF182A" w:rsidRDefault="00BF182A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Конферансье:</w:t>
      </w:r>
      <w:r>
        <w:rPr>
          <w:sz w:val="24"/>
          <w:szCs w:val="24"/>
          <w:lang w:val="ru-RU"/>
        </w:rPr>
        <w:t xml:space="preserve"> обладатель единственного в мире волшебного платк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>
        <w:rPr>
          <w:sz w:val="24"/>
          <w:szCs w:val="24"/>
          <w:lang w:val="ru-RU"/>
        </w:rPr>
        <w:t xml:space="preserve"> в воде не тонет, в огне не горит!</w:t>
      </w:r>
    </w:p>
    <w:p w:rsidR="00BF182A" w:rsidRPr="004B4086" w:rsidRDefault="00BF182A" w:rsidP="004B4086">
      <w:pPr>
        <w:spacing w:after="0"/>
        <w:jc w:val="center"/>
        <w:rPr>
          <w:b/>
          <w:sz w:val="24"/>
          <w:szCs w:val="24"/>
          <w:lang w:val="ru-RU"/>
        </w:rPr>
      </w:pPr>
      <w:r w:rsidRPr="004B4086">
        <w:rPr>
          <w:b/>
          <w:sz w:val="24"/>
          <w:szCs w:val="24"/>
          <w:lang w:val="ru-RU"/>
        </w:rPr>
        <w:t>Техника выполнения опыта.</w:t>
      </w:r>
    </w:p>
    <w:p w:rsidR="00BF182A" w:rsidRDefault="00BF182A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Кусок хлопчатобумажной или льняной ткани, размером не более 15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>15 с</w:t>
      </w:r>
      <w:proofErr w:type="gramStart"/>
      <w:r>
        <w:rPr>
          <w:sz w:val="24"/>
          <w:szCs w:val="24"/>
          <w:lang w:val="ru-RU"/>
        </w:rPr>
        <w:t>м(</w:t>
      </w:r>
      <w:proofErr w:type="gramEnd"/>
      <w:r>
        <w:rPr>
          <w:sz w:val="24"/>
          <w:szCs w:val="24"/>
          <w:lang w:val="ru-RU"/>
        </w:rPr>
        <w:t>«несгораемый платок») сначала пропитывают водой, слегка отжимают, потом пропитывают спиртом, закрепляют в лапке штатива(штатив выносит «ассистентка») и поджигают длинной лучинкой.</w:t>
      </w:r>
    </w:p>
    <w:p w:rsidR="00BF182A" w:rsidRDefault="004B4086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Неумейка:</w:t>
      </w:r>
      <w:r>
        <w:rPr>
          <w:sz w:val="24"/>
          <w:szCs w:val="24"/>
          <w:lang w:val="ru-RU"/>
        </w:rPr>
        <w:t xml:space="preserve"> Кажется, </w:t>
      </w:r>
      <w:r w:rsidR="00BF182A">
        <w:rPr>
          <w:sz w:val="24"/>
          <w:szCs w:val="24"/>
          <w:lang w:val="ru-RU"/>
        </w:rPr>
        <w:t>спиртом пахнет</w:t>
      </w:r>
      <w:r w:rsidR="00125A9D">
        <w:rPr>
          <w:sz w:val="24"/>
          <w:szCs w:val="24"/>
          <w:lang w:val="ru-RU"/>
        </w:rPr>
        <w:t>.</w:t>
      </w:r>
    </w:p>
    <w:p w:rsidR="00BF182A" w:rsidRDefault="00BF182A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Конферансье:</w:t>
      </w:r>
      <w:r>
        <w:rPr>
          <w:sz w:val="24"/>
          <w:szCs w:val="24"/>
          <w:lang w:val="ru-RU"/>
        </w:rPr>
        <w:t xml:space="preserve"> Ребята, вы что-нибудь понимаете? Я ничего не понимаю. Не хотят раскрывать свои секреты наши гости.</w:t>
      </w:r>
    </w:p>
    <w:p w:rsidR="00BF182A" w:rsidRDefault="00BF182A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Умейка:</w:t>
      </w:r>
      <w:r w:rsidR="00125A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А я, кажется, поня</w:t>
      </w:r>
      <w:r w:rsidR="00125A9D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 xml:space="preserve">. Сначала платок намочили в негорючей жидкости, </w:t>
      </w:r>
      <w:r w:rsidR="004B4086">
        <w:rPr>
          <w:sz w:val="24"/>
          <w:szCs w:val="24"/>
          <w:lang w:val="ru-RU"/>
        </w:rPr>
        <w:t>наверное,</w:t>
      </w:r>
      <w:r>
        <w:rPr>
          <w:sz w:val="24"/>
          <w:szCs w:val="24"/>
          <w:lang w:val="ru-RU"/>
        </w:rPr>
        <w:t xml:space="preserve"> в воде, а потом</w:t>
      </w:r>
      <w:r w:rsidR="00125A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 в горючей. На поверхности платка,</w:t>
      </w:r>
      <w:r w:rsidR="00125A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увлажнённ</w:t>
      </w:r>
      <w:r w:rsidR="00125A9D">
        <w:rPr>
          <w:sz w:val="24"/>
          <w:szCs w:val="24"/>
          <w:lang w:val="ru-RU"/>
        </w:rPr>
        <w:t>ого водой, быстро сгорела горючая жидкость, платок остался цел! Прошёл и огни, и воды!</w:t>
      </w:r>
    </w:p>
    <w:p w:rsidR="00125A9D" w:rsidRDefault="00125A9D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Конферансье:</w:t>
      </w:r>
      <w:r>
        <w:rPr>
          <w:sz w:val="24"/>
          <w:szCs w:val="24"/>
          <w:lang w:val="ru-RU"/>
        </w:rPr>
        <w:t xml:space="preserve"> Огонь-любимая стихия всех магов! В руках иллюзионистов загорается всё, даже снег.</w:t>
      </w:r>
    </w:p>
    <w:p w:rsidR="00125A9D" w:rsidRPr="004B4086" w:rsidRDefault="00125A9D" w:rsidP="004B4086">
      <w:pPr>
        <w:spacing w:after="0"/>
        <w:jc w:val="center"/>
        <w:rPr>
          <w:b/>
          <w:sz w:val="24"/>
          <w:szCs w:val="24"/>
          <w:lang w:val="ru-RU"/>
        </w:rPr>
      </w:pPr>
      <w:r w:rsidRPr="004B4086">
        <w:rPr>
          <w:b/>
          <w:sz w:val="24"/>
          <w:szCs w:val="24"/>
          <w:lang w:val="ru-RU"/>
        </w:rPr>
        <w:t>Техника выполнения опыта.</w:t>
      </w:r>
    </w:p>
    <w:p w:rsidR="00125A9D" w:rsidRDefault="00125A9D" w:rsidP="002F1B83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широкую металлическую банку насыпают снег так, чтобы его слой не доходил до верха на 2-3 см. Перед этим на дно кладут 3-4 кусочка карбида кальция размером с кедровый орех. «Иллюзионист» поджигает выделяющийся ацетилен длинной лучинкой. </w:t>
      </w:r>
      <w:r>
        <w:rPr>
          <w:sz w:val="24"/>
          <w:szCs w:val="24"/>
          <w:lang w:val="ru-RU"/>
        </w:rPr>
        <w:lastRenderedPageBreak/>
        <w:t>Затем банку накрывают керамической или металлической пластинкой, чтобы ликвидировать пламя.</w:t>
      </w:r>
    </w:p>
    <w:p w:rsidR="00125A9D" w:rsidRDefault="00125A9D" w:rsidP="002F1B83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Конферансье:</w:t>
      </w:r>
      <w:r>
        <w:rPr>
          <w:sz w:val="24"/>
          <w:szCs w:val="24"/>
          <w:lang w:val="ru-RU"/>
        </w:rPr>
        <w:t xml:space="preserve"> не огорчайтесь, ребята, что вам не удалось получить все призы и объяснить все опыты. Просто вам пока не хватает для этого знаний…</w:t>
      </w:r>
    </w:p>
    <w:p w:rsidR="00125A9D" w:rsidRDefault="00125A9D" w:rsidP="00125A9D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 xml:space="preserve">Умейка </w:t>
      </w:r>
      <w:r>
        <w:rPr>
          <w:sz w:val="24"/>
          <w:szCs w:val="24"/>
          <w:lang w:val="ru-RU"/>
        </w:rPr>
        <w:t>(прерывает конферансье)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А нам пришла смск</w:t>
      </w:r>
      <w:proofErr w:type="gramStart"/>
      <w:r>
        <w:rPr>
          <w:sz w:val="24"/>
          <w:szCs w:val="24"/>
          <w:lang w:val="ru-RU"/>
        </w:rPr>
        <w:t>а(</w:t>
      </w:r>
      <w:proofErr w:type="gramEnd"/>
      <w:r>
        <w:rPr>
          <w:sz w:val="24"/>
          <w:szCs w:val="24"/>
          <w:lang w:val="ru-RU"/>
        </w:rPr>
        <w:t>читает): «Сожалею. Не могу участвовать, примите моего маленького друга-это вулканчик с острова Аммохро».</w:t>
      </w:r>
    </w:p>
    <w:p w:rsidR="00125A9D" w:rsidRDefault="00125A9D" w:rsidP="00125A9D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Дэвид </w:t>
      </w:r>
      <w:r w:rsidR="004B4086">
        <w:rPr>
          <w:sz w:val="24"/>
          <w:szCs w:val="24"/>
          <w:lang w:val="ru-RU"/>
        </w:rPr>
        <w:t>Коперфильд</w:t>
      </w:r>
      <w:r>
        <w:rPr>
          <w:sz w:val="24"/>
          <w:szCs w:val="24"/>
          <w:lang w:val="ru-RU"/>
        </w:rPr>
        <w:t>.</w:t>
      </w:r>
    </w:p>
    <w:p w:rsidR="00125A9D" w:rsidRDefault="00125A9D" w:rsidP="00125A9D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вот и ещё один гость!</w:t>
      </w:r>
    </w:p>
    <w:p w:rsidR="00125A9D" w:rsidRDefault="00125A9D" w:rsidP="00125A9D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К</w:t>
      </w:r>
      <w:r w:rsidR="004B4086" w:rsidRPr="004B4086">
        <w:rPr>
          <w:i/>
          <w:sz w:val="24"/>
          <w:szCs w:val="24"/>
          <w:lang w:val="ru-RU"/>
        </w:rPr>
        <w:t>онф</w:t>
      </w:r>
      <w:r w:rsidRPr="004B4086">
        <w:rPr>
          <w:i/>
          <w:sz w:val="24"/>
          <w:szCs w:val="24"/>
          <w:lang w:val="ru-RU"/>
        </w:rPr>
        <w:t>ерансье:</w:t>
      </w:r>
      <w:r>
        <w:rPr>
          <w:sz w:val="24"/>
          <w:szCs w:val="24"/>
          <w:lang w:val="ru-RU"/>
        </w:rPr>
        <w:t xml:space="preserve"> Ну-ка, дружок, поздоровайся со зрителями.</w:t>
      </w:r>
      <w:r w:rsidR="004B408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Молчит. Придётся его разбудить! Но как?</w:t>
      </w:r>
    </w:p>
    <w:p w:rsidR="00125A9D" w:rsidRDefault="00125A9D" w:rsidP="00125A9D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Неумейка:</w:t>
      </w:r>
      <w:r>
        <w:rPr>
          <w:sz w:val="24"/>
          <w:szCs w:val="24"/>
          <w:lang w:val="ru-RU"/>
        </w:rPr>
        <w:t xml:space="preserve"> А я сейчас сбегаю на вахту и включу звонок. Когда он звонит с урока, я всегда просыпаюсь…</w:t>
      </w:r>
    </w:p>
    <w:p w:rsidR="00125A9D" w:rsidRDefault="00125A9D" w:rsidP="00125A9D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Умейка:</w:t>
      </w:r>
      <w:r>
        <w:rPr>
          <w:sz w:val="24"/>
          <w:szCs w:val="24"/>
          <w:lang w:val="ru-RU"/>
        </w:rPr>
        <w:t xml:space="preserve"> Вряд ли это поможет. Он ведь не </w:t>
      </w:r>
      <w:proofErr w:type="gramStart"/>
      <w:r>
        <w:rPr>
          <w:sz w:val="24"/>
          <w:szCs w:val="24"/>
          <w:lang w:val="ru-RU"/>
        </w:rPr>
        <w:t>лодырь</w:t>
      </w:r>
      <w:proofErr w:type="gramEnd"/>
      <w:r>
        <w:rPr>
          <w:sz w:val="24"/>
          <w:szCs w:val="24"/>
          <w:lang w:val="ru-RU"/>
        </w:rPr>
        <w:t>, который спит на уроке. Просто мы забыли что-то сделать. Ребята! Помогите! Как быть, если реакция не происходит при обычных условиях? Правильно! Нужно нагревание.</w:t>
      </w:r>
    </w:p>
    <w:p w:rsidR="00125A9D" w:rsidRPr="004B4086" w:rsidRDefault="00125A9D" w:rsidP="004B4086">
      <w:pPr>
        <w:spacing w:after="0"/>
        <w:jc w:val="center"/>
        <w:rPr>
          <w:b/>
          <w:sz w:val="24"/>
          <w:szCs w:val="24"/>
          <w:lang w:val="ru-RU"/>
        </w:rPr>
      </w:pPr>
      <w:r w:rsidRPr="004B4086">
        <w:rPr>
          <w:b/>
          <w:sz w:val="24"/>
          <w:szCs w:val="24"/>
          <w:lang w:val="ru-RU"/>
        </w:rPr>
        <w:t>Техника выполнения опыта.</w:t>
      </w:r>
    </w:p>
    <w:p w:rsidR="00125A9D" w:rsidRDefault="00125A9D" w:rsidP="00125A9D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подставку от штатива горкой насыпают дихромат аммония. Нагревают стеклянную палочку в пламени спиртовки и держат в центре горки, пока не начнётся разложение. Потом палочку можно убрать. Внимание! Опыт под тягой!</w:t>
      </w:r>
    </w:p>
    <w:p w:rsidR="00125A9D" w:rsidRPr="00BF182A" w:rsidRDefault="00125A9D" w:rsidP="00125A9D">
      <w:pPr>
        <w:spacing w:after="0"/>
        <w:rPr>
          <w:sz w:val="24"/>
          <w:szCs w:val="24"/>
          <w:lang w:val="ru-RU"/>
        </w:rPr>
      </w:pPr>
      <w:r w:rsidRPr="004B4086">
        <w:rPr>
          <w:i/>
          <w:sz w:val="24"/>
          <w:szCs w:val="24"/>
          <w:lang w:val="ru-RU"/>
        </w:rPr>
        <w:t>Конферансье:</w:t>
      </w:r>
      <w:r>
        <w:rPr>
          <w:sz w:val="24"/>
          <w:szCs w:val="24"/>
          <w:lang w:val="ru-RU"/>
        </w:rPr>
        <w:t xml:space="preserve"> Да! Чудес мы сегодня видели немало! Но все чудеса можно объяснить, все тайны можно раскрыть, если дружить с такой наукой, как химия!</w:t>
      </w:r>
    </w:p>
    <w:p w:rsidR="003E3EF0" w:rsidRPr="003E3EF0" w:rsidRDefault="003E3EF0" w:rsidP="002F1B83">
      <w:pPr>
        <w:spacing w:after="0"/>
        <w:rPr>
          <w:sz w:val="28"/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p w:rsidR="003E3EF0" w:rsidRPr="003E3EF0" w:rsidRDefault="003E3EF0" w:rsidP="002F1B83">
      <w:pPr>
        <w:spacing w:after="0"/>
        <w:rPr>
          <w:szCs w:val="28"/>
          <w:lang w:val="ru-RU"/>
        </w:rPr>
      </w:pPr>
    </w:p>
    <w:sectPr w:rsidR="003E3EF0" w:rsidRPr="003E3EF0" w:rsidSect="003E3E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44CB"/>
    <w:rsid w:val="00125A9D"/>
    <w:rsid w:val="001A4CDF"/>
    <w:rsid w:val="002F1B83"/>
    <w:rsid w:val="003E3EF0"/>
    <w:rsid w:val="004B4086"/>
    <w:rsid w:val="004C44CB"/>
    <w:rsid w:val="005E73AF"/>
    <w:rsid w:val="007725C8"/>
    <w:rsid w:val="007E0740"/>
    <w:rsid w:val="00830CFC"/>
    <w:rsid w:val="00A705C2"/>
    <w:rsid w:val="00BB57A8"/>
    <w:rsid w:val="00BF182A"/>
    <w:rsid w:val="00C71DFC"/>
    <w:rsid w:val="00D90396"/>
    <w:rsid w:val="00DF18C6"/>
    <w:rsid w:val="00EB0934"/>
    <w:rsid w:val="00F6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F0"/>
  </w:style>
  <w:style w:type="paragraph" w:styleId="1">
    <w:name w:val="heading 1"/>
    <w:basedOn w:val="a"/>
    <w:next w:val="a"/>
    <w:link w:val="10"/>
    <w:uiPriority w:val="9"/>
    <w:qFormat/>
    <w:rsid w:val="003E3EF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EF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EF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EF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EF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EF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EF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EF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EF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EF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3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3EF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3EF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3E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E3E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E3E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E3EF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E3EF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3E3EF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E3EF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E3EF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E3EF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E3EF0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3E3EF0"/>
    <w:rPr>
      <w:b/>
      <w:bCs/>
      <w:spacing w:val="0"/>
    </w:rPr>
  </w:style>
  <w:style w:type="character" w:styleId="aa">
    <w:name w:val="Emphasis"/>
    <w:uiPriority w:val="20"/>
    <w:qFormat/>
    <w:rsid w:val="003E3EF0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3E3EF0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3E3E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3EF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E3EF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E3EF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E3EF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E3EF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E3EF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E3EF0"/>
    <w:rPr>
      <w:smallCaps/>
    </w:rPr>
  </w:style>
  <w:style w:type="character" w:styleId="af2">
    <w:name w:val="Intense Reference"/>
    <w:uiPriority w:val="32"/>
    <w:qFormat/>
    <w:rsid w:val="003E3EF0"/>
    <w:rPr>
      <w:b/>
      <w:bCs/>
      <w:smallCaps/>
      <w:color w:val="auto"/>
    </w:rPr>
  </w:style>
  <w:style w:type="character" w:styleId="af3">
    <w:name w:val="Book Title"/>
    <w:uiPriority w:val="33"/>
    <w:qFormat/>
    <w:rsid w:val="003E3EF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E3EF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B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5E95-619A-4AB6-A764-E084B5DC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</dc:creator>
  <cp:keywords/>
  <dc:description/>
  <cp:lastModifiedBy>ь</cp:lastModifiedBy>
  <cp:revision>2</cp:revision>
  <dcterms:created xsi:type="dcterms:W3CDTF">2013-03-29T09:53:00Z</dcterms:created>
  <dcterms:modified xsi:type="dcterms:W3CDTF">2013-03-29T09:53:00Z</dcterms:modified>
</cp:coreProperties>
</file>