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52" w:rsidRDefault="00FB6452"/>
    <w:p w:rsidR="00D06E97" w:rsidRDefault="00D06E97" w:rsidP="00D06E97">
      <w:r>
        <w:t xml:space="preserve">                                                            Водопьянова Т.М. </w:t>
      </w:r>
    </w:p>
    <w:p w:rsidR="00FB6452" w:rsidRDefault="00D06E97">
      <w:r>
        <w:t xml:space="preserve">                                          </w:t>
      </w:r>
      <w:r>
        <w:t xml:space="preserve">          Урок музыки в 6 классе</w:t>
      </w:r>
    </w:p>
    <w:p w:rsidR="00CE1874" w:rsidRDefault="00FB6452">
      <w:r w:rsidRPr="00FB6452">
        <w:t>Два музыкальных посвящения. Портрет в музыке и живописи. Картинная галерея.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AD0F41" w:rsidTr="003C574A">
        <w:tc>
          <w:tcPr>
            <w:tcW w:w="5070" w:type="dxa"/>
          </w:tcPr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«Когда звучит напев старинный,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Он будто призывает нас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Уйти за ним дорогой длинной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Туда,</w:t>
            </w:r>
            <w:r>
              <w:rPr>
                <w:i/>
              </w:rPr>
              <w:t xml:space="preserve"> </w:t>
            </w:r>
            <w:r w:rsidRPr="002C680D">
              <w:rPr>
                <w:i/>
              </w:rPr>
              <w:t>где встретит нас романс.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Он истомит и очарует,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Заставит верить и любить,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Где сердце заново тоскует,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И вечер дивный не забыть.</w:t>
            </w:r>
          </w:p>
          <w:p w:rsidR="002C680D" w:rsidRPr="002C680D" w:rsidRDefault="002C680D" w:rsidP="002C680D">
            <w:pPr>
              <w:rPr>
                <w:i/>
              </w:rPr>
            </w:pP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Потом неистово и страстно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Достигнет он таких вершин,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Где будет многое подвластно,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И ты не сможешь быть один...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В цыганский табор, вслед за ними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И за кибиткой кочевой,</w:t>
            </w:r>
          </w:p>
          <w:p w:rsidR="002C680D" w:rsidRP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Петь их романсы удалые,</w:t>
            </w:r>
          </w:p>
          <w:p w:rsidR="002C680D" w:rsidRDefault="002C680D" w:rsidP="002C680D">
            <w:pPr>
              <w:rPr>
                <w:i/>
              </w:rPr>
            </w:pPr>
            <w:r w:rsidRPr="002C680D">
              <w:rPr>
                <w:i/>
              </w:rPr>
              <w:t xml:space="preserve">  И слиться в пляске огневой!» </w:t>
            </w:r>
          </w:p>
          <w:p w:rsidR="004D50DD" w:rsidRPr="002C680D" w:rsidRDefault="004D50DD" w:rsidP="002C680D">
            <w:pPr>
              <w:rPr>
                <w:i/>
              </w:rPr>
            </w:pPr>
          </w:p>
          <w:p w:rsidR="00AD0F41" w:rsidRPr="002C680D" w:rsidRDefault="004D50DD" w:rsidP="004D50DD">
            <w:pPr>
              <w:rPr>
                <w:i/>
              </w:rPr>
            </w:pPr>
            <w:r>
              <w:t xml:space="preserve">  Так н</w:t>
            </w:r>
            <w:r w:rsidR="00C66010">
              <w:t xml:space="preserve">аписала о музыке русского романса </w:t>
            </w:r>
            <w:r w:rsidR="002C680D">
              <w:t xml:space="preserve">   </w:t>
            </w:r>
            <w:r w:rsidR="002C680D" w:rsidRPr="002C680D">
              <w:rPr>
                <w:i/>
              </w:rPr>
              <w:t xml:space="preserve">Наталья Исаева </w:t>
            </w:r>
            <w:r w:rsidR="00C66010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2C680D" w:rsidRPr="002C680D">
              <w:rPr>
                <w:i/>
              </w:rPr>
              <w:t>Горецкая</w:t>
            </w:r>
          </w:p>
        </w:tc>
        <w:tc>
          <w:tcPr>
            <w:tcW w:w="4501" w:type="dxa"/>
          </w:tcPr>
          <w:p w:rsidR="00234E13" w:rsidRDefault="00234E13">
            <w:pPr>
              <w:rPr>
                <w:sz w:val="16"/>
                <w:szCs w:val="16"/>
              </w:rPr>
            </w:pPr>
          </w:p>
          <w:p w:rsidR="00AD0F41" w:rsidRPr="003C574A" w:rsidRDefault="003C574A">
            <w:pPr>
              <w:rPr>
                <w:sz w:val="16"/>
                <w:szCs w:val="16"/>
              </w:rPr>
            </w:pPr>
            <w:hyperlink r:id="rId6" w:history="1">
              <w:r w:rsidRPr="003C574A">
                <w:rPr>
                  <w:rStyle w:val="a4"/>
                  <w:sz w:val="16"/>
                  <w:szCs w:val="16"/>
                </w:rPr>
                <w:t>http://yandex.ru/images/search?text=русский%20романс%20картинки&amp;img_url=http%3A%2F%2Fi.bigmir.net%2Fimg%2Fdnevnik%2Fuploads%2F1410781%2F694188%2F1.jpg&amp;pos=14&amp;uinfo=sw-1366-sh-768-ww-1349-wh-641-pd-1-wp-16x9_1366x768&amp;rpt=simage&amp;_=1404218344450</w:t>
              </w:r>
            </w:hyperlink>
          </w:p>
          <w:p w:rsidR="003C574A" w:rsidRDefault="00234E13" w:rsidP="00234E13">
            <w:r w:rsidRPr="00234E13">
              <w:t>К. Коровин «</w:t>
            </w:r>
            <w:r>
              <w:t>Девушка с гитарой</w:t>
            </w:r>
            <w:r w:rsidRPr="00234E13">
              <w:t>»</w:t>
            </w:r>
          </w:p>
        </w:tc>
      </w:tr>
      <w:tr w:rsidR="00AD0F41" w:rsidTr="003C574A">
        <w:tc>
          <w:tcPr>
            <w:tcW w:w="5070" w:type="dxa"/>
          </w:tcPr>
          <w:p w:rsidR="00AD0F41" w:rsidRDefault="00B84EE9" w:rsidP="00884688">
            <w:r>
              <w:t>Романс исконно русский вид музыкального творчества, загадочная русская душа нашла способ выражения св</w:t>
            </w:r>
            <w:r w:rsidR="0015584E">
              <w:t xml:space="preserve">оих </w:t>
            </w:r>
            <w:r w:rsidR="00FC1808">
              <w:t xml:space="preserve">чувств и переживаний </w:t>
            </w:r>
            <w:r w:rsidR="0015584E">
              <w:t>именно в романсах.</w:t>
            </w:r>
            <w:r w:rsidR="00FC1808">
              <w:t xml:space="preserve"> Стихи лучших поэтов  своего времени были положены на музыку</w:t>
            </w:r>
            <w:r>
              <w:t xml:space="preserve">. Русский романс – это всегда исповедь души о чем-то тайном, слушателям доверяется что-то, что вызывает в них ответный </w:t>
            </w:r>
            <w:r w:rsidR="00FC1808">
              <w:t>отзвук</w:t>
            </w:r>
            <w:r>
              <w:t>. Романс тонкими струнами касается тайников человеческого сердца и не имеет значения, на каком языке он исполняется, и какой понимают слушатели</w:t>
            </w:r>
            <w:proofErr w:type="gramStart"/>
            <w:r w:rsidR="00496F98">
              <w:t>.</w:t>
            </w:r>
            <w:r w:rsidR="00FC1808" w:rsidRPr="00FC1808">
              <w:t>.</w:t>
            </w:r>
            <w:proofErr w:type="gramEnd"/>
          </w:p>
        </w:tc>
        <w:tc>
          <w:tcPr>
            <w:tcW w:w="4501" w:type="dxa"/>
          </w:tcPr>
          <w:p w:rsidR="00AD0F41" w:rsidRDefault="003C574A">
            <w:r>
              <w:t>В. Тропинин «Гитарист»</w:t>
            </w:r>
            <w:r w:rsidR="00FC1808" w:rsidRPr="00FC1808">
              <w:t>.</w:t>
            </w:r>
          </w:p>
        </w:tc>
      </w:tr>
      <w:tr w:rsidR="00AD0F41" w:rsidTr="003C574A">
        <w:tc>
          <w:tcPr>
            <w:tcW w:w="5070" w:type="dxa"/>
          </w:tcPr>
          <w:p w:rsidR="00884688" w:rsidRDefault="002C680D" w:rsidP="00496F98">
            <w:r>
              <w:t xml:space="preserve">Старинный романс возник </w:t>
            </w:r>
            <w:r w:rsidR="00496F98">
              <w:t xml:space="preserve"> на рубеже </w:t>
            </w:r>
            <w:r w:rsidR="00496F98">
              <w:rPr>
                <w:lang w:val="en-US"/>
              </w:rPr>
              <w:t>XVIII</w:t>
            </w:r>
            <w:r w:rsidR="00496F98" w:rsidRPr="00496F98">
              <w:t xml:space="preserve"> – </w:t>
            </w:r>
            <w:r w:rsidR="00496F98">
              <w:rPr>
                <w:lang w:val="en-US"/>
              </w:rPr>
              <w:t>XIX</w:t>
            </w:r>
            <w:r w:rsidR="00496F98" w:rsidRPr="00496F98">
              <w:t xml:space="preserve"> </w:t>
            </w:r>
            <w:r w:rsidR="00496F98">
              <w:t xml:space="preserve">веков. </w:t>
            </w:r>
            <w:proofErr w:type="spellStart"/>
            <w:r>
              <w:t>Алябьев</w:t>
            </w:r>
            <w:proofErr w:type="spellEnd"/>
            <w:r>
              <w:t xml:space="preserve">, Варламов, </w:t>
            </w:r>
            <w:proofErr w:type="spellStart"/>
            <w:r>
              <w:t>Гурилев</w:t>
            </w:r>
            <w:proofErr w:type="spellEnd"/>
            <w:r>
              <w:t>, Булахов писали общедоступные песенки, называя их романсами. Но пришел Глинка и</w:t>
            </w:r>
            <w:r w:rsidR="00CA1143">
              <w:t xml:space="preserve"> показал, что значит настоящий </w:t>
            </w:r>
            <w:r>
              <w:t>романс</w:t>
            </w:r>
            <w:r w:rsidR="00CA1143">
              <w:t xml:space="preserve">. </w:t>
            </w:r>
            <w:r w:rsidR="00CA1143" w:rsidRPr="00CA1143">
              <w:t xml:space="preserve">Лучшие </w:t>
            </w:r>
            <w:r w:rsidR="00CA1143">
              <w:t xml:space="preserve"> новинки </w:t>
            </w:r>
            <w:r w:rsidR="00CA1143" w:rsidRPr="00CA1143">
              <w:t xml:space="preserve">Глинки и Даргомыжского звучали и в салонах, и </w:t>
            </w:r>
            <w:r w:rsidR="00CA1143">
              <w:t>в концертах</w:t>
            </w:r>
            <w:r w:rsidR="00496F98">
              <w:t xml:space="preserve">. </w:t>
            </w:r>
            <w:r w:rsidR="00884688">
              <w:t>П</w:t>
            </w:r>
            <w:r w:rsidR="00CA1143" w:rsidRPr="00CA1143">
              <w:t>ели их и</w:t>
            </w:r>
            <w:r w:rsidR="00496F98">
              <w:t xml:space="preserve"> </w:t>
            </w:r>
            <w:r w:rsidR="00CA1143" w:rsidRPr="00CA1143">
              <w:t>профессионал</w:t>
            </w:r>
            <w:r w:rsidR="00CA1143">
              <w:t>ы</w:t>
            </w:r>
            <w:r w:rsidR="00496F98">
              <w:t>,</w:t>
            </w:r>
            <w:r w:rsidR="00CA1143" w:rsidRPr="00CA1143">
              <w:t xml:space="preserve"> и любители. Глинка охотно </w:t>
            </w:r>
            <w:r w:rsidR="00496F98">
              <w:t xml:space="preserve"> сам </w:t>
            </w:r>
            <w:r w:rsidR="00CA1143" w:rsidRPr="00CA1143">
              <w:t>исполнял свои романсы.</w:t>
            </w:r>
            <w:r w:rsidR="00496F98">
              <w:t xml:space="preserve"> </w:t>
            </w:r>
            <w:r w:rsidR="00884688">
              <w:t>«</w:t>
            </w:r>
            <w:r w:rsidR="00496F98" w:rsidRPr="00496F98">
              <w:t>Я помню чудное мгновенье</w:t>
            </w:r>
            <w:r w:rsidR="00884688">
              <w:t>»</w:t>
            </w:r>
            <w:r w:rsidR="00496F98">
              <w:t xml:space="preserve">, - </w:t>
            </w:r>
            <w:r w:rsidR="00496F98" w:rsidRPr="00496F98">
              <w:t>распевал Глинка, аккомпанируя себе на рояле в квартире его сестры в Смольном</w:t>
            </w:r>
            <w:r w:rsidR="00884688">
              <w:t xml:space="preserve"> институте благородных девиц</w:t>
            </w:r>
            <w:r w:rsidR="00496F98">
              <w:t xml:space="preserve">. </w:t>
            </w:r>
          </w:p>
        </w:tc>
        <w:tc>
          <w:tcPr>
            <w:tcW w:w="4501" w:type="dxa"/>
          </w:tcPr>
          <w:p w:rsidR="00AD0F41" w:rsidRDefault="003C574A">
            <w:r>
              <w:t xml:space="preserve"> М.</w:t>
            </w:r>
            <w:r w:rsidR="00234E13">
              <w:t xml:space="preserve"> </w:t>
            </w:r>
            <w:r>
              <w:t>И.</w:t>
            </w:r>
            <w:r w:rsidR="00234E13">
              <w:t xml:space="preserve"> Глинка - портрет</w:t>
            </w:r>
          </w:p>
        </w:tc>
      </w:tr>
      <w:tr w:rsidR="00AD0F41" w:rsidTr="003C574A">
        <w:tc>
          <w:tcPr>
            <w:tcW w:w="5070" w:type="dxa"/>
          </w:tcPr>
          <w:p w:rsidR="00234E13" w:rsidRDefault="002C680D" w:rsidP="00234E13">
            <w:r w:rsidRPr="002C680D">
              <w:t xml:space="preserve">История этого романса началась в 1819 году, когда на одном из вечеров в доме Алексея Николаевича </w:t>
            </w:r>
            <w:r w:rsidRPr="002C680D">
              <w:lastRenderedPageBreak/>
              <w:t>Оленина, президента Академии художеств и директора Публичной библиотеки, Пушкин</w:t>
            </w:r>
            <w:r w:rsidR="00496F98">
              <w:t xml:space="preserve"> </w:t>
            </w:r>
            <w:r w:rsidRPr="002C680D">
              <w:t xml:space="preserve">увидел девятнадцатилетнюю племянницу Оленина Анну Керн. Играли в шарады. Анне Керн досталась роль Клеопатры. В руках она держала корзинку с цветами. </w:t>
            </w:r>
            <w:r w:rsidR="00496F98">
              <w:t xml:space="preserve"> </w:t>
            </w:r>
          </w:p>
          <w:p w:rsidR="00AD0F41" w:rsidRDefault="00AD0F41" w:rsidP="00496F98"/>
        </w:tc>
        <w:tc>
          <w:tcPr>
            <w:tcW w:w="4501" w:type="dxa"/>
          </w:tcPr>
          <w:p w:rsidR="00AD0F41" w:rsidRDefault="00234E13">
            <w:r>
              <w:lastRenderedPageBreak/>
              <w:t>А. П. Керн – есть набросок Пушкина</w:t>
            </w:r>
          </w:p>
        </w:tc>
      </w:tr>
      <w:tr w:rsidR="00234E13" w:rsidTr="003C574A">
        <w:tc>
          <w:tcPr>
            <w:tcW w:w="5070" w:type="dxa"/>
          </w:tcPr>
          <w:p w:rsidR="00234E13" w:rsidRPr="002C680D" w:rsidRDefault="00234E13" w:rsidP="00234E13">
            <w:r>
              <w:lastRenderedPageBreak/>
              <w:t xml:space="preserve">В июне 1825 года Анна Петровна приехала в </w:t>
            </w:r>
            <w:proofErr w:type="spellStart"/>
            <w:r>
              <w:t>Тригорское</w:t>
            </w:r>
            <w:proofErr w:type="spellEnd"/>
            <w:r>
              <w:t xml:space="preserve"> к Прасковье Александровне Осиповой. Пушкин жил рядом в Михайловском. Она ждала его ежечасно. Потом она вспоминала: «Мы сидели за обедом... Как вдруг вошел Пушкин... Тетушка, подле которой я сидела, мне его представила, он очень низко поклонился, но не сказал ни слова: робость была видна в его движениях. Я тоже не нашлась ничего ему сказать, и мы не скоро ознакомились и заговорили. Известный пушкинист </w:t>
            </w:r>
          </w:p>
          <w:p w:rsidR="00234E13" w:rsidRPr="002C680D" w:rsidRDefault="00234E13" w:rsidP="00234E13"/>
        </w:tc>
        <w:tc>
          <w:tcPr>
            <w:tcW w:w="4501" w:type="dxa"/>
          </w:tcPr>
          <w:p w:rsidR="00234E13" w:rsidRDefault="00234E13">
            <w:r>
              <w:t>«</w:t>
            </w:r>
            <w:r w:rsidRPr="00234E13">
              <w:t xml:space="preserve">Пушкин в гостях у семейства </w:t>
            </w:r>
            <w:proofErr w:type="gramStart"/>
            <w:r w:rsidRPr="00234E13">
              <w:t>Осиповых-Вульф</w:t>
            </w:r>
            <w:proofErr w:type="gramEnd"/>
            <w:r w:rsidRPr="00234E13">
              <w:t xml:space="preserve"> в </w:t>
            </w:r>
            <w:proofErr w:type="spellStart"/>
            <w:r w:rsidRPr="00234E13">
              <w:t>Тригорском</w:t>
            </w:r>
            <w:proofErr w:type="spellEnd"/>
            <w:r>
              <w:t>»</w:t>
            </w:r>
            <w:r w:rsidRPr="00234E13">
              <w:t>.</w:t>
            </w:r>
          </w:p>
        </w:tc>
      </w:tr>
      <w:tr w:rsidR="00234E13" w:rsidTr="003C574A">
        <w:tc>
          <w:tcPr>
            <w:tcW w:w="5070" w:type="dxa"/>
          </w:tcPr>
          <w:p w:rsidR="00234E13" w:rsidRDefault="00234E13" w:rsidP="00234E13">
            <w:r>
              <w:t xml:space="preserve">Гессен так примерно описывает процесс создания  знаменитого стихотворения: «Глубокой ночью Пушкин сидит за своим столом. Рядом с листком бумаги лежит камешек, о который Анна Керн споткнулась во время прогулки. Пушкин потом поднял его. Лежит и цветок гелиотропа, который он выпросил у нее. Горит свеча. В раскрытое окно влетают бабочки и, опаленные пламенем, замертво падают на листок. А рядом с ними ложатся пушкинские строки: «Я помню чудное мгновение…»До конца года он будет посылать ей письма, с нежностью вспоминая прежние встречи, будет звать ее в </w:t>
            </w:r>
            <w:proofErr w:type="spellStart"/>
            <w:r>
              <w:t>Тригорское</w:t>
            </w:r>
            <w:proofErr w:type="spellEnd"/>
            <w:r>
              <w:t>, в Михайловское и ждать, ждать</w:t>
            </w:r>
            <w:r>
              <w:t>…</w:t>
            </w:r>
          </w:p>
          <w:p w:rsidR="00234E13" w:rsidRDefault="00234E13" w:rsidP="00234E13">
            <w:r>
              <w:t xml:space="preserve">Душе настало пробужденье: </w:t>
            </w:r>
          </w:p>
          <w:p w:rsidR="00234E13" w:rsidRDefault="00234E13" w:rsidP="00234E13">
            <w:r>
              <w:t xml:space="preserve">И вот опять явилась ты, </w:t>
            </w:r>
          </w:p>
          <w:p w:rsidR="00234E13" w:rsidRDefault="00234E13" w:rsidP="00234E13">
            <w:r>
              <w:t xml:space="preserve">Как мимолетное виденье, </w:t>
            </w:r>
          </w:p>
          <w:p w:rsidR="00234E13" w:rsidRDefault="00234E13" w:rsidP="00234E13">
            <w:r>
              <w:t xml:space="preserve">Как гений чистой красоты. </w:t>
            </w:r>
          </w:p>
          <w:p w:rsidR="00234E13" w:rsidRDefault="00234E13" w:rsidP="00234E13">
            <w:r>
              <w:t xml:space="preserve">И сердце бьется в упоенье, </w:t>
            </w:r>
          </w:p>
          <w:p w:rsidR="00234E13" w:rsidRDefault="00234E13" w:rsidP="00234E13">
            <w:r>
              <w:t xml:space="preserve">И для него воскресли вновь </w:t>
            </w:r>
          </w:p>
          <w:p w:rsidR="00234E13" w:rsidRDefault="00234E13" w:rsidP="00234E13">
            <w:r>
              <w:t xml:space="preserve">И божество, и вдохновенье, </w:t>
            </w:r>
          </w:p>
          <w:p w:rsidR="00234E13" w:rsidRDefault="00234E13" w:rsidP="00234E13">
            <w:r>
              <w:t>И жизнь, и слезы, и любовь».</w:t>
            </w:r>
          </w:p>
        </w:tc>
        <w:tc>
          <w:tcPr>
            <w:tcW w:w="4501" w:type="dxa"/>
          </w:tcPr>
          <w:p w:rsidR="00234E13" w:rsidRPr="00234E13" w:rsidRDefault="00234E13">
            <w:r>
              <w:t>«</w:t>
            </w:r>
            <w:r w:rsidRPr="00234E13">
              <w:t xml:space="preserve">А.С. Пушкин в </w:t>
            </w:r>
            <w:proofErr w:type="spellStart"/>
            <w:r w:rsidRPr="00234E13">
              <w:t>Тригорском</w:t>
            </w:r>
            <w:proofErr w:type="spellEnd"/>
            <w:r>
              <w:t>»</w:t>
            </w:r>
          </w:p>
        </w:tc>
      </w:tr>
      <w:tr w:rsidR="00AD0F41" w:rsidTr="003C574A">
        <w:tc>
          <w:tcPr>
            <w:tcW w:w="5070" w:type="dxa"/>
          </w:tcPr>
          <w:p w:rsidR="00AD0F41" w:rsidRDefault="00AD0F41" w:rsidP="004B0F03">
            <w:r>
              <w:t xml:space="preserve">В "Записках" Глинка не сразу упоминает об Анне Петровне Керн, а Екатерину </w:t>
            </w:r>
            <w:r w:rsidR="004B0F03">
              <w:t>Керн обозначает инициалами Е.К. «</w:t>
            </w:r>
            <w:r>
              <w:t>Вскоре чувства мои были вполне разделены милою Е.К., и свидания с нею становились отраднее</w:t>
            </w:r>
          </w:p>
        </w:tc>
        <w:tc>
          <w:tcPr>
            <w:tcW w:w="4501" w:type="dxa"/>
          </w:tcPr>
          <w:p w:rsidR="00AD0F41" w:rsidRDefault="00234E13">
            <w:r>
              <w:t xml:space="preserve">Портрет </w:t>
            </w:r>
            <w:proofErr w:type="spellStart"/>
            <w:r>
              <w:t>Е.Е.Керн</w:t>
            </w:r>
            <w:proofErr w:type="spellEnd"/>
          </w:p>
        </w:tc>
      </w:tr>
      <w:tr w:rsidR="00AD0F41" w:rsidTr="003C574A">
        <w:tc>
          <w:tcPr>
            <w:tcW w:w="5070" w:type="dxa"/>
          </w:tcPr>
          <w:p w:rsidR="00AD0F41" w:rsidRDefault="00AD0F41" w:rsidP="00AD0F41">
            <w:r>
              <w:t>То, что они влюблены, ни для кого не секрет. Она выбрала одно из стихотворений Кольцова и переписала его: "Если встречусь с тобой", и он положил стихи на музыку. Для нее же он написал</w:t>
            </w:r>
            <w:r w:rsidR="004B0F03">
              <w:t xml:space="preserve"> симфонический «Вальс – фантазию»</w:t>
            </w:r>
            <w:r>
              <w:t xml:space="preserve">, и все это звучало в просторной и уютной квартире, где, казалось, собралась вся семья. </w:t>
            </w:r>
            <w:r w:rsidR="004B0F03">
              <w:t>«</w:t>
            </w:r>
            <w:r>
              <w:t>Потом, не знаю по какому поводу</w:t>
            </w:r>
            <w:r w:rsidR="004B0F03">
              <w:t>»</w:t>
            </w:r>
            <w:r>
              <w:t xml:space="preserve">, оговаривается Глинка, - романс на стихи Пушкина </w:t>
            </w:r>
            <w:r w:rsidR="004B0F03">
              <w:t>«</w:t>
            </w:r>
            <w:r>
              <w:t>Я помню чудное мгновенье</w:t>
            </w:r>
            <w:r w:rsidR="004B0F03">
              <w:t>»</w:t>
            </w:r>
            <w:r>
              <w:t xml:space="preserve">. </w:t>
            </w:r>
            <w:r>
              <w:lastRenderedPageBreak/>
              <w:t>Это была история уже не любви Пушкина к Анне Керн, а его - к Екатерине Керн, и всем это было ясно.</w:t>
            </w:r>
          </w:p>
        </w:tc>
        <w:tc>
          <w:tcPr>
            <w:tcW w:w="4501" w:type="dxa"/>
          </w:tcPr>
          <w:p w:rsidR="00AD0F41" w:rsidRPr="00234E13" w:rsidRDefault="00234E13">
            <w:pPr>
              <w:rPr>
                <w:sz w:val="16"/>
                <w:szCs w:val="16"/>
              </w:rPr>
            </w:pPr>
            <w:hyperlink r:id="rId7" w:history="1">
              <w:r w:rsidRPr="00234E13">
                <w:rPr>
                  <w:rStyle w:val="a4"/>
                  <w:sz w:val="16"/>
                  <w:szCs w:val="16"/>
                </w:rPr>
                <w:t>http://yandex.ru/images/search?text=пушкин%20в%20тригорском&amp;img_url=http%3A%2F%2Fcdn.vluki.ru%2F_fit%2F300x200%2Fpics%2F2009%2F06%2F05%2F48065.jpg&amp;pos=28&amp;uinfo=sw-1366-sh-768-ww-1349-wh-641-pd-1-wp-16x9_1366x768&amp;rpt=simage&amp;_=1404218951203</w:t>
              </w:r>
            </w:hyperlink>
          </w:p>
          <w:p w:rsidR="00234E13" w:rsidRDefault="00234E13">
            <w:r>
              <w:t xml:space="preserve">«Бал в </w:t>
            </w:r>
            <w:proofErr w:type="spellStart"/>
            <w:r>
              <w:t>Тригорском</w:t>
            </w:r>
            <w:proofErr w:type="spellEnd"/>
            <w:r>
              <w:t>»</w:t>
            </w:r>
          </w:p>
          <w:p w:rsidR="00CA4E35" w:rsidRDefault="00CA4E35">
            <w:pPr>
              <w:rPr>
                <w:sz w:val="16"/>
                <w:szCs w:val="16"/>
              </w:rPr>
            </w:pPr>
            <w:hyperlink r:id="rId8" w:history="1">
              <w:r w:rsidRPr="00CA4E35">
                <w:rPr>
                  <w:rStyle w:val="a4"/>
                  <w:sz w:val="16"/>
                  <w:szCs w:val="16"/>
                </w:rPr>
                <w:t>http://yandex.ru/images/search?p=7&amp;text=романс&amp;img_url=http%3A%2F%2Fimg0.liveinternet.ru%2Fimages%2Fattach%2Fc%2F1%2F59%2F267%2F59267197_1274353757_17fb8da62d1d.jpg&amp;pos=233&amp;uinfo=sw-1366-sh-768-ww-1349-wh-641-pd-1-wp-16x9_1366x768&amp;rpt=simage&amp;_=1404219729069</w:t>
              </w:r>
            </w:hyperlink>
          </w:p>
          <w:p w:rsidR="00CA4E35" w:rsidRDefault="00CA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A4E35">
              <w:rPr>
                <w:rFonts w:ascii="Times New Roman" w:hAnsi="Times New Roman" w:cs="Times New Roman"/>
                <w:sz w:val="24"/>
                <w:szCs w:val="24"/>
              </w:rPr>
              <w:t>Романс о прекрасной 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е».</w:t>
            </w:r>
            <w:r w:rsidRPr="00CA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E35" w:rsidRPr="00CA4E35" w:rsidRDefault="00CA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35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A4E35">
              <w:rPr>
                <w:rFonts w:ascii="Times New Roman" w:hAnsi="Times New Roman" w:cs="Times New Roman"/>
                <w:sz w:val="24"/>
                <w:szCs w:val="24"/>
              </w:rPr>
              <w:t>Караченцев</w:t>
            </w:r>
            <w:proofErr w:type="spellEnd"/>
          </w:p>
          <w:p w:rsidR="00CA4E35" w:rsidRDefault="00CA4E35"/>
        </w:tc>
      </w:tr>
      <w:tr w:rsidR="00AD0F41" w:rsidTr="003C574A">
        <w:tc>
          <w:tcPr>
            <w:tcW w:w="5070" w:type="dxa"/>
          </w:tcPr>
          <w:p w:rsidR="00AD0F41" w:rsidRDefault="00EA4638" w:rsidP="00EA4638">
            <w:r>
              <w:lastRenderedPageBreak/>
              <w:t xml:space="preserve">Поэзии и музыке созвучны полотна русских живописцев рубежа </w:t>
            </w:r>
            <w:r>
              <w:rPr>
                <w:lang w:val="en-US"/>
              </w:rPr>
              <w:t>XVII</w:t>
            </w:r>
            <w:r w:rsidRPr="00EA4638">
              <w:t xml:space="preserve"> – </w:t>
            </w:r>
            <w:r>
              <w:rPr>
                <w:lang w:val="en-US"/>
              </w:rPr>
              <w:t>XIX</w:t>
            </w:r>
            <w:r w:rsidRPr="00EA4638">
              <w:t xml:space="preserve"> </w:t>
            </w:r>
            <w:r>
              <w:t xml:space="preserve">веков. </w:t>
            </w:r>
            <w:r w:rsidR="004D50DD">
              <w:t>Атмосфера портр</w:t>
            </w:r>
            <w:r>
              <w:t>етов переносит нас в мир Росси Пушкинской эпохи. Ж</w:t>
            </w:r>
            <w:r w:rsidR="004D50DD">
              <w:t xml:space="preserve">енские портреты </w:t>
            </w:r>
            <w:r>
              <w:t xml:space="preserve">Левицкого, </w:t>
            </w:r>
            <w:proofErr w:type="spellStart"/>
            <w:r>
              <w:t>Боровиковского</w:t>
            </w:r>
            <w:proofErr w:type="spellEnd"/>
            <w:r>
              <w:t xml:space="preserve">  </w:t>
            </w:r>
            <w:proofErr w:type="spellStart"/>
            <w:r>
              <w:t>Рокотова</w:t>
            </w:r>
            <w:proofErr w:type="spellEnd"/>
            <w:r>
              <w:t xml:space="preserve">  </w:t>
            </w:r>
            <w:r w:rsidR="004D50DD">
              <w:t>также чисты и прозрачны, как</w:t>
            </w:r>
            <w:r>
              <w:t xml:space="preserve"> музыка и стихи романсов</w:t>
            </w:r>
            <w:r w:rsidR="004D50DD">
              <w:t>.</w:t>
            </w:r>
            <w:r>
              <w:t xml:space="preserve"> Умные и благородные лица тех, кому посвящали свои поэтические и музыкальные посвящения, запечатлели художники.</w:t>
            </w:r>
          </w:p>
        </w:tc>
        <w:tc>
          <w:tcPr>
            <w:tcW w:w="4501" w:type="dxa"/>
          </w:tcPr>
          <w:p w:rsidR="00AD0F41" w:rsidRDefault="00CA4E35" w:rsidP="00CA4E35">
            <w:r>
              <w:t>В. Маковский « В мастерской художника»</w:t>
            </w:r>
          </w:p>
        </w:tc>
      </w:tr>
      <w:tr w:rsidR="00AD0F41" w:rsidTr="003C574A">
        <w:tc>
          <w:tcPr>
            <w:tcW w:w="5070" w:type="dxa"/>
          </w:tcPr>
          <w:p w:rsidR="00AD0F41" w:rsidRDefault="0058483C" w:rsidP="00B84EE9">
            <w:r>
              <w:t>«Портрет сестер Гагариных»</w:t>
            </w:r>
            <w:r w:rsidR="004D50DD">
              <w:t xml:space="preserve"> </w:t>
            </w:r>
            <w:r>
              <w:t xml:space="preserve"> </w:t>
            </w:r>
            <w:r w:rsidR="00EA4638">
              <w:t xml:space="preserve"> </w:t>
            </w:r>
            <w:proofErr w:type="spellStart"/>
            <w:r w:rsidR="00EA4638">
              <w:t>Боровиковского</w:t>
            </w:r>
            <w:proofErr w:type="spellEnd"/>
            <w:r w:rsidR="00884688">
              <w:t xml:space="preserve"> - </w:t>
            </w:r>
            <w:r w:rsidR="00EA4638">
              <w:t xml:space="preserve"> </w:t>
            </w:r>
            <w:r w:rsidR="00884688">
              <w:t xml:space="preserve"> </w:t>
            </w:r>
            <w:r w:rsidR="00EA4638">
              <w:t>одна  из  таких работ.</w:t>
            </w:r>
            <w:r w:rsidR="00884688">
              <w:t xml:space="preserve"> </w:t>
            </w:r>
            <w:r w:rsidRPr="0058483C">
              <w:t>Две молодые девушки, одетые по-домашнему, заняты</w:t>
            </w:r>
            <w:r w:rsidR="004D50DD">
              <w:t>, возможно, разучиванием нового романса.</w:t>
            </w:r>
            <w:r w:rsidRPr="0058483C">
              <w:t xml:space="preserve"> </w:t>
            </w:r>
            <w:r w:rsidR="004D50DD" w:rsidRPr="0058483C">
              <w:t>Младшая</w:t>
            </w:r>
            <w:r w:rsidR="004D50DD">
              <w:t xml:space="preserve"> </w:t>
            </w:r>
            <w:r w:rsidRPr="0058483C">
              <w:t xml:space="preserve"> </w:t>
            </w:r>
            <w:r w:rsidR="004D50DD">
              <w:t xml:space="preserve"> из сестер </w:t>
            </w:r>
            <w:r w:rsidRPr="0058483C">
              <w:t xml:space="preserve"> играет на гитаре и смотрит в нотный лист, который держит старшая сестра. Изящные позы, живые глаза, нежные овалы юных лиц, тонкие переливы серебристо-серых, фиолетово-розовых и голубых тонов, приветливая природа. Изысканная ярко-красная гитара подчеркивает светлые образы сестер.</w:t>
            </w:r>
          </w:p>
        </w:tc>
        <w:tc>
          <w:tcPr>
            <w:tcW w:w="4501" w:type="dxa"/>
          </w:tcPr>
          <w:p w:rsidR="00AD0F41" w:rsidRDefault="00884688">
            <w:r w:rsidRPr="00884688">
              <w:t xml:space="preserve">«Портрет сестер Гагариных»   </w:t>
            </w:r>
            <w:proofErr w:type="spellStart"/>
            <w:r w:rsidRPr="00884688">
              <w:t>Боровиковского</w:t>
            </w:r>
            <w:proofErr w:type="spellEnd"/>
          </w:p>
        </w:tc>
      </w:tr>
      <w:tr w:rsidR="00AD0F41" w:rsidTr="003C574A">
        <w:tc>
          <w:tcPr>
            <w:tcW w:w="5070" w:type="dxa"/>
          </w:tcPr>
          <w:p w:rsidR="00B84EE9" w:rsidRDefault="00B84EE9" w:rsidP="00B84EE9">
            <w:r>
              <w:t xml:space="preserve">На </w:t>
            </w:r>
            <w:r w:rsidR="0015584E">
              <w:t xml:space="preserve"> одном из </w:t>
            </w:r>
            <w:r>
              <w:t>портрет</w:t>
            </w:r>
            <w:r w:rsidR="0015584E">
              <w:t xml:space="preserve">ов </w:t>
            </w:r>
            <w:r>
              <w:t>изображена Мария Ивановна Лопухина́, из графского рода Толстых</w:t>
            </w:r>
            <w:r w:rsidR="00884688">
              <w:t>. Эта красивая молодая женщина</w:t>
            </w:r>
            <w:r>
              <w:t xml:space="preserve"> через год после свадьбы</w:t>
            </w:r>
            <w:r w:rsidR="0015584E">
              <w:t xml:space="preserve"> </w:t>
            </w:r>
            <w:r>
              <w:t xml:space="preserve"> </w:t>
            </w:r>
            <w:r w:rsidR="0015584E">
              <w:t>скончалась от чахотки.</w:t>
            </w:r>
            <w:r w:rsidR="00C66010">
              <w:t xml:space="preserve"> </w:t>
            </w:r>
            <w:r>
              <w:t>Художник использовал принцип натюрморта – окружение помога</w:t>
            </w:r>
            <w:r w:rsidR="00884688">
              <w:t>ет</w:t>
            </w:r>
            <w:r>
              <w:t xml:space="preserve"> раскрыть образ. </w:t>
            </w:r>
            <w:proofErr w:type="spellStart"/>
            <w:r>
              <w:t>Боровиковский</w:t>
            </w:r>
            <w:proofErr w:type="spellEnd"/>
            <w:r>
              <w:t xml:space="preserve"> показывает не общественн</w:t>
            </w:r>
            <w:r w:rsidR="00C66010">
              <w:t xml:space="preserve">ое положение </w:t>
            </w:r>
            <w:r>
              <w:t xml:space="preserve"> Лопухиной, а личные черты её характера: живой ум, ироничность, нежность, сознание своей женской привлекательности. Гармоничное слияние человека с приро</w:t>
            </w:r>
            <w:r w:rsidR="00C66010">
              <w:t>дой характерно для живописи</w:t>
            </w:r>
            <w:r>
              <w:t xml:space="preserve"> конца XVIII в. Лопухина изображена на фоне пейзажа, он перекликается с обликом молодой женщины: её чуть склонённая фигура повторяет форму склоненных колосьев, берёзы отражаются в платье, голубые васильки перекликаются с шёлковым поясом, а нежно-лиловая шаль — с поникшими бутонами роз. Через сто лет русский поэт Я. Полонский написал об этом портрете:</w:t>
            </w:r>
          </w:p>
          <w:p w:rsidR="00B84EE9" w:rsidRPr="00C66010" w:rsidRDefault="00B84EE9" w:rsidP="00B84EE9">
            <w:pPr>
              <w:rPr>
                <w:i/>
              </w:rPr>
            </w:pPr>
            <w:r w:rsidRPr="00C66010">
              <w:rPr>
                <w:i/>
              </w:rPr>
              <w:t>Она давно прошла, и нет уже тех глаз</w:t>
            </w:r>
          </w:p>
          <w:p w:rsidR="00B84EE9" w:rsidRPr="00C66010" w:rsidRDefault="00B84EE9" w:rsidP="00B84EE9">
            <w:pPr>
              <w:rPr>
                <w:i/>
              </w:rPr>
            </w:pPr>
            <w:r w:rsidRPr="00C66010">
              <w:rPr>
                <w:i/>
              </w:rPr>
              <w:t>И той улыбки нет, что молча выражали</w:t>
            </w:r>
          </w:p>
          <w:p w:rsidR="00B84EE9" w:rsidRPr="00C66010" w:rsidRDefault="00B84EE9" w:rsidP="00B84EE9">
            <w:pPr>
              <w:rPr>
                <w:i/>
              </w:rPr>
            </w:pPr>
            <w:r w:rsidRPr="00C66010">
              <w:rPr>
                <w:i/>
              </w:rPr>
              <w:t>Страданье – тень любви, и мысли – тень печали,</w:t>
            </w:r>
          </w:p>
          <w:p w:rsidR="00B84EE9" w:rsidRPr="00C66010" w:rsidRDefault="00B84EE9" w:rsidP="00B84EE9">
            <w:pPr>
              <w:rPr>
                <w:i/>
              </w:rPr>
            </w:pPr>
            <w:r w:rsidRPr="00C66010">
              <w:rPr>
                <w:i/>
              </w:rPr>
              <w:t xml:space="preserve">Но красоту её </w:t>
            </w:r>
            <w:proofErr w:type="spellStart"/>
            <w:r w:rsidRPr="00C66010">
              <w:rPr>
                <w:i/>
              </w:rPr>
              <w:t>Боровиковский</w:t>
            </w:r>
            <w:proofErr w:type="spellEnd"/>
            <w:r w:rsidRPr="00C66010">
              <w:rPr>
                <w:i/>
              </w:rPr>
              <w:t xml:space="preserve"> спас.</w:t>
            </w:r>
          </w:p>
          <w:p w:rsidR="00B84EE9" w:rsidRPr="00C66010" w:rsidRDefault="00B84EE9" w:rsidP="00B84EE9">
            <w:pPr>
              <w:rPr>
                <w:i/>
              </w:rPr>
            </w:pPr>
            <w:r w:rsidRPr="00C66010">
              <w:rPr>
                <w:i/>
              </w:rPr>
              <w:t>Так часть души ее от нас не улетела,</w:t>
            </w:r>
          </w:p>
          <w:p w:rsidR="00B84EE9" w:rsidRPr="00C66010" w:rsidRDefault="00B84EE9" w:rsidP="00B84EE9">
            <w:pPr>
              <w:rPr>
                <w:i/>
              </w:rPr>
            </w:pPr>
            <w:r w:rsidRPr="00C66010">
              <w:rPr>
                <w:i/>
              </w:rPr>
              <w:t>И будет этот взгляд и эта прелесть тела</w:t>
            </w:r>
          </w:p>
          <w:p w:rsidR="00B84EE9" w:rsidRPr="00C66010" w:rsidRDefault="00B84EE9" w:rsidP="00B84EE9">
            <w:pPr>
              <w:rPr>
                <w:i/>
              </w:rPr>
            </w:pPr>
            <w:r w:rsidRPr="00C66010">
              <w:rPr>
                <w:i/>
              </w:rPr>
              <w:t>К ней равнодушное потомство привлекать,</w:t>
            </w:r>
          </w:p>
          <w:p w:rsidR="00AD0F41" w:rsidRDefault="00B84EE9" w:rsidP="00B84EE9">
            <w:r w:rsidRPr="00C66010">
              <w:rPr>
                <w:i/>
              </w:rPr>
              <w:t>Уча его люби</w:t>
            </w:r>
            <w:r w:rsidR="0015584E" w:rsidRPr="00C66010">
              <w:rPr>
                <w:i/>
              </w:rPr>
              <w:t>ть, страдать, прощать, молчать</w:t>
            </w:r>
            <w:r>
              <w:t>.</w:t>
            </w:r>
          </w:p>
        </w:tc>
        <w:tc>
          <w:tcPr>
            <w:tcW w:w="4501" w:type="dxa"/>
          </w:tcPr>
          <w:p w:rsidR="00AD0F41" w:rsidRDefault="00CA4E35" w:rsidP="00CA4E35">
            <w:r>
              <w:t xml:space="preserve">« Портрет М. Лопухиной» </w:t>
            </w:r>
            <w:proofErr w:type="spellStart"/>
            <w:r w:rsidRPr="00CA4E35">
              <w:t>Боровиковский</w:t>
            </w:r>
            <w:proofErr w:type="spellEnd"/>
          </w:p>
        </w:tc>
      </w:tr>
      <w:tr w:rsidR="00AD0F41" w:rsidTr="003C574A">
        <w:tc>
          <w:tcPr>
            <w:tcW w:w="5070" w:type="dxa"/>
          </w:tcPr>
          <w:p w:rsidR="00AD0F41" w:rsidRDefault="00B84EE9" w:rsidP="0058483C">
            <w:r>
              <w:t>На портрете</w:t>
            </w:r>
            <w:r w:rsidR="00C66010">
              <w:t xml:space="preserve"> « Дашеньки и Лизаньки»</w:t>
            </w:r>
            <w:r>
              <w:t xml:space="preserve"> изображены горничные семьи Львовых, в </w:t>
            </w:r>
            <w:proofErr w:type="gramStart"/>
            <w:r>
              <w:t>доме</w:t>
            </w:r>
            <w:proofErr w:type="gramEnd"/>
            <w:r>
              <w:t xml:space="preserve"> которого </w:t>
            </w:r>
            <w:proofErr w:type="spellStart"/>
            <w:r>
              <w:lastRenderedPageBreak/>
              <w:t>Боровиковский</w:t>
            </w:r>
            <w:proofErr w:type="spellEnd"/>
            <w:r>
              <w:t xml:space="preserve"> поселился в первое время жизни в Петербурге. Юность и нежная красота девушек</w:t>
            </w:r>
            <w:r w:rsidR="0058483C">
              <w:t>,</w:t>
            </w:r>
            <w:r>
              <w:t xml:space="preserve"> </w:t>
            </w:r>
            <w:r w:rsidR="0058483C">
              <w:t xml:space="preserve">обе были </w:t>
            </w:r>
            <w:r w:rsidR="0058483C" w:rsidRPr="0058483C">
              <w:t>искусные плясуньи, о которых упоминает Державин в стихотворении «Другу». Художник восхищенно изобразил свежую красоту этих молоденьких крепостных балерин, обаятельных, как сама юность</w:t>
            </w:r>
            <w:r w:rsidR="0058483C">
              <w:t xml:space="preserve"> </w:t>
            </w:r>
            <w:proofErr w:type="gramStart"/>
            <w:r>
              <w:t>переданы</w:t>
            </w:r>
            <w:proofErr w:type="gramEnd"/>
            <w:r>
              <w:t xml:space="preserve"> с любовью и простотой. Ничего лишнего, подчёркнута только неповторимая пора расцвета: мягкие локоны волос, белизна лиц, лёгкий румянец и робкая надежда счасть</w:t>
            </w:r>
            <w:r w:rsidR="0015584E">
              <w:t>я.</w:t>
            </w:r>
          </w:p>
        </w:tc>
        <w:tc>
          <w:tcPr>
            <w:tcW w:w="4501" w:type="dxa"/>
          </w:tcPr>
          <w:p w:rsidR="00AD0F41" w:rsidRDefault="00CA4E35" w:rsidP="00CA4E35">
            <w:r>
              <w:lastRenderedPageBreak/>
              <w:t>П</w:t>
            </w:r>
            <w:r w:rsidRPr="00CA4E35">
              <w:t>ортрет « Дашеньки и Лизаньки»</w:t>
            </w:r>
            <w:r>
              <w:t xml:space="preserve"> </w:t>
            </w:r>
            <w:proofErr w:type="spellStart"/>
            <w:r w:rsidRPr="00CA4E35">
              <w:t>Боровиковский</w:t>
            </w:r>
            <w:proofErr w:type="spellEnd"/>
          </w:p>
        </w:tc>
      </w:tr>
      <w:tr w:rsidR="004D50DD" w:rsidTr="003C574A">
        <w:tc>
          <w:tcPr>
            <w:tcW w:w="5070" w:type="dxa"/>
          </w:tcPr>
          <w:p w:rsidR="004D50DD" w:rsidRDefault="004D50DD" w:rsidP="009939E7">
            <w:r w:rsidRPr="0058483C">
              <w:lastRenderedPageBreak/>
              <w:t xml:space="preserve">Прозрачный, как будто сотканный из воздуха и света портрет </w:t>
            </w:r>
            <w:proofErr w:type="spellStart"/>
            <w:r w:rsidRPr="0058483C">
              <w:t>Струйской</w:t>
            </w:r>
            <w:proofErr w:type="spellEnd"/>
            <w:r w:rsidRPr="0058483C">
              <w:t xml:space="preserve"> – самая известная работа кисти Федора Степановича </w:t>
            </w:r>
            <w:proofErr w:type="spellStart"/>
            <w:r w:rsidRPr="0058483C">
              <w:t>Рокотова</w:t>
            </w:r>
            <w:proofErr w:type="spellEnd"/>
            <w:r w:rsidRPr="0058483C">
              <w:t xml:space="preserve">. Но не только красавица </w:t>
            </w:r>
            <w:proofErr w:type="spellStart"/>
            <w:r w:rsidRPr="0058483C">
              <w:t>Александа</w:t>
            </w:r>
            <w:proofErr w:type="spellEnd"/>
            <w:r w:rsidRPr="0058483C">
              <w:t xml:space="preserve"> </w:t>
            </w:r>
            <w:proofErr w:type="spellStart"/>
            <w:r w:rsidRPr="0058483C">
              <w:t>Струйская</w:t>
            </w:r>
            <w:proofErr w:type="spellEnd"/>
            <w:r w:rsidRPr="0058483C">
              <w:t xml:space="preserve"> вдохновила художника</w:t>
            </w:r>
            <w:r w:rsidR="00D06E97">
              <w:t xml:space="preserve">, </w:t>
            </w:r>
            <w:r w:rsidRPr="0058483C">
              <w:t>его замеча</w:t>
            </w:r>
            <w:r>
              <w:t xml:space="preserve">тельный портрет </w:t>
            </w:r>
            <w:r w:rsidR="00D06E97">
              <w:t xml:space="preserve">вызвал поэтический отклик у </w:t>
            </w:r>
            <w:r w:rsidRPr="0058483C">
              <w:t>Николая Заболоцкого</w:t>
            </w:r>
            <w:r>
              <w:t>.</w:t>
            </w:r>
            <w:r w:rsidRPr="0058483C">
              <w:t xml:space="preserve">  </w:t>
            </w:r>
          </w:p>
          <w:p w:rsidR="00EA4638" w:rsidRDefault="00EA4638" w:rsidP="009939E7"/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Ты помнишь, как из тьмы былого,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 xml:space="preserve">Едва </w:t>
            </w:r>
            <w:proofErr w:type="gramStart"/>
            <w:r w:rsidRPr="0015584E">
              <w:rPr>
                <w:i/>
              </w:rPr>
              <w:t>закутана</w:t>
            </w:r>
            <w:proofErr w:type="gramEnd"/>
            <w:r w:rsidRPr="0015584E">
              <w:rPr>
                <w:i/>
              </w:rPr>
              <w:t xml:space="preserve"> в атлас,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 xml:space="preserve">С портрета </w:t>
            </w:r>
            <w:proofErr w:type="spellStart"/>
            <w:r w:rsidRPr="0015584E">
              <w:rPr>
                <w:i/>
              </w:rPr>
              <w:t>Рокотова</w:t>
            </w:r>
            <w:proofErr w:type="spellEnd"/>
            <w:r w:rsidRPr="0015584E">
              <w:rPr>
                <w:i/>
              </w:rPr>
              <w:t xml:space="preserve"> снова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 xml:space="preserve">Смотрела </w:t>
            </w:r>
            <w:proofErr w:type="spellStart"/>
            <w:r w:rsidRPr="0015584E">
              <w:rPr>
                <w:i/>
              </w:rPr>
              <w:t>Струйская</w:t>
            </w:r>
            <w:proofErr w:type="spellEnd"/>
            <w:r w:rsidRPr="0015584E">
              <w:rPr>
                <w:i/>
              </w:rPr>
              <w:t xml:space="preserve"> на нас?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Ее глаза - как два тумана,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 xml:space="preserve">Полуулыбка, </w:t>
            </w:r>
            <w:proofErr w:type="spellStart"/>
            <w:r w:rsidRPr="0015584E">
              <w:rPr>
                <w:i/>
              </w:rPr>
              <w:t>полуплач</w:t>
            </w:r>
            <w:proofErr w:type="spellEnd"/>
            <w:r w:rsidRPr="0015584E">
              <w:rPr>
                <w:i/>
              </w:rPr>
              <w:t>,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Ее глаза - как два обмана,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Покрытых мглою неудач.</w:t>
            </w:r>
          </w:p>
          <w:p w:rsidR="004D50DD" w:rsidRPr="0015584E" w:rsidRDefault="004D50DD" w:rsidP="009939E7">
            <w:pPr>
              <w:rPr>
                <w:i/>
              </w:rPr>
            </w:pP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Соединенье двух загадок,</w:t>
            </w:r>
          </w:p>
          <w:p w:rsidR="004D50DD" w:rsidRPr="0015584E" w:rsidRDefault="004D50DD" w:rsidP="009939E7">
            <w:pPr>
              <w:rPr>
                <w:i/>
              </w:rPr>
            </w:pPr>
            <w:proofErr w:type="spellStart"/>
            <w:r w:rsidRPr="0015584E">
              <w:rPr>
                <w:i/>
              </w:rPr>
              <w:t>Полувосторг</w:t>
            </w:r>
            <w:proofErr w:type="spellEnd"/>
            <w:r w:rsidRPr="0015584E">
              <w:rPr>
                <w:i/>
              </w:rPr>
              <w:t xml:space="preserve">, </w:t>
            </w:r>
            <w:proofErr w:type="spellStart"/>
            <w:r w:rsidRPr="0015584E">
              <w:rPr>
                <w:i/>
              </w:rPr>
              <w:t>полуиспуг</w:t>
            </w:r>
            <w:proofErr w:type="spellEnd"/>
            <w:r w:rsidRPr="0015584E">
              <w:rPr>
                <w:i/>
              </w:rPr>
              <w:t>,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Безумной нежности припадок,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Предвосхищенье смертных мук.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Когда потемки наступают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И приближается гроза,</w:t>
            </w:r>
          </w:p>
          <w:p w:rsidR="004D50DD" w:rsidRPr="0015584E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Со дна души моей мерцают</w:t>
            </w:r>
          </w:p>
          <w:p w:rsidR="004D50DD" w:rsidRPr="00EA4638" w:rsidRDefault="004D50DD" w:rsidP="009939E7">
            <w:pPr>
              <w:rPr>
                <w:i/>
              </w:rPr>
            </w:pPr>
            <w:r w:rsidRPr="0015584E">
              <w:rPr>
                <w:i/>
              </w:rPr>
              <w:t>Ее п</w:t>
            </w:r>
            <w:r>
              <w:rPr>
                <w:i/>
              </w:rPr>
              <w:t>рекрасные глаза.</w:t>
            </w:r>
          </w:p>
        </w:tc>
        <w:tc>
          <w:tcPr>
            <w:tcW w:w="4501" w:type="dxa"/>
          </w:tcPr>
          <w:p w:rsidR="004D50DD" w:rsidRDefault="00CA4E35">
            <w:r>
              <w:t>П</w:t>
            </w:r>
            <w:r w:rsidRPr="00CA4E35">
              <w:t xml:space="preserve">ортрет </w:t>
            </w:r>
            <w:proofErr w:type="spellStart"/>
            <w:r w:rsidRPr="00CA4E35">
              <w:t>Струйской</w:t>
            </w:r>
            <w:proofErr w:type="spellEnd"/>
            <w:r>
              <w:t xml:space="preserve"> </w:t>
            </w:r>
            <w:r w:rsidR="00D06E97">
              <w:t xml:space="preserve"> Ф. </w:t>
            </w:r>
            <w:bookmarkStart w:id="0" w:name="_GoBack"/>
            <w:bookmarkEnd w:id="0"/>
            <w:proofErr w:type="spellStart"/>
            <w:r w:rsidRPr="00CA4E35">
              <w:t>Рокотова</w:t>
            </w:r>
            <w:proofErr w:type="spellEnd"/>
          </w:p>
        </w:tc>
      </w:tr>
      <w:tr w:rsidR="004D50DD" w:rsidTr="003C574A">
        <w:tc>
          <w:tcPr>
            <w:tcW w:w="5070" w:type="dxa"/>
          </w:tcPr>
          <w:p w:rsidR="004D50DD" w:rsidRDefault="004D50DD" w:rsidP="009939E7">
            <w:r>
              <w:t>Этот шедевр, не случайно портрет называют «Русская Джоконда».</w:t>
            </w:r>
            <w:r w:rsidRPr="00C66010">
              <w:t xml:space="preserve">  Многие исследователи творчества </w:t>
            </w:r>
            <w:proofErr w:type="spellStart"/>
            <w:r w:rsidRPr="00C66010">
              <w:t>Рокотова</w:t>
            </w:r>
            <w:proofErr w:type="spellEnd"/>
            <w:r w:rsidRPr="00C66010">
              <w:t xml:space="preserve"> отмечают, что взгляд </w:t>
            </w:r>
            <w:r>
              <w:t xml:space="preserve"> </w:t>
            </w:r>
            <w:proofErr w:type="spellStart"/>
            <w:r w:rsidRPr="00C66010">
              <w:t>Струйской</w:t>
            </w:r>
            <w:proofErr w:type="spellEnd"/>
            <w:r w:rsidRPr="00C66010">
              <w:t xml:space="preserve"> на портрете как бы направлен внутрь, молодая женщина задумалась о чем-то важном для нее, очень значимом. Именно этот взгляд одухотворяет все лицо Александры Петровны, делает его особенно прекрасным, отражает богатый духовный мир этой женщины, ее глубокий ум.</w:t>
            </w:r>
          </w:p>
        </w:tc>
        <w:tc>
          <w:tcPr>
            <w:tcW w:w="4501" w:type="dxa"/>
          </w:tcPr>
          <w:p w:rsidR="004D50DD" w:rsidRDefault="00CA4E35">
            <w:r>
              <w:t xml:space="preserve"> Глаза Струйской - крупно</w:t>
            </w:r>
          </w:p>
        </w:tc>
      </w:tr>
      <w:tr w:rsidR="004D50DD" w:rsidTr="003C574A">
        <w:tc>
          <w:tcPr>
            <w:tcW w:w="5070" w:type="dxa"/>
          </w:tcPr>
          <w:p w:rsidR="003C574A" w:rsidRDefault="00884688" w:rsidP="003C574A">
            <w:r>
              <w:t xml:space="preserve">Вопрос: </w:t>
            </w:r>
          </w:p>
          <w:p w:rsidR="004D50DD" w:rsidRPr="003C574A" w:rsidRDefault="003C574A" w:rsidP="003C574A">
            <w:r>
              <w:t>Как произошло название «романс»</w:t>
            </w:r>
            <w:r w:rsidRPr="003C574A">
              <w:t>?</w:t>
            </w:r>
          </w:p>
        </w:tc>
        <w:tc>
          <w:tcPr>
            <w:tcW w:w="4501" w:type="dxa"/>
          </w:tcPr>
          <w:p w:rsidR="004D50DD" w:rsidRDefault="004D50DD"/>
        </w:tc>
      </w:tr>
      <w:tr w:rsidR="004D50DD" w:rsidTr="003C574A">
        <w:tc>
          <w:tcPr>
            <w:tcW w:w="5070" w:type="dxa"/>
          </w:tcPr>
          <w:p w:rsidR="004D50DD" w:rsidRDefault="00884688">
            <w:r>
              <w:t>Ответ:</w:t>
            </w:r>
          </w:p>
          <w:p w:rsidR="003C574A" w:rsidRDefault="003C574A" w:rsidP="00CA4E35">
            <w:r w:rsidRPr="003C574A">
              <w:t xml:space="preserve">Романс возник в Испании в средние века и первоначально обозначал бытовую песню на испанском («романском») </w:t>
            </w:r>
            <w:r>
              <w:t xml:space="preserve"> </w:t>
            </w:r>
            <w:r w:rsidRPr="003C574A">
              <w:t xml:space="preserve">языке, </w:t>
            </w:r>
            <w:r>
              <w:t xml:space="preserve">в </w:t>
            </w:r>
            <w:r w:rsidRPr="003C574A">
              <w:t>XVI в. романсами начали называться любовные, шуточные и сатирические песни с инструментальным сопровождением.</w:t>
            </w:r>
          </w:p>
        </w:tc>
        <w:tc>
          <w:tcPr>
            <w:tcW w:w="4501" w:type="dxa"/>
          </w:tcPr>
          <w:p w:rsidR="00CA4E35" w:rsidRDefault="00D06E97" w:rsidP="00CA4E35">
            <w:hyperlink r:id="rId9" w:history="1">
              <w:r w:rsidRPr="00DF28F4">
                <w:rPr>
                  <w:rStyle w:val="a4"/>
                </w:rPr>
                <w:t>www.chitalnya.ru</w:t>
              </w:r>
            </w:hyperlink>
            <w:r>
              <w:t xml:space="preserve">. Поиск </w:t>
            </w:r>
            <w:r w:rsidR="00CA4E35">
              <w:t>по картинке</w:t>
            </w:r>
          </w:p>
          <w:p w:rsidR="004D50DD" w:rsidRDefault="00CA4E35" w:rsidP="00CA4E35">
            <w:proofErr w:type="gramStart"/>
            <w:r>
              <w:t>серенада, романс, любовь, хорошо, с тобой "Как хорошо, что ты со мной!"</w:t>
            </w:r>
            <w:r w:rsidR="00D06E97">
              <w:t xml:space="preserve"> </w:t>
            </w:r>
            <w:r>
              <w:t>романс - серенада</w:t>
            </w:r>
            <w:proofErr w:type="gramEnd"/>
          </w:p>
        </w:tc>
      </w:tr>
      <w:tr w:rsidR="004D50DD" w:rsidTr="003C574A">
        <w:tc>
          <w:tcPr>
            <w:tcW w:w="5070" w:type="dxa"/>
          </w:tcPr>
          <w:p w:rsidR="00884688" w:rsidRPr="00884688" w:rsidRDefault="00884688">
            <w:r w:rsidRPr="00884688">
              <w:lastRenderedPageBreak/>
              <w:t>Вопрос:</w:t>
            </w:r>
          </w:p>
          <w:p w:rsidR="004D50DD" w:rsidRPr="00884688" w:rsidRDefault="00884688">
            <w:r>
              <w:t xml:space="preserve"> Какие существуют разновидности романсов</w:t>
            </w:r>
            <w:r w:rsidRPr="00884688">
              <w:t>?</w:t>
            </w:r>
          </w:p>
        </w:tc>
        <w:tc>
          <w:tcPr>
            <w:tcW w:w="4501" w:type="dxa"/>
          </w:tcPr>
          <w:p w:rsidR="004D50DD" w:rsidRDefault="004D50DD"/>
        </w:tc>
      </w:tr>
      <w:tr w:rsidR="004D50DD" w:rsidTr="003C574A">
        <w:tc>
          <w:tcPr>
            <w:tcW w:w="5070" w:type="dxa"/>
          </w:tcPr>
          <w:p w:rsidR="00884688" w:rsidRDefault="00884688">
            <w:r w:rsidRPr="00884688">
              <w:t>Ответ:</w:t>
            </w:r>
          </w:p>
          <w:p w:rsidR="004D50DD" w:rsidRDefault="00884688">
            <w:r w:rsidRPr="00884688">
              <w:t>Среди жанровых разновидностей  романса — баллада, элегия, баркарола, романс в танцевальных ритмах</w:t>
            </w:r>
          </w:p>
        </w:tc>
        <w:tc>
          <w:tcPr>
            <w:tcW w:w="4501" w:type="dxa"/>
          </w:tcPr>
          <w:p w:rsidR="004D50DD" w:rsidRDefault="00CA4E35">
            <w:r>
              <w:rPr>
                <w:noProof/>
                <w:lang w:eastAsia="ru-RU"/>
              </w:rPr>
              <w:drawing>
                <wp:inline distT="0" distB="0" distL="0" distR="0" wp14:anchorId="0938A60F" wp14:editId="50922D4E">
                  <wp:extent cx="733425" cy="586740"/>
                  <wp:effectExtent l="0" t="0" r="9525" b="3810"/>
                  <wp:docPr id="2" name="Рисунок 2" descr="http://pigmentum.ru/images/catalog/small/hf/bodgnoriyvcdak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gmentum.ru/images/catalog/small/hf/bodgnoriyvcdak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Баркарола </w:t>
            </w:r>
            <w:hyperlink r:id="rId11" w:history="1">
              <w:r w:rsidRPr="00CA4E35">
                <w:rPr>
                  <w:rStyle w:val="a4"/>
                  <w:sz w:val="16"/>
                  <w:szCs w:val="16"/>
                </w:rPr>
                <w:t>http://yandex.ru/images/search?p=1&amp;text=баркаролла&amp;img_url=http%3A%2F%2Fpigmentum.ru%2Fimages%2Fcatalog%2Fsmall%2Fhf%2Fbodgnoriyvcdakeh.jpg&amp;pos=35&amp;uinfo=sw-1366-sh-768-ww-1349-wh-641-pd-1-wp-16x9_1366x768&amp;rpt=simage&amp;_=1404219578928</w:t>
              </w:r>
            </w:hyperlink>
          </w:p>
          <w:p w:rsidR="00CA4E35" w:rsidRDefault="00CA4E35"/>
        </w:tc>
      </w:tr>
      <w:tr w:rsidR="004D50DD" w:rsidTr="003C574A">
        <w:tc>
          <w:tcPr>
            <w:tcW w:w="5070" w:type="dxa"/>
          </w:tcPr>
          <w:p w:rsidR="00FC1808" w:rsidRDefault="00FC1808" w:rsidP="00FC1808">
            <w:r>
              <w:t>Во многих семьях до сих пор сохраняется традиция домашнего исполнения романсов. Бережно хранятся старые пластинки с голосами и</w:t>
            </w:r>
            <w:r>
              <w:t xml:space="preserve">звестных </w:t>
            </w:r>
            <w:r>
              <w:t xml:space="preserve">певцов, </w:t>
            </w:r>
            <w:r>
              <w:t>исполнителей  русских романсов</w:t>
            </w:r>
            <w:r>
              <w:t xml:space="preserve"> - </w:t>
            </w:r>
          </w:p>
          <w:p w:rsidR="004D50DD" w:rsidRDefault="00FC1808" w:rsidP="00FC1808">
            <w:r>
              <w:t>Фёдо</w:t>
            </w:r>
            <w:r>
              <w:t>ра</w:t>
            </w:r>
            <w:r>
              <w:t xml:space="preserve"> Иванович</w:t>
            </w:r>
            <w:r>
              <w:t>а</w:t>
            </w:r>
            <w:r>
              <w:t xml:space="preserve"> Шаляпин</w:t>
            </w:r>
            <w:r>
              <w:t>а</w:t>
            </w:r>
            <w:r>
              <w:t>,  Александр</w:t>
            </w:r>
            <w:r>
              <w:t>а</w:t>
            </w:r>
            <w:r>
              <w:t xml:space="preserve"> Вертинск</w:t>
            </w:r>
            <w:r>
              <w:t>ого</w:t>
            </w:r>
            <w:r>
              <w:t>, Изабелл</w:t>
            </w:r>
            <w:r>
              <w:t>ы</w:t>
            </w:r>
            <w:r>
              <w:t xml:space="preserve"> Юрьев</w:t>
            </w:r>
            <w:r>
              <w:t>ой</w:t>
            </w:r>
            <w:r>
              <w:t xml:space="preserve">,  </w:t>
            </w:r>
            <w:proofErr w:type="gramStart"/>
            <w:r>
              <w:t>Борис</w:t>
            </w:r>
            <w:proofErr w:type="gramEnd"/>
            <w:r>
              <w:t xml:space="preserve"> </w:t>
            </w:r>
            <w:r>
              <w:t xml:space="preserve">а </w:t>
            </w:r>
            <w:proofErr w:type="spellStart"/>
            <w:r>
              <w:t>Штоколов</w:t>
            </w:r>
            <w:r>
              <w:t>а</w:t>
            </w:r>
            <w:proofErr w:type="spellEnd"/>
            <w:r>
              <w:t>,  Алл</w:t>
            </w:r>
            <w:r>
              <w:t>ы</w:t>
            </w:r>
            <w:r>
              <w:t xml:space="preserve"> </w:t>
            </w:r>
            <w:proofErr w:type="spellStart"/>
            <w:r>
              <w:t>Баянов</w:t>
            </w:r>
            <w:r>
              <w:t>ой</w:t>
            </w:r>
            <w:proofErr w:type="spellEnd"/>
            <w:r>
              <w:t>.</w:t>
            </w:r>
          </w:p>
        </w:tc>
        <w:tc>
          <w:tcPr>
            <w:tcW w:w="4501" w:type="dxa"/>
          </w:tcPr>
          <w:p w:rsidR="004D50DD" w:rsidRPr="00234E13" w:rsidRDefault="00234E13">
            <w:pPr>
              <w:rPr>
                <w:sz w:val="16"/>
                <w:szCs w:val="16"/>
              </w:rPr>
            </w:pPr>
            <w:hyperlink r:id="rId12" w:history="1">
              <w:r w:rsidRPr="00234E13">
                <w:rPr>
                  <w:rStyle w:val="a4"/>
                  <w:sz w:val="16"/>
                  <w:szCs w:val="16"/>
                </w:rPr>
                <w:t>http://yandex.ru/images/search?text=русский%20романс%20картинки&amp;img_url=http%3A%2F%2Fimg1.liveinternet.ru%2Fimages%2Fattach%2Fc%2F8%2F101%2F567%2F101567211_preview_rusr600.jpg&amp;pos=24&amp;uinfo=sw-1366-sh-768-ww-1349-wh-641-pd-1-wp-16x9_1366x768&amp;rpt=simage&amp;_=1404218344450&amp;pin=1</w:t>
              </w:r>
            </w:hyperlink>
          </w:p>
          <w:p w:rsidR="00234E13" w:rsidRDefault="00234E13">
            <w:r>
              <w:t>« Романс»</w:t>
            </w:r>
          </w:p>
        </w:tc>
      </w:tr>
      <w:tr w:rsidR="004D50DD" w:rsidTr="003C574A">
        <w:tc>
          <w:tcPr>
            <w:tcW w:w="5070" w:type="dxa"/>
          </w:tcPr>
          <w:p w:rsidR="004D50DD" w:rsidRDefault="004D50DD" w:rsidP="00B84EE9">
            <w:r w:rsidRPr="00C66010">
              <w:t xml:space="preserve">Очень жаль, что русские романсы в </w:t>
            </w:r>
            <w:r>
              <w:t xml:space="preserve"> наше </w:t>
            </w:r>
            <w:r w:rsidRPr="00C66010">
              <w:t xml:space="preserve">время </w:t>
            </w:r>
            <w:r>
              <w:t xml:space="preserve">уступил место  другой музыке.  </w:t>
            </w:r>
            <w:r w:rsidRPr="00C66010">
              <w:t xml:space="preserve">Вечная </w:t>
            </w:r>
            <w:r>
              <w:t xml:space="preserve"> </w:t>
            </w:r>
            <w:r w:rsidRPr="00C66010">
              <w:t xml:space="preserve">спешка современного мира не может вместить в себя </w:t>
            </w:r>
            <w:r>
              <w:t xml:space="preserve"> неторопливую </w:t>
            </w:r>
            <w:r w:rsidRPr="00C66010">
              <w:t>нежность и страстность романса.</w:t>
            </w:r>
          </w:p>
          <w:p w:rsidR="004D50DD" w:rsidRPr="00C66010" w:rsidRDefault="004D50DD" w:rsidP="00B84EE9">
            <w:pPr>
              <w:rPr>
                <w:i/>
              </w:rPr>
            </w:pPr>
            <w:r w:rsidRPr="00C66010">
              <w:rPr>
                <w:i/>
              </w:rPr>
              <w:t>«Сегодня я нисколько не боюсь</w:t>
            </w:r>
          </w:p>
          <w:p w:rsidR="004D50DD" w:rsidRPr="00C66010" w:rsidRDefault="004D50DD" w:rsidP="00B84EE9">
            <w:pPr>
              <w:rPr>
                <w:i/>
              </w:rPr>
            </w:pPr>
            <w:r w:rsidRPr="00C66010">
              <w:rPr>
                <w:i/>
              </w:rPr>
              <w:t>С двадцатым веком временно расстаться,</w:t>
            </w:r>
          </w:p>
          <w:p w:rsidR="004D50DD" w:rsidRPr="00C66010" w:rsidRDefault="004D50DD" w:rsidP="00B84EE9">
            <w:pPr>
              <w:rPr>
                <w:i/>
              </w:rPr>
            </w:pPr>
            <w:r w:rsidRPr="00C66010">
              <w:rPr>
                <w:i/>
              </w:rPr>
              <w:t>Позвольте, я в любви вам объяснюсь</w:t>
            </w:r>
          </w:p>
          <w:p w:rsidR="004D50DD" w:rsidRDefault="004D50DD" w:rsidP="0015584E">
            <w:r w:rsidRPr="00C66010">
              <w:rPr>
                <w:i/>
              </w:rPr>
              <w:t>Высоким слогом русского романса...»</w:t>
            </w:r>
          </w:p>
        </w:tc>
        <w:tc>
          <w:tcPr>
            <w:tcW w:w="4501" w:type="dxa"/>
          </w:tcPr>
          <w:p w:rsidR="004D50DD" w:rsidRPr="003C574A" w:rsidRDefault="003C574A">
            <w:pPr>
              <w:rPr>
                <w:sz w:val="16"/>
                <w:szCs w:val="16"/>
              </w:rPr>
            </w:pPr>
            <w:hyperlink r:id="rId13" w:history="1">
              <w:r w:rsidRPr="003C574A">
                <w:rPr>
                  <w:rStyle w:val="a4"/>
                  <w:sz w:val="16"/>
                  <w:szCs w:val="16"/>
                </w:rPr>
                <w:t>http://yandex.ru/images/search?text=русский%20романс%20картинки&amp;img_url=http%3A%2F%2Fimg-fotki.yandex.ru%2Fget%2F6604%2F81860148.1b2%2F0_7ea8c_cfa370f_L.jpg&amp;pos=2&amp;uinfo=sw-1366-sh-768-ww-1349-wh-641-pd-1-wp-16x9_1366x768&amp;rpt=simage&amp;_=1404218344450</w:t>
              </w:r>
            </w:hyperlink>
          </w:p>
          <w:p w:rsidR="003C574A" w:rsidRDefault="003C574A">
            <w:r>
              <w:rPr>
                <w:noProof/>
                <w:lang w:eastAsia="ru-RU"/>
              </w:rPr>
              <w:drawing>
                <wp:inline distT="0" distB="0" distL="0" distR="0" wp14:anchorId="3388D192" wp14:editId="64441CFA">
                  <wp:extent cx="733425" cy="970139"/>
                  <wp:effectExtent l="0" t="0" r="0" b="1905"/>
                  <wp:docPr id="1" name="Рисунок 1" descr="http://afisha.yuga.ru/media/razn_rom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fisha.yuga.ru/media/razn_rom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F41" w:rsidRDefault="00AD0F41"/>
    <w:sectPr w:rsidR="00AD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52"/>
    <w:rsid w:val="000F2E7E"/>
    <w:rsid w:val="0015584E"/>
    <w:rsid w:val="00177059"/>
    <w:rsid w:val="001866CC"/>
    <w:rsid w:val="00232A86"/>
    <w:rsid w:val="00234E13"/>
    <w:rsid w:val="00236B86"/>
    <w:rsid w:val="0025272E"/>
    <w:rsid w:val="00284114"/>
    <w:rsid w:val="002C680D"/>
    <w:rsid w:val="00310CA0"/>
    <w:rsid w:val="00350292"/>
    <w:rsid w:val="003531D7"/>
    <w:rsid w:val="003C574A"/>
    <w:rsid w:val="00476688"/>
    <w:rsid w:val="00496F98"/>
    <w:rsid w:val="004B0F03"/>
    <w:rsid w:val="004D50DD"/>
    <w:rsid w:val="004E2CD9"/>
    <w:rsid w:val="00534720"/>
    <w:rsid w:val="005629CA"/>
    <w:rsid w:val="00571BAC"/>
    <w:rsid w:val="0058483C"/>
    <w:rsid w:val="00592BDE"/>
    <w:rsid w:val="00611CF9"/>
    <w:rsid w:val="006B06A2"/>
    <w:rsid w:val="007154C5"/>
    <w:rsid w:val="007C6039"/>
    <w:rsid w:val="00814E67"/>
    <w:rsid w:val="00832ECC"/>
    <w:rsid w:val="00870BED"/>
    <w:rsid w:val="008807B5"/>
    <w:rsid w:val="00884688"/>
    <w:rsid w:val="00897BD3"/>
    <w:rsid w:val="008A68A4"/>
    <w:rsid w:val="008D25F8"/>
    <w:rsid w:val="008D3864"/>
    <w:rsid w:val="00916643"/>
    <w:rsid w:val="0095543B"/>
    <w:rsid w:val="00972696"/>
    <w:rsid w:val="009A5B4F"/>
    <w:rsid w:val="009E5245"/>
    <w:rsid w:val="009F0201"/>
    <w:rsid w:val="00A12131"/>
    <w:rsid w:val="00AB47CF"/>
    <w:rsid w:val="00AD0F41"/>
    <w:rsid w:val="00B122A7"/>
    <w:rsid w:val="00B84EE9"/>
    <w:rsid w:val="00C3637C"/>
    <w:rsid w:val="00C406FC"/>
    <w:rsid w:val="00C66010"/>
    <w:rsid w:val="00C729FC"/>
    <w:rsid w:val="00CA1143"/>
    <w:rsid w:val="00CA4E35"/>
    <w:rsid w:val="00CE1874"/>
    <w:rsid w:val="00D0135C"/>
    <w:rsid w:val="00D06E97"/>
    <w:rsid w:val="00D1539C"/>
    <w:rsid w:val="00D6431E"/>
    <w:rsid w:val="00D72B49"/>
    <w:rsid w:val="00EA4638"/>
    <w:rsid w:val="00F0137E"/>
    <w:rsid w:val="00F568A3"/>
    <w:rsid w:val="00FB6452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57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57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p=7&amp;text=&#1088;&#1086;&#1084;&#1072;&#1085;&#1089;&amp;img_url=http%3A%2F%2Fimg0.liveinternet.ru%2Fimages%2Fattach%2Fc%2F1%2F59%2F267%2F59267197_1274353757_17fb8da62d1d.jpg&amp;pos=233&amp;uinfo=sw-1366-sh-768-ww-1349-wh-641-pd-1-wp-16x9_1366x768&amp;rpt=simage&amp;_=1404219729069" TargetMode="External"/><Relationship Id="rId13" Type="http://schemas.openxmlformats.org/officeDocument/2006/relationships/hyperlink" Target="http://yandex.ru/images/search?text=&#1088;&#1091;&#1089;&#1089;&#1082;&#1080;&#1081;%20&#1088;&#1086;&#1084;&#1072;&#1085;&#1089;%20&#1082;&#1072;&#1088;&#1090;&#1080;&#1085;&#1082;&#1080;&amp;img_url=http%3A%2F%2Fimg-fotki.yandex.ru%2Fget%2F6604%2F81860148.1b2%2F0_7ea8c_cfa370f_L.jpg&amp;pos=2&amp;uinfo=sw-1366-sh-768-ww-1349-wh-641-pd-1-wp-16x9_1366x768&amp;rpt=simage&amp;_=14042183444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images/search?text=&#1087;&#1091;&#1096;&#1082;&#1080;&#1085;%20&#1074;%20&#1090;&#1088;&#1080;&#1075;&#1086;&#1088;&#1089;&#1082;&#1086;&#1084;&amp;img_url=http%3A%2F%2Fcdn.vluki.ru%2F_fit%2F300x200%2Fpics%2F2009%2F06%2F05%2F48065.jpg&amp;pos=28&amp;uinfo=sw-1366-sh-768-ww-1349-wh-641-pd-1-wp-16x9_1366x768&amp;rpt=simage&amp;_=1404218951203" TargetMode="External"/><Relationship Id="rId12" Type="http://schemas.openxmlformats.org/officeDocument/2006/relationships/hyperlink" Target="http://yandex.ru/images/search?text=&#1088;&#1091;&#1089;&#1089;&#1082;&#1080;&#1081;%20&#1088;&#1086;&#1084;&#1072;&#1085;&#1089;%20&#1082;&#1072;&#1088;&#1090;&#1080;&#1085;&#1082;&#1080;&amp;img_url=http%3A%2F%2Fimg1.liveinternet.ru%2Fimages%2Fattach%2Fc%2F8%2F101%2F567%2F101567211_preview_rusr600.jpg&amp;pos=24&amp;uinfo=sw-1366-sh-768-ww-1349-wh-641-pd-1-wp-16x9_1366x768&amp;rpt=simage&amp;_=1404218344450&amp;pin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text=&#1088;&#1091;&#1089;&#1089;&#1082;&#1080;&#1081;%20&#1088;&#1086;&#1084;&#1072;&#1085;&#1089;%20&#1082;&#1072;&#1088;&#1090;&#1080;&#1085;&#1082;&#1080;&amp;img_url=http%3A%2F%2Fi.bigmir.net%2Fimg%2Fdnevnik%2Fuploads%2F1410781%2F694188%2F1.jpg&amp;pos=14&amp;uinfo=sw-1366-sh-768-ww-1349-wh-641-pd-1-wp-16x9_1366x768&amp;rpt=simage&amp;_=1404218344450" TargetMode="External"/><Relationship Id="rId11" Type="http://schemas.openxmlformats.org/officeDocument/2006/relationships/hyperlink" Target="http://yandex.ru/images/search?p=1&amp;text=&#1073;&#1072;&#1088;&#1082;&#1072;&#1088;&#1086;&#1083;&#1083;&#1072;&amp;img_url=http%3A%2F%2Fpigmentum.ru%2Fimages%2Fcatalog%2Fsmall%2Fhf%2Fbodgnoriyvcdakeh.jpg&amp;pos=35&amp;uinfo=sw-1366-sh-768-ww-1349-wh-641-pd-1-wp-16x9_1366x768&amp;rpt=simage&amp;_=14042195789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hitalnya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B77C-13FF-45D9-871F-E5814441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2014-06-30T23:08:00Z</dcterms:created>
  <dcterms:modified xsi:type="dcterms:W3CDTF">2014-07-01T13:10:00Z</dcterms:modified>
</cp:coreProperties>
</file>