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7EC" w:rsidRPr="00D64940" w:rsidRDefault="008527EC" w:rsidP="00A0035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i/>
          <w:color w:val="808080" w:themeColor="background1" w:themeShade="80"/>
          <w:sz w:val="28"/>
          <w:szCs w:val="28"/>
        </w:rPr>
      </w:pPr>
      <w:r w:rsidRPr="00D64940">
        <w:rPr>
          <w:rFonts w:ascii="Times New Roman" w:eastAsia="Times New Roman" w:hAnsi="Times New Roman"/>
          <w:b/>
          <w:i/>
          <w:color w:val="808080" w:themeColor="background1" w:themeShade="80"/>
          <w:sz w:val="28"/>
          <w:szCs w:val="28"/>
        </w:rPr>
        <w:t>Классный час в 1 классе на т</w:t>
      </w:r>
      <w:r w:rsidR="00A0035B">
        <w:rPr>
          <w:rFonts w:ascii="Times New Roman" w:eastAsia="Times New Roman" w:hAnsi="Times New Roman"/>
          <w:b/>
          <w:i/>
          <w:color w:val="808080" w:themeColor="background1" w:themeShade="80"/>
          <w:sz w:val="28"/>
          <w:szCs w:val="28"/>
        </w:rPr>
        <w:t>ему «Чтобы помнили…</w:t>
      </w:r>
      <w:r w:rsidRPr="00D64940">
        <w:rPr>
          <w:rFonts w:ascii="Times New Roman" w:eastAsia="Times New Roman" w:hAnsi="Times New Roman"/>
          <w:b/>
          <w:i/>
          <w:color w:val="808080" w:themeColor="background1" w:themeShade="80"/>
          <w:sz w:val="28"/>
          <w:szCs w:val="28"/>
        </w:rPr>
        <w:t>»</w:t>
      </w:r>
    </w:p>
    <w:p w:rsidR="008527EC" w:rsidRPr="00D64940" w:rsidRDefault="008527EC" w:rsidP="00D72645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color w:val="808080" w:themeColor="background1" w:themeShade="80"/>
          <w:sz w:val="28"/>
          <w:szCs w:val="28"/>
        </w:rPr>
      </w:pPr>
    </w:p>
    <w:p w:rsidR="00F50ECB" w:rsidRPr="00D64940" w:rsidRDefault="00F50ECB" w:rsidP="00D7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D6494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</w:rPr>
        <w:t>Цель: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создание условий для воспитания патриотических чувств обучающихся.</w:t>
      </w:r>
    </w:p>
    <w:p w:rsidR="00F50ECB" w:rsidRPr="00D64940" w:rsidRDefault="00F50ECB" w:rsidP="00D7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D6494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</w:rPr>
        <w:t>Задачи: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1. Начать знакомство с историей нашей страны в годы Великой Отечественной вой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softHyphen/>
        <w:t xml:space="preserve">ны 1941-1945 гг.; </w:t>
      </w:r>
    </w:p>
    <w:p w:rsidR="00F50ECB" w:rsidRPr="00D64940" w:rsidRDefault="0035340A" w:rsidP="00D7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          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2. Способствовать развитию речи, способ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softHyphen/>
        <w:t>ности выразительно передавать смысл про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softHyphen/>
        <w:t>читанных стихотворений.</w:t>
      </w:r>
    </w:p>
    <w:p w:rsidR="00F50ECB" w:rsidRPr="00D64940" w:rsidRDefault="0035340A" w:rsidP="00D7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            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3. Способствовать воспитанию чувства патриотизма, гордости за нашу Ро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softHyphen/>
        <w:t>дину, готовность защищать ее в трудное время.</w:t>
      </w:r>
    </w:p>
    <w:p w:rsidR="00F50ECB" w:rsidRPr="00D64940" w:rsidRDefault="00F50ECB" w:rsidP="00D7264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D6494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</w:rPr>
        <w:t>Оборудование: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proofErr w:type="spellStart"/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мультимедийная</w:t>
      </w:r>
      <w:proofErr w:type="spellEnd"/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презентация «День Победы», музыкальное соп</w:t>
      </w:r>
      <w:r w:rsidR="008527E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ровождение: 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«Священная война», сводка Левитана о начале во</w:t>
      </w:r>
      <w:r w:rsidR="008527E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йны, 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«Солнечный круг»,</w:t>
      </w:r>
      <w:r w:rsidR="008527E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сводка Левитана о конце войны, «День Победы».</w:t>
      </w:r>
    </w:p>
    <w:p w:rsidR="00D52056" w:rsidRPr="00D64940" w:rsidRDefault="00D52056" w:rsidP="00D72645">
      <w:pPr>
        <w:spacing w:after="0" w:line="240" w:lineRule="auto"/>
        <w:ind w:left="206" w:right="206" w:firstLine="28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35340A" w:rsidRPr="00D64940" w:rsidRDefault="00D52056" w:rsidP="00D72645">
      <w:pPr>
        <w:spacing w:after="0" w:line="240" w:lineRule="auto"/>
        <w:ind w:left="206" w:right="206" w:firstLine="288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bCs/>
          <w:color w:val="808080" w:themeColor="background1" w:themeShade="80"/>
          <w:sz w:val="28"/>
          <w:szCs w:val="28"/>
          <w:lang w:eastAsia="ru-RU"/>
        </w:rPr>
        <w:t>Ход мероприятия</w:t>
      </w:r>
    </w:p>
    <w:p w:rsidR="0035340A" w:rsidRPr="00D64940" w:rsidRDefault="008527EC" w:rsidP="00D72645">
      <w:pPr>
        <w:spacing w:after="0"/>
        <w:ind w:right="20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Учитель.</w:t>
      </w:r>
      <w:r w:rsidR="0035340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В небе праздничный салют,</w:t>
      </w:r>
    </w:p>
    <w:p w:rsidR="0035340A" w:rsidRPr="00D64940" w:rsidRDefault="0035340A" w:rsidP="00D72645">
      <w:pPr>
        <w:spacing w:after="0"/>
        <w:ind w:right="20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         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Фейерверки там и тут.</w:t>
      </w:r>
    </w:p>
    <w:p w:rsidR="0035340A" w:rsidRPr="00D64940" w:rsidRDefault="0035340A" w:rsidP="00D7264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Поздравляет вся страна</w:t>
      </w:r>
    </w:p>
    <w:p w:rsidR="0035340A" w:rsidRPr="00D64940" w:rsidRDefault="0035340A" w:rsidP="00D7264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Славных ветеранов. </w:t>
      </w:r>
    </w:p>
    <w:p w:rsidR="0035340A" w:rsidRPr="00D64940" w:rsidRDefault="0035340A" w:rsidP="00D7264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А цветущая весна</w:t>
      </w:r>
    </w:p>
    <w:p w:rsidR="0035340A" w:rsidRPr="00D64940" w:rsidRDefault="0035340A" w:rsidP="00D7264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Дарит им тюльпаны,</w:t>
      </w:r>
    </w:p>
    <w:p w:rsidR="0035340A" w:rsidRPr="00D64940" w:rsidRDefault="0035340A" w:rsidP="00D7264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Дарит белую сирень.</w:t>
      </w:r>
    </w:p>
    <w:p w:rsidR="0035340A" w:rsidRPr="00D64940" w:rsidRDefault="0035340A" w:rsidP="00D72645">
      <w:pPr>
        <w:shd w:val="clear" w:color="auto" w:fill="FFFFFF"/>
        <w:spacing w:after="0"/>
        <w:ind w:firstLine="708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Что за славный майский день?   </w:t>
      </w:r>
    </w:p>
    <w:p w:rsidR="00F50ECB" w:rsidRPr="00D64940" w:rsidRDefault="0035340A" w:rsidP="00D726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Дети.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9 Мая</w:t>
      </w:r>
      <w:r w:rsidR="008527E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День Победы</w:t>
      </w:r>
      <w:r w:rsidR="00DE6890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DE6890" w:rsidRPr="00D64940"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  <w:t>(слайд)</w:t>
      </w:r>
    </w:p>
    <w:p w:rsidR="00D72645" w:rsidRPr="00D64940" w:rsidRDefault="00D72645" w:rsidP="00D7264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color w:val="808080" w:themeColor="background1" w:themeShade="80"/>
          <w:sz w:val="28"/>
          <w:szCs w:val="28"/>
          <w:lang w:eastAsia="ru-RU"/>
        </w:rPr>
      </w:pPr>
    </w:p>
    <w:p w:rsidR="00D52056" w:rsidRPr="00D64940" w:rsidRDefault="008527EC" w:rsidP="00D72645">
      <w:pPr>
        <w:spacing w:after="0"/>
        <w:ind w:right="20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Учитель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</w:t>
      </w:r>
      <w:r w:rsidR="0035340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Вот уже несколько поколений мало знает о тяготах войны. Наверное, это и хорошо. Но мы должны помнить о том, какой ценой нам достался мир, счастливое детство. Помнить -  это хр</w:t>
      </w:r>
      <w:r w:rsidR="001E4A2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анить память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 70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лет отделяют нас от войны, как это </w:t>
      </w:r>
      <w:r w:rsidR="00F50E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далеко и как это близко…</w:t>
      </w:r>
    </w:p>
    <w:p w:rsidR="003B05C4" w:rsidRPr="00D64940" w:rsidRDefault="001E4A2C" w:rsidP="00D726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На рассвете 22 июня 1941 года началась Великая Отечественная война.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Первыми удар немцев приняли пограничники Брестской крепости.</w:t>
      </w:r>
      <w:r w:rsidR="00DE6890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DE6890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(Слайд)</w:t>
      </w:r>
      <w:r w:rsidR="008520A4" w:rsidRPr="00D6494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</w:p>
    <w:p w:rsidR="003B05C4" w:rsidRPr="00D64940" w:rsidRDefault="008520A4" w:rsidP="00D726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  <w:r w:rsidRPr="00D6494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Советским воинам приходилось отбивать по 6-8 атак в день</w:t>
      </w:r>
      <w:r w:rsidR="00DE6890" w:rsidRPr="00D64940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>.</w:t>
      </w:r>
      <w:r w:rsidR="001E4A2C" w:rsidRPr="00D64940">
        <w:rPr>
          <w:rFonts w:ascii="Times New Roman" w:eastAsia="Times New Roman" w:hAnsi="Times New Roman" w:cs="Times New Roman"/>
          <w:i/>
          <w:color w:val="808080" w:themeColor="background1" w:themeShade="80"/>
          <w:sz w:val="28"/>
          <w:szCs w:val="28"/>
        </w:rPr>
        <w:t xml:space="preserve"> </w:t>
      </w:r>
      <w:r w:rsidR="001E4A2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А в это время советские люди слышали страшные фразы, бьющие прямо в сердце.</w:t>
      </w:r>
      <w:r w:rsidR="003B05C4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(</w:t>
      </w:r>
      <w:r w:rsidR="003B05C4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С</w:t>
      </w:r>
      <w:r w:rsidR="00F855ED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лайд</w:t>
      </w:r>
      <w:r w:rsidR="00F855ED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) </w:t>
      </w:r>
    </w:p>
    <w:p w:rsidR="003B05C4" w:rsidRPr="00D64940" w:rsidRDefault="003B05C4" w:rsidP="00D726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</w:pPr>
    </w:p>
    <w:p w:rsidR="001E4A2C" w:rsidRPr="00D64940" w:rsidRDefault="001E4A2C" w:rsidP="00D726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</w:t>
      </w:r>
      <w:proofErr w:type="gramStart"/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(Звучит сводка Левитана «Внимание, говорит Москва!»</w:t>
      </w:r>
      <w:r w:rsidR="008527E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>,</w:t>
      </w:r>
      <w:r w:rsidR="00414A8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</w:t>
      </w:r>
      <w:r w:rsidR="00414A86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  <w:t>(слайд)</w:t>
      </w:r>
      <w:r w:rsidR="00414A8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</w:t>
      </w:r>
      <w:r w:rsidR="00693AFD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песня</w:t>
      </w:r>
      <w:r w:rsidR="008527E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« Священная война»)</w:t>
      </w:r>
      <w:r w:rsidR="003B05C4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</w:rPr>
        <w:t xml:space="preserve"> </w:t>
      </w:r>
      <w:r w:rsidR="003B05C4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  <w:t>(слайд)</w:t>
      </w:r>
      <w:proofErr w:type="gramEnd"/>
    </w:p>
    <w:p w:rsidR="00D72645" w:rsidRPr="00D64940" w:rsidRDefault="00D72645" w:rsidP="00D72645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u w:val="single"/>
        </w:rPr>
      </w:pPr>
    </w:p>
    <w:p w:rsidR="00D52056" w:rsidRPr="00D64940" w:rsidRDefault="008527EC" w:rsidP="00D7264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Учитель.</w:t>
      </w:r>
      <w:r w:rsidR="003B05C4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="00716D40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(</w:t>
      </w:r>
      <w:r w:rsidR="003B05C4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С</w:t>
      </w:r>
      <w:r w:rsidR="00716D40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</w:rPr>
        <w:t>лайд)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</w:t>
      </w:r>
      <w:r w:rsidR="00D85AC0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Мирный труд советских людей был нарушен. Весь народ от мала до </w:t>
      </w:r>
      <w:proofErr w:type="gramStart"/>
      <w:r w:rsidR="00D85AC0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велика</w:t>
      </w:r>
      <w:proofErr w:type="gramEnd"/>
      <w:r w:rsidR="00D85AC0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 xml:space="preserve"> поднялся на защиту своей Родины. 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На войне сражались  мужчины, 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женщины, дети.</w:t>
      </w:r>
      <w:r w:rsidR="003B05C4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D85AC0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Героизм советских людей не поддается счету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</w:rPr>
        <w:t>.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Основными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сражения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ми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Велик</w:t>
      </w:r>
      <w:r w:rsidR="008520A4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ой Отечественной войны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были такие:</w:t>
      </w:r>
    </w:p>
    <w:p w:rsidR="00D52056" w:rsidRPr="00D64940" w:rsidRDefault="00716D40" w:rsidP="00D72645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(слайд)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1)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Битва под Москвой – декабрь 1941г.</w:t>
      </w:r>
      <w:r w:rsidR="008520A4" w:rsidRPr="00D64940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 xml:space="preserve"> Москве помогала вся страна.</w:t>
      </w:r>
    </w:p>
    <w:p w:rsidR="008520A4" w:rsidRPr="00D64940" w:rsidRDefault="00716D40" w:rsidP="00D72645">
      <w:pPr>
        <w:spacing w:after="0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(</w:t>
      </w: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слайд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) 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2)Блокада</w:t>
      </w:r>
      <w:r w:rsidR="00AD1641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Ленинграда –  1941г.900 дней, 3 долгих  года был окружен город немцами.</w:t>
      </w:r>
    </w:p>
    <w:p w:rsidR="00D52056" w:rsidRPr="00D64940" w:rsidRDefault="006F2EC0" w:rsidP="00D72645">
      <w:pPr>
        <w:spacing w:after="0"/>
        <w:ind w:right="20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(</w:t>
      </w: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слайд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) 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3)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Сталинградская битва – зима 1942-43 гг.</w:t>
      </w:r>
      <w:r w:rsidR="00AD1641" w:rsidRPr="00D6494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125 </w:t>
      </w:r>
      <w:r w:rsidR="00AD1641" w:rsidRPr="00D64940">
        <w:rPr>
          <w:rFonts w:ascii="Times New Roman" w:hAnsi="Times New Roman" w:cs="Times New Roman"/>
          <w:b/>
          <w:color w:val="808080" w:themeColor="background1" w:themeShade="80"/>
          <w:sz w:val="28"/>
          <w:szCs w:val="28"/>
        </w:rPr>
        <w:t xml:space="preserve"> </w:t>
      </w:r>
      <w:r w:rsidR="00AD1641" w:rsidRPr="00D64940">
        <w:rPr>
          <w:rFonts w:ascii="Times New Roman" w:hAnsi="Times New Roman" w:cs="Times New Roman"/>
          <w:color w:val="808080" w:themeColor="background1" w:themeShade="80"/>
          <w:sz w:val="28"/>
          <w:szCs w:val="28"/>
        </w:rPr>
        <w:t>дней и ночей, 4 месяца  не прекращались бои.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</w:p>
    <w:p w:rsidR="00D52056" w:rsidRPr="00D64940" w:rsidRDefault="006F2EC0" w:rsidP="00D72645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(</w:t>
      </w: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слайд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) 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4)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Курская битва – август 1943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</w:t>
      </w:r>
      <w:r w:rsidR="00AD1641" w:rsidRPr="00D64940">
        <w:rPr>
          <w:rFonts w:ascii="Times New Roman" w:hAnsi="Times New Roman" w:cs="Times New Roman"/>
          <w:color w:val="808080" w:themeColor="background1" w:themeShade="80"/>
          <w:sz w:val="28"/>
          <w:szCs w:val="28"/>
          <w:shd w:val="clear" w:color="auto" w:fill="FFFFFF"/>
        </w:rPr>
        <w:t xml:space="preserve"> Самое крупное танковое сражение в истории. Битва продолжалась 49 дней.</w:t>
      </w:r>
    </w:p>
    <w:p w:rsidR="00D52056" w:rsidRPr="00D64940" w:rsidRDefault="00B555CD" w:rsidP="00D72645">
      <w:pPr>
        <w:spacing w:after="0"/>
        <w:ind w:right="206"/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(</w:t>
      </w: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слайд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) 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5)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Битва за Берлин – апрель-май 1945г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</w:t>
      </w:r>
      <w:r w:rsidR="00AD1641" w:rsidRPr="00D64940">
        <w:rPr>
          <w:rStyle w:val="apple-converted-space"/>
          <w:rFonts w:ascii="Times New Roman" w:hAnsi="Times New Roman" w:cs="Times New Roman"/>
          <w:color w:val="808080" w:themeColor="background1" w:themeShade="80"/>
          <w:sz w:val="28"/>
          <w:szCs w:val="28"/>
        </w:rPr>
        <w:t xml:space="preserve"> 23 дня шли непрерывные наступательные бои.</w:t>
      </w:r>
    </w:p>
    <w:p w:rsidR="00D72645" w:rsidRPr="00D64940" w:rsidRDefault="00D72645" w:rsidP="00D72645">
      <w:pPr>
        <w:spacing w:after="0"/>
        <w:ind w:right="20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D52056" w:rsidRPr="00D64940" w:rsidRDefault="009B28FA" w:rsidP="00D72645">
      <w:pPr>
        <w:spacing w:after="0"/>
        <w:ind w:right="20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Учитель.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Как и в чем сохраняется память о войне,</w:t>
      </w:r>
      <w:r w:rsidR="00BE7F4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о подвиге, о победе?</w:t>
      </w:r>
    </w:p>
    <w:p w:rsidR="000E2F63" w:rsidRPr="00D64940" w:rsidRDefault="003B05C4" w:rsidP="00D72645">
      <w:pPr>
        <w:spacing w:after="0"/>
        <w:ind w:right="20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Дети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. 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знании имен и подвигов героев, в увековечивании памяти в названиях улиц, в работе по благоустройству памятников</w:t>
      </w:r>
      <w:r w:rsidR="00BE7F4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, в книгах, кинофильмах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</w:t>
      </w:r>
    </w:p>
    <w:p w:rsidR="009B28FA" w:rsidRPr="00D64940" w:rsidRDefault="009B28FA" w:rsidP="00D72645">
      <w:pPr>
        <w:spacing w:after="0"/>
        <w:ind w:right="20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Учитель.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Память сохраняется в знании имен и подвигов героев.</w:t>
      </w:r>
      <w:r w:rsidR="00047E6F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B555CD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(</w:t>
      </w:r>
      <w:r w:rsidR="00047E6F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</w:t>
      </w:r>
      <w:r w:rsidR="00B555CD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лайд</w:t>
      </w:r>
      <w:r w:rsidR="00B555CD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)</w:t>
      </w:r>
    </w:p>
    <w:p w:rsidR="00BE7F4C" w:rsidRPr="00D64940" w:rsidRDefault="00BE7F4C" w:rsidP="00D72645">
      <w:pPr>
        <w:spacing w:after="0"/>
        <w:ind w:left="206" w:right="206" w:firstLine="28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 xml:space="preserve"> 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(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 xml:space="preserve">Ученики рассказывают о своих родных, о своих </w:t>
      </w:r>
      <w:r w:rsidR="00A0035B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земляках)</w:t>
      </w:r>
    </w:p>
    <w:p w:rsidR="00D72645" w:rsidRPr="00D64940" w:rsidRDefault="00D72645" w:rsidP="00D72645">
      <w:pPr>
        <w:spacing w:after="0"/>
        <w:ind w:right="206"/>
        <w:jc w:val="center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</w:p>
    <w:p w:rsidR="009B28FA" w:rsidRPr="00D64940" w:rsidRDefault="009B28FA" w:rsidP="00D72645">
      <w:pPr>
        <w:spacing w:after="0"/>
        <w:ind w:right="20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Учитель.</w:t>
      </w:r>
      <w:r w:rsidR="0061287E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Память сохраняется в кинофильмах. Какие фильмы о войне вы смотрели? </w:t>
      </w:r>
    </w:p>
    <w:p w:rsidR="00E24574" w:rsidRPr="00D64940" w:rsidRDefault="00D52056" w:rsidP="00D72645">
      <w:pPr>
        <w:spacing w:after="0"/>
        <w:ind w:right="20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Какое впечатление они п</w:t>
      </w:r>
      <w:r w:rsidR="009B28FA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роизве</w:t>
      </w:r>
      <w:r w:rsidR="00E24574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ли на вас?</w:t>
      </w:r>
    </w:p>
    <w:p w:rsidR="00D72645" w:rsidRPr="00D64940" w:rsidRDefault="00E24574" w:rsidP="00D72645">
      <w:pPr>
        <w:spacing w:after="0"/>
        <w:ind w:right="206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(Дети называют фильмы, обмениваются впечатлениями.)</w:t>
      </w:r>
      <w:r w:rsidR="00D72645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(</w:t>
      </w: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слайды фото из </w:t>
      </w:r>
      <w:r w:rsidR="00D72645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фильмов</w:t>
      </w:r>
      <w:r w:rsidR="00D72645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)</w:t>
      </w:r>
    </w:p>
    <w:p w:rsidR="00D52056" w:rsidRPr="00D64940" w:rsidRDefault="00D72645" w:rsidP="00D72645">
      <w:pPr>
        <w:spacing w:after="0"/>
        <w:ind w:right="20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</w:p>
    <w:p w:rsidR="0061287E" w:rsidRPr="00D64940" w:rsidRDefault="0061287E" w:rsidP="00D72645">
      <w:pPr>
        <w:spacing w:after="0"/>
        <w:ind w:right="20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Учитель.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Память сохраняется в книгах.</w:t>
      </w:r>
    </w:p>
    <w:p w:rsidR="00BE7F4C" w:rsidRPr="00D64940" w:rsidRDefault="00BE7F4C" w:rsidP="00D72645">
      <w:pPr>
        <w:spacing w:after="0"/>
        <w:ind w:left="206" w:right="206" w:firstLine="288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(Обратить внимание на выставку книг)</w:t>
      </w:r>
    </w:p>
    <w:p w:rsidR="00D72645" w:rsidRPr="00D64940" w:rsidRDefault="00D72645" w:rsidP="00D72645">
      <w:pPr>
        <w:spacing w:after="0"/>
        <w:ind w:right="20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61287E" w:rsidRPr="00D64940" w:rsidRDefault="0061287E" w:rsidP="00D72645">
      <w:pPr>
        <w:spacing w:after="0"/>
        <w:ind w:right="206"/>
        <w:jc w:val="both"/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Учитель.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Память сохраняется в увековечивании памяти.</w:t>
      </w:r>
      <w:r w:rsidR="00D72645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D72645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(С</w:t>
      </w:r>
      <w:r w:rsidR="00B555CD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лайд)</w:t>
      </w:r>
    </w:p>
    <w:p w:rsidR="0030460F" w:rsidRPr="00D64940" w:rsidRDefault="0030460F" w:rsidP="0030460F">
      <w:pPr>
        <w:spacing w:after="0"/>
        <w:ind w:right="20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D52056" w:rsidRPr="00D64940" w:rsidRDefault="0061287E" w:rsidP="0030460F">
      <w:pPr>
        <w:spacing w:after="0"/>
        <w:ind w:right="20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Учитель.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О войне, о  героических событиях, о подвигах наших солдат мы вспоминаем в светлый и радостн</w:t>
      </w:r>
      <w:r w:rsidR="00BE7F4C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ый праздник – День Победы.</w:t>
      </w:r>
    </w:p>
    <w:p w:rsidR="0030460F" w:rsidRPr="00D64940" w:rsidRDefault="000E2F63" w:rsidP="0030460F">
      <w:pPr>
        <w:spacing w:after="0"/>
        <w:ind w:right="206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 мае 1945 года закончилась самая страшная война. Вся страна услышала</w:t>
      </w:r>
      <w:r w:rsidR="0061287E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…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30460F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(</w:t>
      </w:r>
      <w:r w:rsidR="0030460F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слайд</w:t>
      </w:r>
      <w:r w:rsidR="0030460F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)</w:t>
      </w:r>
    </w:p>
    <w:p w:rsidR="0030460F" w:rsidRPr="00D64940" w:rsidRDefault="000E2F63" w:rsidP="0030460F">
      <w:pPr>
        <w:spacing w:after="0"/>
        <w:ind w:right="206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(</w:t>
      </w:r>
      <w:r w:rsidR="0030460F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 xml:space="preserve">звучит 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голос Левитана</w:t>
      </w:r>
      <w:r w:rsidR="0061287E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 xml:space="preserve"> об окончании войны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).</w:t>
      </w:r>
    </w:p>
    <w:p w:rsidR="004C6C05" w:rsidRPr="00D64940" w:rsidRDefault="0030460F" w:rsidP="00A00020">
      <w:pPr>
        <w:spacing w:after="0"/>
        <w:ind w:right="206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Люди плакали, обнимались</w:t>
      </w:r>
      <w:r w:rsidR="000E2F63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, целовались, кричал</w:t>
      </w:r>
      <w:r w:rsidR="0061287E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</w:t>
      </w:r>
      <w:r w:rsidR="000E2F63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«Ура»</w:t>
      </w:r>
      <w:proofErr w:type="gramStart"/>
      <w:r w:rsidR="000E2F63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</w:t>
      </w:r>
      <w:proofErr w:type="gramEnd"/>
      <w:r w:rsidR="00A00020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( </w:t>
      </w:r>
      <w:proofErr w:type="gramStart"/>
      <w:r w:rsidR="00A00020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с</w:t>
      </w:r>
      <w:proofErr w:type="gramEnd"/>
      <w:r w:rsidR="00A00020"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лайд</w:t>
      </w:r>
      <w:r w:rsidR="00A00020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) 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(Звучит «День Победы»)</w:t>
      </w:r>
    </w:p>
    <w:p w:rsidR="004F37CB" w:rsidRPr="00D64940" w:rsidRDefault="004F37CB" w:rsidP="004F37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</w:p>
    <w:p w:rsidR="004C6C05" w:rsidRPr="00D64940" w:rsidRDefault="00BA4598" w:rsidP="004F37C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b/>
          <w:color w:val="808080" w:themeColor="background1" w:themeShade="80"/>
          <w:sz w:val="28"/>
          <w:szCs w:val="28"/>
          <w:lang w:eastAsia="ru-RU"/>
        </w:rPr>
        <w:t>Учитель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. Никогда не забывайте, кому мы должны говорить спасибо за то, что сейчас живем.</w:t>
      </w:r>
    </w:p>
    <w:p w:rsidR="00BA4598" w:rsidRPr="00D64940" w:rsidRDefault="00BA4598" w:rsidP="004F37CB">
      <w:pPr>
        <w:shd w:val="clear" w:color="auto" w:fill="FFFFFF"/>
        <w:spacing w:after="0"/>
        <w:ind w:firstLine="708"/>
        <w:jc w:val="center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(Дети читают стихи)</w:t>
      </w:r>
    </w:p>
    <w:p w:rsidR="00D52056" w:rsidRPr="00D64940" w:rsidRDefault="004F37CB" w:rsidP="00D726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     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Еще тогда нас не было на свете,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Когда гремел салют из края в край.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Солдаты, подарили вы планете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Великий Май, победный Май.</w:t>
      </w:r>
    </w:p>
    <w:p w:rsidR="00D52056" w:rsidRPr="00D64940" w:rsidRDefault="00D52056" w:rsidP="00D726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4F37CB" w:rsidRPr="00D64940" w:rsidRDefault="004F37CB" w:rsidP="00D726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lastRenderedPageBreak/>
        <w:t>Еще тогда нас не было на свете,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Когда в военной буре огневой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proofErr w:type="gramStart"/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Судьбу</w:t>
      </w:r>
      <w:proofErr w:type="gramEnd"/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решая будущих столетий,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Вы бой вели, священный бой.</w:t>
      </w:r>
    </w:p>
    <w:p w:rsidR="00D52056" w:rsidRPr="00D64940" w:rsidRDefault="00D52056" w:rsidP="00D726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Еще тогда нас не было на свете,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Когда с победой вы домой пришли,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Солдаты Мая, слава вам навеки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От всей земли, от всей земли.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 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Давно умолк войны набат,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Но будет вечно спать солдат,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Что смертью </w:t>
      </w:r>
      <w:proofErr w:type="gramStart"/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храбрых</w:t>
      </w:r>
      <w:proofErr w:type="gramEnd"/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пал в бою.</w:t>
      </w:r>
    </w:p>
    <w:p w:rsidR="00D52056" w:rsidRPr="00D64940" w:rsidRDefault="004C6C05" w:rsidP="00D7264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  </w:t>
      </w:r>
      <w:r w:rsidR="004F37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="004F37CB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 xml:space="preserve">  </w:t>
      </w:r>
      <w:r w:rsidR="00D52056"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Он сохранил тебе и мне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И человечеству всему</w:t>
      </w:r>
    </w:p>
    <w:p w:rsidR="00D52056" w:rsidRPr="00D64940" w:rsidRDefault="00D52056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  <w:t>Покой и счастье мирных дней.</w:t>
      </w:r>
    </w:p>
    <w:p w:rsidR="004F37CB" w:rsidRPr="00D64940" w:rsidRDefault="004F37CB" w:rsidP="00D72645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lang w:eastAsia="ru-RU"/>
        </w:rPr>
      </w:pPr>
    </w:p>
    <w:p w:rsidR="00D52056" w:rsidRPr="00D64940" w:rsidRDefault="0061287E" w:rsidP="00D72645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</w:pPr>
      <w:r w:rsidRPr="00D64940">
        <w:rPr>
          <w:rFonts w:ascii="Times New Roman" w:eastAsia="Times New Roman" w:hAnsi="Times New Roman" w:cs="Times New Roman"/>
          <w:color w:val="808080" w:themeColor="background1" w:themeShade="80"/>
          <w:sz w:val="28"/>
          <w:szCs w:val="28"/>
          <w:u w:val="single"/>
          <w:lang w:eastAsia="ru-RU"/>
        </w:rPr>
        <w:t>(Исполнением песни «</w:t>
      </w:r>
      <w:r w:rsidR="006F23D4" w:rsidRPr="00D64940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Песня солнечный круг</w:t>
      </w:r>
      <w:r w:rsidRPr="00D64940">
        <w:rPr>
          <w:rFonts w:ascii="Times New Roman" w:hAnsi="Times New Roman" w:cs="Times New Roman"/>
          <w:color w:val="808080" w:themeColor="background1" w:themeShade="80"/>
          <w:sz w:val="28"/>
          <w:szCs w:val="28"/>
          <w:u w:val="single"/>
        </w:rPr>
        <w:t>» завершается классный час)</w:t>
      </w:r>
    </w:p>
    <w:p w:rsidR="00D52056" w:rsidRPr="00D64940" w:rsidRDefault="00D52056" w:rsidP="00D72645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D52056" w:rsidRPr="00D64940" w:rsidRDefault="00D52056" w:rsidP="00D72645">
      <w:pPr>
        <w:spacing w:after="0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D52056" w:rsidRPr="00D64940" w:rsidRDefault="00D52056" w:rsidP="00D72645">
      <w:pPr>
        <w:spacing w:after="0"/>
        <w:rPr>
          <w:color w:val="808080" w:themeColor="background1" w:themeShade="80"/>
        </w:rPr>
      </w:pPr>
    </w:p>
    <w:p w:rsidR="00D52056" w:rsidRPr="00D64940" w:rsidRDefault="00B964CE" w:rsidP="00D72645">
      <w:pPr>
        <w:spacing w:after="0"/>
        <w:rPr>
          <w:color w:val="808080" w:themeColor="background1" w:themeShade="80"/>
        </w:rPr>
      </w:pPr>
      <w:r w:rsidRPr="00B964CE">
        <w:rPr>
          <w:color w:val="808080" w:themeColor="background1" w:themeShade="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D52056" w:rsidRPr="00D64940" w:rsidRDefault="00D52056">
      <w:pPr>
        <w:rPr>
          <w:color w:val="808080" w:themeColor="background1" w:themeShade="80"/>
        </w:rPr>
      </w:pPr>
    </w:p>
    <w:p w:rsidR="00D52056" w:rsidRPr="00D64940" w:rsidRDefault="00D52056">
      <w:pPr>
        <w:rPr>
          <w:color w:val="808080" w:themeColor="background1" w:themeShade="80"/>
        </w:rPr>
      </w:pPr>
    </w:p>
    <w:sectPr w:rsidR="00D52056" w:rsidRPr="00D64940" w:rsidSect="003534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52056"/>
    <w:rsid w:val="00047E6F"/>
    <w:rsid w:val="000E2F63"/>
    <w:rsid w:val="001814B4"/>
    <w:rsid w:val="001A65FB"/>
    <w:rsid w:val="001E4A2C"/>
    <w:rsid w:val="002011B9"/>
    <w:rsid w:val="00233005"/>
    <w:rsid w:val="00264378"/>
    <w:rsid w:val="0030460F"/>
    <w:rsid w:val="00351D51"/>
    <w:rsid w:val="0035340A"/>
    <w:rsid w:val="003B05C4"/>
    <w:rsid w:val="00414A86"/>
    <w:rsid w:val="004C6C05"/>
    <w:rsid w:val="004F37CB"/>
    <w:rsid w:val="0061287E"/>
    <w:rsid w:val="00693AFD"/>
    <w:rsid w:val="006F23D4"/>
    <w:rsid w:val="006F2EC0"/>
    <w:rsid w:val="00716D40"/>
    <w:rsid w:val="008520A4"/>
    <w:rsid w:val="008527EC"/>
    <w:rsid w:val="009B28FA"/>
    <w:rsid w:val="009E42E4"/>
    <w:rsid w:val="00A00020"/>
    <w:rsid w:val="00A0035B"/>
    <w:rsid w:val="00AD1641"/>
    <w:rsid w:val="00B555CD"/>
    <w:rsid w:val="00B964CE"/>
    <w:rsid w:val="00BA4598"/>
    <w:rsid w:val="00BE7F4C"/>
    <w:rsid w:val="00D07A0E"/>
    <w:rsid w:val="00D52056"/>
    <w:rsid w:val="00D64940"/>
    <w:rsid w:val="00D72645"/>
    <w:rsid w:val="00D85AC0"/>
    <w:rsid w:val="00D92AA9"/>
    <w:rsid w:val="00D93017"/>
    <w:rsid w:val="00DE6890"/>
    <w:rsid w:val="00DF0AFA"/>
    <w:rsid w:val="00E24574"/>
    <w:rsid w:val="00E546C4"/>
    <w:rsid w:val="00F50ECB"/>
    <w:rsid w:val="00F8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2056"/>
    <w:rPr>
      <w:b/>
      <w:bCs/>
    </w:rPr>
  </w:style>
  <w:style w:type="character" w:customStyle="1" w:styleId="apple-converted-space">
    <w:name w:val="apple-converted-space"/>
    <w:basedOn w:val="a0"/>
    <w:uiPriority w:val="99"/>
    <w:rsid w:val="00D52056"/>
  </w:style>
  <w:style w:type="paragraph" w:styleId="a5">
    <w:name w:val="Balloon Text"/>
    <w:basedOn w:val="a"/>
    <w:link w:val="a6"/>
    <w:uiPriority w:val="99"/>
    <w:semiHidden/>
    <w:unhideWhenUsed/>
    <w:rsid w:val="00047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E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2015-04-06T14:06:00Z</cp:lastPrinted>
  <dcterms:created xsi:type="dcterms:W3CDTF">2015-03-30T15:31:00Z</dcterms:created>
  <dcterms:modified xsi:type="dcterms:W3CDTF">2015-04-09T13:50:00Z</dcterms:modified>
</cp:coreProperties>
</file>