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33" w:rsidRPr="003B1661" w:rsidRDefault="001A5E8F" w:rsidP="001313DE">
      <w:pPr>
        <w:jc w:val="center"/>
        <w:rPr>
          <w:rFonts w:ascii="Times New Roman" w:hAnsi="Times New Roman" w:cs="Times New Roman"/>
          <w:b/>
        </w:rPr>
      </w:pPr>
      <w:r w:rsidRPr="003B1661">
        <w:rPr>
          <w:rFonts w:ascii="Times New Roman" w:hAnsi="Times New Roman" w:cs="Times New Roman"/>
          <w:b/>
        </w:rPr>
        <w:t>Календарно – тематическое планирование</w:t>
      </w:r>
    </w:p>
    <w:tbl>
      <w:tblPr>
        <w:tblStyle w:val="a3"/>
        <w:tblpPr w:leftFromText="180" w:rightFromText="180" w:horzAnchor="margin" w:tblpY="909"/>
        <w:tblW w:w="14568" w:type="dxa"/>
        <w:tblLayout w:type="fixed"/>
        <w:tblLook w:val="04A0"/>
      </w:tblPr>
      <w:tblGrid>
        <w:gridCol w:w="817"/>
        <w:gridCol w:w="2126"/>
        <w:gridCol w:w="851"/>
        <w:gridCol w:w="1843"/>
        <w:gridCol w:w="59"/>
        <w:gridCol w:w="4052"/>
        <w:gridCol w:w="2835"/>
        <w:gridCol w:w="993"/>
        <w:gridCol w:w="992"/>
      </w:tblGrid>
      <w:tr w:rsidR="001313DE" w:rsidRPr="003B1661" w:rsidTr="001313DE">
        <w:trPr>
          <w:trHeight w:val="510"/>
        </w:trPr>
        <w:tc>
          <w:tcPr>
            <w:tcW w:w="817" w:type="dxa"/>
            <w:vMerge w:val="restart"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vMerge w:val="restart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  <w:b/>
              </w:rPr>
            </w:pPr>
          </w:p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1313DE" w:rsidRPr="003B1661" w:rsidRDefault="001313DE" w:rsidP="0081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Кол-во</w:t>
            </w:r>
          </w:p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1902" w:type="dxa"/>
            <w:gridSpan w:val="2"/>
            <w:vMerge w:val="restart"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Название изделия</w:t>
            </w:r>
          </w:p>
        </w:tc>
        <w:tc>
          <w:tcPr>
            <w:tcW w:w="4052" w:type="dxa"/>
            <w:vMerge w:val="restart"/>
          </w:tcPr>
          <w:p w:rsidR="001313DE" w:rsidRPr="003B1661" w:rsidRDefault="001313DE" w:rsidP="00816896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Знания, умения, навыки</w:t>
            </w:r>
          </w:p>
        </w:tc>
        <w:tc>
          <w:tcPr>
            <w:tcW w:w="2835" w:type="dxa"/>
            <w:vMerge w:val="restart"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К</w:t>
            </w:r>
            <w:r w:rsidR="001E6932" w:rsidRPr="003B1661">
              <w:rPr>
                <w:rFonts w:ascii="Times New Roman" w:hAnsi="Times New Roman" w:cs="Times New Roman"/>
                <w:b/>
              </w:rPr>
              <w:t>оррекционная работа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313DE" w:rsidRPr="003B1661" w:rsidTr="001313DE">
        <w:trPr>
          <w:trHeight w:val="300"/>
        </w:trPr>
        <w:tc>
          <w:tcPr>
            <w:tcW w:w="817" w:type="dxa"/>
            <w:vMerge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gridSpan w:val="2"/>
            <w:vMerge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2" w:type="dxa"/>
            <w:vMerge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3DE" w:rsidRPr="003B1661" w:rsidRDefault="001313DE" w:rsidP="0081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661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1661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с бумагой. «Что ты знаешь о бумаге?» </w:t>
            </w:r>
            <w:r w:rsidRPr="003B1661">
              <w:rPr>
                <w:rStyle w:val="FontStyle19"/>
                <w:sz w:val="22"/>
                <w:szCs w:val="22"/>
              </w:rPr>
              <w:t>Учебник — с. 4</w:t>
            </w:r>
            <w:r w:rsidRPr="003B1661">
              <w:rPr>
                <w:rStyle w:val="FontStyle21"/>
                <w:sz w:val="22"/>
                <w:szCs w:val="22"/>
              </w:rPr>
              <w:t>—</w:t>
            </w:r>
            <w:r w:rsidRPr="003B1661">
              <w:rPr>
                <w:rStyle w:val="FontStyle19"/>
                <w:sz w:val="22"/>
                <w:szCs w:val="22"/>
              </w:rPr>
              <w:t>8.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Образцы или изо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бражения инстру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ментов, материа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лов, приспособле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ний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Техника безопасности. Проверка знаний о бумаге (материалы, инструменты и приспособления; изделия; виды бумаги; размер и форма бумаги; технологические операции с бумагой; виды рабо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ты с бумагой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 xml:space="preserve">)..  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>Проверка организационных навыков учащихся (подготовка и содержание в порядке рабочего места; правила поведения на уроках труда; работа с учеб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ником и рабочей тетрадью)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Совершенствование умения дифференци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ровать и объединять в группы материалы, инструменты и приспособления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Fonts w:ascii="Times New Roman" w:hAnsi="Times New Roman" w:cs="Times New Roman"/>
                <w:sz w:val="22"/>
                <w:szCs w:val="22"/>
              </w:rPr>
              <w:t>Виды бумаги. Свойства бумаги. Цвет бумаги.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Образцы изделий, видов бумаги, технологиче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ских операций, ви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дов работы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Fonts w:ascii="Times New Roman" w:hAnsi="Times New Roman" w:cs="Times New Roman"/>
                <w:sz w:val="22"/>
                <w:szCs w:val="22"/>
              </w:rPr>
              <w:t>Виды работы с бумагой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Образцы изделий, видов бумаги, технологиче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ских операций, ви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дов работы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Fonts w:ascii="Times New Roman" w:hAnsi="Times New Roman" w:cs="Times New Roman"/>
                <w:sz w:val="22"/>
                <w:szCs w:val="22"/>
              </w:rPr>
              <w:t>Размер бумаги.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rPr>
                <w:rStyle w:val="FontStyle19"/>
                <w:i w:val="0"/>
                <w:iCs w:val="0"/>
                <w:sz w:val="22"/>
                <w:szCs w:val="22"/>
              </w:rPr>
            </w:pPr>
            <w:r w:rsidRPr="003B1661">
              <w:rPr>
                <w:rFonts w:ascii="Times New Roman" w:hAnsi="Times New Roman" w:cs="Times New Roman"/>
              </w:rPr>
              <w:t xml:space="preserve">Работа с бумагой. Складывание из прямоугольников </w:t>
            </w:r>
            <w:r w:rsidRPr="003B1661">
              <w:rPr>
                <w:rStyle w:val="FontStyle19"/>
                <w:sz w:val="22"/>
                <w:szCs w:val="22"/>
              </w:rPr>
              <w:t>Учебник — с. 9</w:t>
            </w:r>
            <w:r w:rsidRPr="003B1661">
              <w:rPr>
                <w:rStyle w:val="FontStyle19"/>
                <w:spacing w:val="40"/>
                <w:sz w:val="22"/>
                <w:szCs w:val="22"/>
              </w:rPr>
              <w:t xml:space="preserve">—//. </w:t>
            </w:r>
            <w:r w:rsidRPr="003B1661">
              <w:rPr>
                <w:rStyle w:val="FontStyle19"/>
                <w:sz w:val="22"/>
                <w:szCs w:val="22"/>
              </w:rPr>
              <w:t>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spacing w:line="235" w:lineRule="exact"/>
              <w:ind w:firstLine="10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4"/>
              <w:widowControl/>
              <w:spacing w:line="235" w:lineRule="exact"/>
              <w:ind w:firstLine="10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Геометрическая фигура-раскладка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Повторение видов работы с бумагой (складывание, вы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резание, аппликация, объёмное конструирование). Выявление знаний о подготовке рабочего места к работе с бумагой. Формирование умения устанавливать общую форму, особенности конструкции изделия и его про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странственные отношения. Совершенствование знаний о геометрических фигурах «квадрат» и «треугольник» и их признаках (стороны, углы). Повторение правил разметки бумаги. Совершенствование навыков сгибания треуголь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ника пополам и соединения нижних углов с вершиной. Закрепление навыков склеивания деталей и сборки из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делия с помощью </w:t>
            </w:r>
            <w:r w:rsidRPr="003B1661">
              <w:rPr>
                <w:rStyle w:val="FontStyle21"/>
                <w:sz w:val="22"/>
                <w:szCs w:val="22"/>
              </w:rPr>
              <w:lastRenderedPageBreak/>
              <w:t xml:space="preserve">клея. 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lastRenderedPageBreak/>
              <w:t>Развитие логического мышления и внимания в ходе складывания геометрических комбина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ций на фигуре-раскладке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Работа с бумагой. Складывание простых форм из квадрата. </w:t>
            </w:r>
            <w:r w:rsidRPr="003B1661">
              <w:rPr>
                <w:rStyle w:val="FontStyle19"/>
                <w:sz w:val="22"/>
                <w:szCs w:val="22"/>
              </w:rPr>
              <w:t>Учебник — с. 12—13.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40" w:lineRule="auto"/>
              <w:ind w:left="23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40" w:lineRule="auto"/>
              <w:ind w:left="23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Фигурка «Рыбка»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Проверка знаний о складывании из бумаги (назва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ние этого способа изготовления изделий — оригами). Совершенствование знаний о геометрических фигу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рах «квадрат» и «треугольник» и их признаках (стороны, углы). Обучение складыванию базовой формы «треуголь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ник» и на его основе — фигурки рыбки. Закрепление 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выков чтения схем-рисунков по условным обозначениям. Развитие умения работать в соответствии с намеченным планом. Развитие пространственной ориентировки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Формирование умения устанавливать общую форму, конструкцию изделия и его пространственные отноше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ния.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бумагой. Нахождение на линейке дли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ны, заданной в миллиметрах. </w:t>
            </w:r>
            <w:r w:rsidRPr="003B1661">
              <w:rPr>
                <w:rStyle w:val="FontStyle19"/>
                <w:sz w:val="22"/>
                <w:szCs w:val="22"/>
              </w:rPr>
              <w:t>Учебник — с. 14—17.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Игра   «Геометриче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ский    конструктор» 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Формирование представлений о миллиметре как мере длины. Обучение нахождению на линейке нужного коли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чества миллиметров (20, 80) и перевода их в сантиметры. Формирование умения чертить отрезки заданной в мил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лиметрах длины. Использование этих умений при раз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метке заготовки изделия. Обучение изготовлению игры «Геометрический конструктор» по плану в учебнике. Совершенствование точности движений при разрезании заготовки на части.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Формирование наглядно-действенно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го мышления, внимания, памяти в процессе переворачи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вания деталей геометрического конструктора с изнаноч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ной стороны на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лицевую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>. Развитие воссоздающего вооб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ражения в процессе сборки заданных силуэтов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с бумагой. Геометриче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ский    конструктор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«Силуэт   самолёта» 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Работа с тканью. «Что ты знаешь о ткани?» </w:t>
            </w:r>
            <w:r w:rsidRPr="003B1661">
              <w:rPr>
                <w:rStyle w:val="FontStyle19"/>
                <w:sz w:val="22"/>
                <w:szCs w:val="22"/>
              </w:rPr>
              <w:t>Учебник — с. 18—21.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Бумажная схема 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лотняного перепле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тения нитей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Проверка знаний о ткани (материалы, инструменты и приспособления; изделия; виды ткани; свойства ткани; цвет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 xml:space="preserve">).. 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>Формирование представлений о плотности пе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реплетения нитей в ткани (редкое, частое переплетение).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Совершенствование умения дифференцировать и объединять в группы материалы, инструменты и приспо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собления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Виды ткани. Свойства ткани. Цвет ткани.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Образцы изделий, видов бумаги, технологиче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ских операций, ви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дов работы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Техника безопасности. Сообщение сведений о процессе ткачества на примере 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лотняного переплетения нитей (поперечные нити — уток, продольные нити — основа). Знакомство с устройст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вом ткацкого станка на примере игрушечного станка. Обучение выполнению бумажной схемы переплетения ни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тей. Совершенствование приёмов резания по длинной ли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нии и плетения бумажных полос крест-накрест.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пространственной ориентировки. Развитие понятий, со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держащих пространственные характеристики (вдоль, 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перёк, крест-накрест). Развитие дифференциации паль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цев, координации рук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Как ткут ткани. Процесс ткачества.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тканью. Виды работы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с тканью. Технологиче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ские операции при работе с нитками и тканью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 xml:space="preserve">.. </w:t>
            </w:r>
            <w:proofErr w:type="gramEnd"/>
            <w:r w:rsidRPr="003B1661">
              <w:rPr>
                <w:rStyle w:val="FontStyle19"/>
                <w:sz w:val="22"/>
                <w:szCs w:val="22"/>
              </w:rPr>
              <w:t>Учебник — с. 22—27.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5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5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Проверка знаний о видах работы с тканью (ткачество, плетение,  вышивание,  аппликация,  шитьё,  роспись), о технологических операциях при работе с тканью (раз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метка деталей изделия и выкраивание их по линиям раз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метки, соединение деталей изделия). Сообщение сведе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ний об искусстве изготовления тряпичных кукол-скруток. Обучение  приёму скручивания ткани.  Формирование умения изготавливать куклу-скрутку по плану и самостоя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тельно.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дифференциации пальцев, координации рук, памяти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Скручивание ткани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5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5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Игрушка «Кукла-скрутка»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rPr>
          <w:trHeight w:val="3094"/>
        </w:trPr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с тканью. Отделка изделий из ткани. </w:t>
            </w:r>
            <w:r w:rsidRPr="003B1661">
              <w:rPr>
                <w:rStyle w:val="FontStyle19"/>
                <w:sz w:val="22"/>
                <w:szCs w:val="22"/>
              </w:rPr>
              <w:t>Учебник — с. 28—31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Салфетка</w:t>
            </w:r>
          </w:p>
          <w:p w:rsidR="00816896" w:rsidRPr="003B1661" w:rsidRDefault="00816896" w:rsidP="00816896">
            <w:pPr>
              <w:pStyle w:val="Style5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с аппликацией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Формирование представлений о способах отделки изделий из ткани (вышивка, аппликация). Определение понятия «аппликация». Закрепление знаний о видах ткани, ткаче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стве. Сообщение сведений о холсте как о ткани с полот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няным переплетением нитей. Развитие умения анализи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ровать изделие, выделяя его основные признаки и детали. Формирование умения работать в соответствии с планом. Обучение приёму обработки края салфетки способом вы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дёргивания нитей (бахрома). </w:t>
            </w:r>
          </w:p>
          <w:p w:rsidR="00816896" w:rsidRPr="003B1661" w:rsidRDefault="00816896" w:rsidP="00816896">
            <w:pPr>
              <w:pStyle w:val="Style5"/>
              <w:spacing w:line="221" w:lineRule="exact"/>
              <w:ind w:left="5" w:hanging="5"/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Развитие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пространственной</w:t>
            </w:r>
            <w:proofErr w:type="gramEnd"/>
          </w:p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ориентировки на плоскости изделия в процессе наклеи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вания деталей на основу (середина, вертикальные и гори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зонтальные края)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Разметка округлых деталей по шаблонам.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Подвижное соединение дета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лей.</w:t>
            </w:r>
          </w:p>
          <w:p w:rsidR="00816896" w:rsidRPr="003B1661" w:rsidRDefault="00816896" w:rsidP="00816896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32—35.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Игрушка с подвиж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ным соединением деталей «Цыплёнок»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Техника безопасности. Формирование умения анализировать объект и разби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раться в особенностях конструкции изделия. Закрепление знаний о технологических операциях с бумагой (разметка детали по шаблону, вырезание детали из заготовки, скле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ивание деталей). Совершенствование приёмов разметки округлых деталей изделия по шаблону и вырезания по кривым линиям (овалов). 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точности, аккуратно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сти при выполнении действий. Развитие умения работать самостоятельно по готовому плану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Вычерчивание    окружности с помощью циркуля. </w:t>
            </w:r>
            <w:r w:rsidRPr="003B1661">
              <w:rPr>
                <w:rStyle w:val="FontStyle19"/>
                <w:sz w:val="22"/>
                <w:szCs w:val="22"/>
              </w:rPr>
              <w:t>Учебник — с. 36—40.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ind w:firstLine="5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4"/>
              <w:widowControl/>
              <w:spacing w:line="226" w:lineRule="exact"/>
              <w:ind w:firstLine="5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Игрушка «Летающий диск»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Техника безопасности. Обучение умению определять особенности конструкции изделия. Закрепление знаний о технологических опера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циях: «разметка по шаблону», «вырезание по линии раз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метки». Ознакомление с циркулем как с чертёжным ин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струментом (устройство циркуля, правила подготовки циркуля к работе).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Формирование знаний о геометриче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ских понятиях «окружность» и «круг», «радиус» и «диа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метр».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 xml:space="preserve"> Формирование умений вычерчивать окружность с помощью циркуля. Обучение изготовлению игрушки «Летающий диск» по плану. 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пространственной ориентировки, точности и аккуратности при выполнении действий. Развитие умения регулировать мышечное уси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лие при работе с циркулем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rPr>
          <w:trHeight w:val="2652"/>
        </w:trPr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4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Экономное     использование бумаги при вычерчивании не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скольких окружностей.</w:t>
            </w:r>
          </w:p>
          <w:p w:rsidR="00816896" w:rsidRPr="003B1661" w:rsidRDefault="00816896" w:rsidP="00816896">
            <w:pPr>
              <w:pStyle w:val="Style7"/>
              <w:spacing w:line="240" w:lineRule="auto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41—45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Игрушка из бумаж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ных кругов «Попу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гай»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Развитие умения анализировать конструкцию 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много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детального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 xml:space="preserve"> изделия, выделять его основные признаки и свойства. Закрепление знаний о циркуле и умения вы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черчивать окружность с помощью циркуля. Обучение эко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номной разметке бумаги при вычерчивании нескольких</w:t>
            </w:r>
          </w:p>
          <w:p w:rsidR="00816896" w:rsidRPr="003B1661" w:rsidRDefault="00816896" w:rsidP="00816896">
            <w:pPr>
              <w:pStyle w:val="Style4"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окружностей (5—6). Развитие умения работать в соответ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ствии с намеченным планом. Совершенствование качества работы при вырезании и сгибании бумаги. Формирование умения соблюдать точность при сборке изделия. Развитие умения работать в коллективе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пространственной ориентировки, точности и аккуратности при выполнении действий.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Развёртка изделия. </w:t>
            </w:r>
            <w:r w:rsidRPr="003B1661">
              <w:rPr>
                <w:rStyle w:val="FontStyle19"/>
                <w:sz w:val="22"/>
                <w:szCs w:val="22"/>
              </w:rPr>
              <w:t>Учебник — с. 46—47.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4"/>
              <w:widowControl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Конверт для писем с клеевым соедине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нием деталей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функциональном назначе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нии изделий из бумаги. Объяснение понятия «развёртка». Обучение изготовлению изделия на основе развёртки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 xml:space="preserve">.. 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>Закрепление умений производить разметку на бумаге развёртки по ша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блону. Совершенствование умений при резании бумаги («надрез», «разрез по прямой длинной линии»). Развитие умения работать по плану. Выработка точности при сги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бании бумаги. Обучение технологии склеивания клапанов конверта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умения анализировать конструкцию изделия, выделять его основные признаки и свойства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0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Сгибание бумаги по задан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ным условным обозначени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ям.</w:t>
            </w:r>
          </w:p>
          <w:p w:rsidR="00816896" w:rsidRPr="003B1661" w:rsidRDefault="00816896" w:rsidP="00816896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48—51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Конверт без клеевого соединения деталей. 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Закрепление знаний о назначении конвертов. Проверка знаний о способах изготовления конвертов (с клеевым соединением). Совершенствование умения анализиро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вать объект, выделять его признаки, свойства и детали. Обучение элементам графической грамоты (названия ус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ловных обозначений: тонкая сплошная линия — вспомо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гательная, размерная; штрих с двумя точками — линия сгиба; стрелочки — направление, в котором надо выпол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нить действие). Развитие умения сгибать бумагу по этим условным обозначениям. Применение полученных зна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ний и умений при изготовлении конвертов без клеевого соединения.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умения работать в соответствии с намеченным планом. Развитие внимания, наблюдательно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сти, аккуратности при выполнении действий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0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Сгибание бумаги по задан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ным условным обозначени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ям.</w:t>
            </w:r>
          </w:p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0"/>
              <w:jc w:val="lef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Конверт с замком без клеевого соединения деталей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Разметка     геометрического орнамента с помощью уголь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ника.</w:t>
            </w:r>
          </w:p>
          <w:p w:rsidR="00816896" w:rsidRPr="003B1661" w:rsidRDefault="00816896" w:rsidP="00816896">
            <w:pPr>
              <w:pStyle w:val="Style7"/>
              <w:widowControl/>
              <w:ind w:left="5" w:hanging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52—57.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10" w:hanging="10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10" w:hanging="10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Аппликация «Коврик с геометрическим ор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наментом»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об изделиях декоративно-прикладного искусства (коврах). Закрепление понятия «геометрический орнамент» и знаний о пространствен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 размещении его элементов (в прямоугольнике и ква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драте). Проверка знаний об аппликации. Закрепление и расширение знаний о видах бумаги (бархатная бумага). Совершенствование умений анализировать объект, выде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ляя его признаки, свойства и детали. Усвоение геометри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ческого понятия «прямой угол». Обучение вычерчиванию прямого угла с помощью линейки и угольника. Развитие умения использовать приобретённый навык при разметке деталей изделия. 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умения работать в соответствии с намеченным планом. Развитие пространственной ори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ентировки при составлении геометрического орнамента. Развитие внимания, наблюдательности, аккуратности при выполнении действий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ТБ на уроках трудового обучения.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10" w:hanging="10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10" w:hanging="10"/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Fonts w:ascii="Times New Roman" w:eastAsia="Times New Roman" w:hAnsi="Times New Roman" w:cs="Times New Roman"/>
                <w:sz w:val="22"/>
                <w:szCs w:val="22"/>
              </w:rPr>
              <w:t>УДЗ: план работы на четверть; правила техники безопасности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Разметка     прямоугольника с помощью угольника. </w:t>
            </w:r>
            <w:r w:rsidRPr="003B1661">
              <w:rPr>
                <w:rStyle w:val="FontStyle19"/>
                <w:sz w:val="22"/>
                <w:szCs w:val="22"/>
              </w:rPr>
              <w:t>Учебник — с. 58—61.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Закладка для книг из зигзагообразных полос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функциональном назна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чении изделий из бумаги, изготовленных на уроках тру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да. Обучение умению размечать прямоугольник с помо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щью чертёжных инструментов (угольника). Закрепление умения размечать детали изделия под прямым углом. Совершенствовать умение резать по коротким линиям и использовать соответствующий приём вырезания нож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ницами из бумаги. Развитие умения работать в соответ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ствии с намеченным планом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 xml:space="preserve">.. 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>Обучение пере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плетению деталей из бумажных зигзагообразных полос. 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точности и координации движений обеих рук Совершенствование навыка контролирования выполняемых операций (сравнение со схемой для контроля в рабочей тетради)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Разметка наклонных линий с помощью угольника. </w:t>
            </w:r>
            <w:r w:rsidRPr="003B1661">
              <w:rPr>
                <w:rStyle w:val="FontStyle19"/>
                <w:sz w:val="22"/>
                <w:szCs w:val="22"/>
              </w:rPr>
              <w:t>Учебник — с. 62—65.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Закладка для книг со «свободным плетени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ем»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Закрепление знаний о применении закладок. Закрепление знаний  о  геометрических  понятиях   «прямой  угол», «острый угол», «тупой угол». Обучение вычерчиванию острого угла с помощью угольника. Развитие умения ис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пользовать этот способ разметки при изготовлении изде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лия. Развитие умения работать в соответствии с намечен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ным планом. Обучение «свободному плетению» из бумаги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Развитие внимания, наблюдательности, аккуратности при выполнении действий. Развитие точности, координации движений правой и левой рук и дифференциации движе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ний пальцев в процессе плетения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Работа с тканью. Соединение деталей изделия строчкой косого стежка. </w:t>
            </w:r>
            <w:r w:rsidRPr="003B1661">
              <w:rPr>
                <w:rStyle w:val="FontStyle19"/>
                <w:sz w:val="22"/>
                <w:szCs w:val="22"/>
              </w:rPr>
              <w:t>Учебник — с. 66—69.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«Салфетка-при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хватка» 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функциональном назначе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нии изделий из ткани. Совершенствование умения ана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лизировать объект, выделять его признаки, свойства и де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тали. Закрепление знаний о правилах работы режущими и колющими инструментами. Развитие умения работать в соответствии с намеченным планом. Закрепление уме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ния смётывать детали изделия строчкой прямого стежка. Обучение соединению деталей изделия строчкой косого стежка.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внимания, наблюдательности, аккурат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ности при выполнении действий. Развитие точности, ко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ординации движений правой и левой рук и дифференциа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ции движений пальцев в процессе шитья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тканью. Соединение деталей изделия строчкой косого стежка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«Рукавица-прихватка»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«Что надо знать о металле».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Техника безопасности. Расширение представлений о функциональном назначе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нии изделий из металла. Формирование представлений о видах, свойствах, цвете, технологической ручной обра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ботке металлов и об используемых при этом инструментах. Развитие умения сгибать, разрывать и разрезать по линии сгиба алюминиевую фольгу.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пространственной ориентировки, точности и аккуратности при выполнении действий.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Применение металла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Виды металлов. Свойства металлов. Цвет металла.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Работа с металлом. 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Сминание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>, сжимание, скру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чивание алюминиевой фоль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ги.</w:t>
            </w:r>
          </w:p>
          <w:p w:rsidR="00816896" w:rsidRPr="003B1661" w:rsidRDefault="00816896" w:rsidP="00816896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70— 76.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Изделие «Паук»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Обучение приёмам формо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образования (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сминания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 xml:space="preserve">, сжимания и скручивания) 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изде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>-</w:t>
            </w:r>
          </w:p>
          <w:p w:rsidR="00816896" w:rsidRPr="003B1661" w:rsidRDefault="00816896" w:rsidP="00816896">
            <w:pPr>
              <w:pStyle w:val="Style4"/>
              <w:spacing w:line="221" w:lineRule="exact"/>
              <w:ind w:left="14" w:hanging="14"/>
              <w:rPr>
                <w:rStyle w:val="FontStyle21"/>
                <w:sz w:val="22"/>
                <w:szCs w:val="22"/>
              </w:rPr>
            </w:pPr>
            <w:proofErr w:type="spellStart"/>
            <w:r w:rsidRPr="003B1661">
              <w:rPr>
                <w:rStyle w:val="FontStyle21"/>
                <w:sz w:val="22"/>
                <w:szCs w:val="22"/>
              </w:rPr>
              <w:t>лий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 xml:space="preserve"> из алюминиевой фольги. Развитие умения работать в соответствии с намеченным планом. Развитие умения распределять мышечное усилие при 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сминании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 xml:space="preserve">, сжимании и скручивании фольги.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точности, координации движений правой и левой рук и дифференциации движе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ний пальцев в процессе обработки алюминиевой фольги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металлом.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1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Изделие «Дерево»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left="14" w:hanging="14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 с   бумагой и картоном.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Деление круга на равные ча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сти способом складывания. </w:t>
            </w:r>
            <w:r w:rsidRPr="003B1661">
              <w:rPr>
                <w:rStyle w:val="FontStyle19"/>
                <w:sz w:val="22"/>
                <w:szCs w:val="22"/>
              </w:rPr>
              <w:t>Учебник — с. 77—80.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«Геометрическая фигура-раскладка»,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Совершенствование знаний о геометрической фигу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ре «круг». Повторение правил вычерчивания окруж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ности с применением циркуля. Закрепление знаний о чертёжных инструментах и правилах работы циркулем. Совершенствование умения резать по кругу. Обучение делению круга на равные части способом сгибания. Закрепление навыков сгибания бумаги. Закрепление 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выка склеивания деталей и сборки изделия с помощью клея.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proofErr w:type="gramStart"/>
            <w:r w:rsidRPr="003B1661">
              <w:rPr>
                <w:rStyle w:val="FontStyle21"/>
                <w:sz w:val="22"/>
                <w:szCs w:val="22"/>
              </w:rPr>
              <w:t>Р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 xml:space="preserve"> 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азвитие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 xml:space="preserve"> логического мышления, внимания в ходе составления геометрических комбинаций на фигуре-рас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кладке. Закрепление умения определять время по часам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 с   бумагой и картоном.</w:t>
            </w:r>
          </w:p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Деление круга на равные ча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сти способом складывания.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«Геометрические комбинации»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 с   бумагой и картоном.</w:t>
            </w:r>
          </w:p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Деление круга на равные ча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сти способом складывания.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«Складные часы»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Закрепление навыков сгибания бумаги. Закрепление 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выка склеивания деталей и сборки изделия с помощью клея. Закрепление умения определять время по часам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логического мышления, внимания в ходе составления геометрических комбинаций на фигуре-рас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кладке.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 с   бумагой и картоном.</w:t>
            </w:r>
          </w:p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Деление круга на равные ча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сти способом складывания.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«Складная ёлочная игрушка»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Закрепление навыков сгибания бумаги. Закрепление 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выка склеивания деталей и сборки изделия с помощью клея. </w:t>
            </w:r>
          </w:p>
        </w:tc>
        <w:tc>
          <w:tcPr>
            <w:tcW w:w="2835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логического мышления, внимания в ходе составления геометрических комбинаций на фигуре-рас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кладке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Деление круга на равные ча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сти с помощью угольника и линейки.</w:t>
            </w:r>
          </w:p>
          <w:p w:rsidR="00816896" w:rsidRPr="003B1661" w:rsidRDefault="00816896" w:rsidP="00816896">
            <w:pPr>
              <w:pStyle w:val="Style7"/>
              <w:widowControl/>
              <w:ind w:firstLine="19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81—84. Рабочая тетрадь</w:t>
            </w:r>
          </w:p>
          <w:p w:rsidR="00816896" w:rsidRPr="003B1661" w:rsidRDefault="00816896" w:rsidP="00816896">
            <w:pPr>
              <w:pStyle w:val="Style8"/>
              <w:widowControl/>
              <w:rPr>
                <w:rStyle w:val="FontStyle25"/>
              </w:rPr>
            </w:pP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ёлочная игрушка «Солнышко»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функциональном назначе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нии изделий из бумаги. Совершенствование умений ана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лизировать объект, выделять его признаки, свойства и де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тали. Проверка знаний о геометрической фигуре «круг». Повторение правил вычерчивания окружности с при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менением циркуля или по шаблону. Совершенствование умения резать по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короткой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 xml:space="preserve"> прямой и по кругу. Обучение делению круга на равные части с помощью угольника и линейки. Использование данного приёма при разметке деталей изделия.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умения работать в соответствии с намеченным планом. Закрепление навыка склеивания деталей и сборки изделия с помощью клея. Развитие зри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тельно-двигательной координации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Деление круга на равные ча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сти с помощью угольника и линейки.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Объёмное     ёлочное украшение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14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Тиражирование элементов. Точечное клеевое соедине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ние деталей. </w:t>
            </w:r>
            <w:r w:rsidRPr="003B1661">
              <w:rPr>
                <w:rStyle w:val="FontStyle19"/>
                <w:sz w:val="22"/>
                <w:szCs w:val="22"/>
              </w:rPr>
              <w:t>Учебник — с. 85—88.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Растягивающаяся игрушка </w:t>
            </w:r>
          </w:p>
        </w:tc>
        <w:tc>
          <w:tcPr>
            <w:tcW w:w="4111" w:type="dxa"/>
            <w:gridSpan w:val="2"/>
            <w:vMerge w:val="restart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функциональном назначе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нии изделий из бумаги. Обучение определению особен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ностей конструкции изделия (растягивающееся тулови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ще матрёшки). Обучение способу тиражирования для получения большого количества одинаковых деталей. Закрепление умения размечать заготовки с помощью ли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нейки. Совершенствование умения вырезать по кругу. Закрепление умения делить круг на равные части с 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мощью угольника. Обучение склеиванию деталей изде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лия с использованием приёма «точечного склеивания». </w:t>
            </w:r>
          </w:p>
        </w:tc>
        <w:tc>
          <w:tcPr>
            <w:tcW w:w="2835" w:type="dxa"/>
            <w:vMerge w:val="restart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внимания, пространственной ориентировки, ак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куратности при выполнении действий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Тиражирование элементов. Точечное клеевое соедине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ние деталей.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Растягивающаяся игрушка «Матрёшка»</w:t>
            </w:r>
          </w:p>
        </w:tc>
        <w:tc>
          <w:tcPr>
            <w:tcW w:w="4111" w:type="dxa"/>
            <w:gridSpan w:val="2"/>
            <w:vMerge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Вырезание    симметричных деталей из бумаги, сложен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ной пополам. </w:t>
            </w:r>
            <w:r w:rsidRPr="003B1661">
              <w:rPr>
                <w:rStyle w:val="FontStyle19"/>
                <w:sz w:val="22"/>
                <w:szCs w:val="22"/>
              </w:rPr>
              <w:t>Учебник — с. 89—91.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«Птица»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02705C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функциональном назна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чении изделий из бумаги. Обучение умению определять особенности конструкции изделия. Совершенствование приёмов разметки деталей изделия по шаблону. Отработка приёма «надрез по короткой линии». Развитие умения вы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резать симметричные детали из бумаги, сложенной попо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лам. </w:t>
            </w:r>
          </w:p>
        </w:tc>
        <w:tc>
          <w:tcPr>
            <w:tcW w:w="2835" w:type="dxa"/>
          </w:tcPr>
          <w:p w:rsidR="00816896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Развитие аккуратности при выполнении действий.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Контроль за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 xml:space="preserve"> правильностью выполнения трудовых дей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ствий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  с   бумагой и картоном.</w:t>
            </w:r>
          </w:p>
          <w:p w:rsidR="0002705C" w:rsidRPr="003B1661" w:rsidRDefault="0002705C" w:rsidP="00816896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Складывание из бумаги. </w:t>
            </w:r>
            <w:r w:rsidRPr="003B1661">
              <w:rPr>
                <w:rStyle w:val="FontStyle19"/>
                <w:sz w:val="22"/>
                <w:szCs w:val="22"/>
              </w:rPr>
              <w:t>Учебник — с. 92—94. Рабочая тетрадь</w:t>
            </w:r>
          </w:p>
          <w:p w:rsidR="0002705C" w:rsidRPr="003B1661" w:rsidRDefault="0002705C" w:rsidP="0081689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2705C" w:rsidRPr="003B1661" w:rsidRDefault="0002705C" w:rsidP="00816896">
            <w:pPr>
              <w:tabs>
                <w:tab w:val="left" w:pos="1545"/>
              </w:tabs>
              <w:rPr>
                <w:rFonts w:ascii="Times New Roman" w:hAnsi="Times New Roman" w:cs="Times New Roman"/>
                <w:lang w:eastAsia="ru-RU"/>
              </w:rPr>
            </w:pPr>
            <w:r w:rsidRPr="003B1661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«Звезда»</w:t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Знакомство с традиционным национальным видом ис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кусства Японии — оригами. Формирование умения опре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делять геометрическую форму изделия (многоугольник), конструкцию изделия и пространственное соотношение его деталей. Совершенствование знаний о геометриче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ских фигурах «квадрат», «треугольник», «многоугольник» и их признаках (стороны, углы). Обучение складыванию базовой формы «змей» и использование её в изделии. Закрепление навыков чтения схем-рисунков с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условными</w:t>
            </w:r>
            <w:proofErr w:type="gramEnd"/>
          </w:p>
          <w:p w:rsidR="0002705C" w:rsidRPr="003B1661" w:rsidRDefault="0002705C" w:rsidP="0002705C">
            <w:pPr>
              <w:pStyle w:val="Style4"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обозначениями. </w:t>
            </w:r>
          </w:p>
        </w:tc>
        <w:tc>
          <w:tcPr>
            <w:tcW w:w="2835" w:type="dxa"/>
            <w:vMerge w:val="restart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умения работать в соответствии с намеченным планом. Развитие пространственной ори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ентировки. Развитие аккуратности при выполнении дей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ствий.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Контроль за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 xml:space="preserve"> правильностью выполнения трудовых действий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rPr>
          <w:trHeight w:val="1105"/>
        </w:trPr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  с   бумагой и картоном.</w:t>
            </w:r>
          </w:p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Складывание из бумаги.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«Снежинка»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Выполнение разметки с опо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рой на чертёж. </w:t>
            </w:r>
            <w:r w:rsidRPr="003B1661">
              <w:rPr>
                <w:rStyle w:val="FontStyle19"/>
                <w:sz w:val="22"/>
                <w:szCs w:val="22"/>
              </w:rPr>
              <w:t>Учебник — с. 95—98.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Летающая модель «Планёр»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02705C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Формирование представлений о чертеже. Обучение чте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нию чертежа и технического рисунка по чертёжным ли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ниям. Закрепление названий чертёжных линий (тонкая сплошная линия — вспомогательная; толстая сплошная линия — контур; тонкая сплошная линия со стрелочка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ми — размерная, габаритная). Формирование способности находить общие детали в чертеже и на объёмном рисунке объекта. Развитие умения выполнять разметку изделия с опорой на чертёж. Закрепление навыка выполнять кон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трольные операции (сравнение своего чертежа с кон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трольной схемой в рабочей тетради). </w:t>
            </w:r>
          </w:p>
        </w:tc>
        <w:tc>
          <w:tcPr>
            <w:tcW w:w="2835" w:type="dxa"/>
          </w:tcPr>
          <w:p w:rsidR="00816896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Совершенствования умения действовать в соответствии с планом работы. Развитие внимания, пространственной ориентировки, ак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куратности при выполнении действий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бумагой и карто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ном.</w:t>
            </w:r>
          </w:p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Линии чертежа. Чтение чер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тежа.</w:t>
            </w:r>
          </w:p>
          <w:p w:rsidR="00816896" w:rsidRPr="003B1661" w:rsidRDefault="00816896" w:rsidP="00816896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99—100. Рабочая тетрадь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0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Летающая модель «Самолёт»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02705C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Закрепление знаний о чертеже. Закрепление умения са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мостоятельно читать чертёж по чертёжным линиям. Закрепление знаний о названиях чертёжных линий (тон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кая сплошная линия — вспомогательная; толстая сплош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ная линия — контур; сплошная тонкая линия со стрелоч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ками — размерная, габаритная). Формирование способ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ности самостоятельно находить общие детали в чертеже и на объёмном рисунке объекта. Развитие умения самосто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ятельно выполнять разметку изделия с опорой на чертёж. Закрепление навыка самостоятельно выполнять контроль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ные операции (сравнение своего чертежа с контрольной схемой в рабочей тетради). Совершенствование умения самостоятельно действовать в соответствии с планом 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боты. </w:t>
            </w:r>
          </w:p>
        </w:tc>
        <w:tc>
          <w:tcPr>
            <w:tcW w:w="2835" w:type="dxa"/>
          </w:tcPr>
          <w:p w:rsidR="00816896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Развитие личностных качеств (самостоятельности, аккуратности, старательности, внимания).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Контроль за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 xml:space="preserve"> правильностью выполнения трудовых действий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Работа с нитками. Связывание ниток в пучок. </w:t>
            </w:r>
            <w:r w:rsidRPr="003B1661">
              <w:rPr>
                <w:rStyle w:val="FontStyle19"/>
                <w:sz w:val="22"/>
                <w:szCs w:val="22"/>
              </w:rPr>
              <w:t>Учебник — с. 101—102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5"/>
              <w:widowControl/>
              <w:spacing w:line="235" w:lineRule="exact"/>
              <w:ind w:left="-1408" w:firstLine="1408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5"/>
              <w:widowControl/>
              <w:spacing w:line="235" w:lineRule="exact"/>
              <w:ind w:left="-1408" w:firstLine="1408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Аппликация «Цветок       «Цветок из ниток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02705C">
            <w:pPr>
              <w:pStyle w:val="Style4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Техника безопасности. Расширение представлений об изделиях декоративно-прикладного искусства (аппликация с использовани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ем изделий из ниток). Проверка знаний об аппликации.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Закрепление и расширение знаний о видах (хлопчатобу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мажные, шерстяные), свойствах ниток (рвутся, режутся ножницами, сматываются), видах работы с нитками (нама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тывание на картон, связывание в пучок, шитьё, вышива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ние, вязание).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 xml:space="preserve"> Совершенствование умения анализировать аппликацию, выделяя в ней детали и их пространственное соотношение. Развитие умения работать в соответствии с намеченным планом. </w:t>
            </w:r>
          </w:p>
        </w:tc>
        <w:tc>
          <w:tcPr>
            <w:tcW w:w="2835" w:type="dxa"/>
          </w:tcPr>
          <w:p w:rsidR="00816896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внимания, точности, коор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динации движений правой и левой рук и дифференциа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ции движений пальцев в процессе наматывания ниток на картонную основу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816896" w:rsidRPr="003B1661" w:rsidTr="001313DE">
        <w:tc>
          <w:tcPr>
            <w:tcW w:w="817" w:type="dxa"/>
          </w:tcPr>
          <w:p w:rsidR="00816896" w:rsidRPr="003B1661" w:rsidRDefault="00816896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6896" w:rsidRPr="003B1661" w:rsidRDefault="00816896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Работа с нитками. Связывание ниток в пучок. </w:t>
            </w:r>
            <w:r w:rsidRPr="003B1661">
              <w:rPr>
                <w:rStyle w:val="FontStyle19"/>
                <w:sz w:val="22"/>
                <w:szCs w:val="22"/>
              </w:rPr>
              <w:t>Учебник — с. 103—104</w:t>
            </w:r>
          </w:p>
        </w:tc>
        <w:tc>
          <w:tcPr>
            <w:tcW w:w="851" w:type="dxa"/>
          </w:tcPr>
          <w:p w:rsidR="00816896" w:rsidRPr="003B1661" w:rsidRDefault="00816896" w:rsidP="00816896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16896" w:rsidRPr="003B1661" w:rsidRDefault="00816896" w:rsidP="00816896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«Помпон из ниток»</w:t>
            </w:r>
          </w:p>
        </w:tc>
        <w:tc>
          <w:tcPr>
            <w:tcW w:w="4111" w:type="dxa"/>
            <w:gridSpan w:val="2"/>
          </w:tcPr>
          <w:p w:rsidR="00816896" w:rsidRPr="003B1661" w:rsidRDefault="00816896" w:rsidP="0002705C">
            <w:pPr>
              <w:pStyle w:val="Style4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Проверка знаний о приёмах работы с нитками. Обучение обматыванию нитками картонных колец с применением иглы с широким ушком. Развитие умения работать в соот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ветствии с намеченным планом. </w:t>
            </w:r>
          </w:p>
        </w:tc>
        <w:tc>
          <w:tcPr>
            <w:tcW w:w="2835" w:type="dxa"/>
          </w:tcPr>
          <w:p w:rsidR="00816896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внимания, точ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ности, координации движений правой и левой рук и диф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ференциации движений пальцев в процессе наматывания ниток на картонную основу в виде кольца</w:t>
            </w:r>
          </w:p>
        </w:tc>
        <w:tc>
          <w:tcPr>
            <w:tcW w:w="993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896" w:rsidRPr="003B1661" w:rsidRDefault="00816896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с проволокой. Изгибание проволоки. </w:t>
            </w:r>
            <w:r w:rsidRPr="003B1661">
              <w:rPr>
                <w:rStyle w:val="FontStyle19"/>
                <w:sz w:val="22"/>
                <w:szCs w:val="22"/>
              </w:rPr>
              <w:t>Учебник — с. 105—106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19" w:hanging="19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19" w:hanging="19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Декоративные    фи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гурки птиц</w:t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Техника безопасности. </w:t>
            </w:r>
            <w:proofErr w:type="gramStart"/>
            <w:r w:rsidRPr="003B1661">
              <w:rPr>
                <w:rStyle w:val="FontStyle21"/>
                <w:sz w:val="22"/>
                <w:szCs w:val="22"/>
              </w:rPr>
              <w:t>Закрепление и расширение знаний о видах проволоки (медная, алюминиевая, стальная), её свойствах (гнётся, режется кусачками, сматывается), приёмов её сгибания (в кольцо, волной, в спираль, под прямым и острым углом).</w:t>
            </w:r>
            <w:proofErr w:type="gramEnd"/>
            <w:r w:rsidRPr="003B1661">
              <w:rPr>
                <w:rStyle w:val="FontStyle21"/>
                <w:sz w:val="22"/>
                <w:szCs w:val="22"/>
              </w:rPr>
              <w:t xml:space="preserve"> Совершенствование умений анализировать объект и действовать в соответствии с намеченным планом рабо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ты. </w:t>
            </w:r>
          </w:p>
        </w:tc>
        <w:tc>
          <w:tcPr>
            <w:tcW w:w="2835" w:type="dxa"/>
            <w:vMerge w:val="restart"/>
          </w:tcPr>
          <w:p w:rsidR="0002705C" w:rsidRPr="003B1661" w:rsidRDefault="0002705C" w:rsidP="003B1661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воображения, внимания, точности, коорди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нации движений правой и левой рук, регуляции мышеч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ного усилия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проволокой. Изгибание проволоки.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19" w:hanging="19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19" w:hanging="19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Декоративные    фи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гурки зверей 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3B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проволокой. Изгибание проволоки.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19" w:hanging="19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19" w:hanging="19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Декоративные    фи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гурки человечков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Работа с проволокой. Сборка изделия из разных материалов (проволока, бу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мага, нитки). </w:t>
            </w:r>
            <w:r w:rsidRPr="003B1661">
              <w:rPr>
                <w:rStyle w:val="FontStyle19"/>
                <w:sz w:val="22"/>
                <w:szCs w:val="22"/>
              </w:rPr>
              <w:t>Учебник — с. 107—108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ind w:left="256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ind w:left="758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«Муха»</w:t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Формирование умения использовать различные матери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алы при изготовлении одного изделия. Проверка знаний о проволоке, нитках, бумаге. Определение сходства и раз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личий между этими материалами (по длине, пластическим свойствам). Совершенствование умений анализировать объект и действовать в соответствии с намеченным пла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ном работы. </w:t>
            </w:r>
          </w:p>
        </w:tc>
        <w:tc>
          <w:tcPr>
            <w:tcW w:w="2835" w:type="dxa"/>
            <w:vMerge w:val="restart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воображения, внимания, точности, координации движений правой и левой рук, регуляции мышечного усилия, ритмичности движений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проволокой. Сборка изделия из разных материалов (проволока, бу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мага, нитки).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ind w:left="256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ind w:left="758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«Паук»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 Работа  с   бумагой и картоном.</w:t>
            </w:r>
          </w:p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Изготовление открытой ко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робочки способом сгибания бумаги.</w:t>
            </w:r>
          </w:p>
          <w:p w:rsidR="0002705C" w:rsidRPr="003B1661" w:rsidRDefault="0002705C" w:rsidP="00816896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109—112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15"/>
              <w:widowControl/>
              <w:tabs>
                <w:tab w:val="left" w:pos="336"/>
              </w:tabs>
              <w:ind w:firstLine="2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15"/>
              <w:widowControl/>
              <w:tabs>
                <w:tab w:val="left" w:pos="336"/>
              </w:tabs>
              <w:ind w:firstLine="2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«Открытая    коробочка».</w:t>
            </w:r>
          </w:p>
          <w:p w:rsidR="0002705C" w:rsidRPr="003B1661" w:rsidRDefault="0002705C" w:rsidP="00816896">
            <w:pPr>
              <w:pStyle w:val="Style15"/>
              <w:widowControl/>
              <w:tabs>
                <w:tab w:val="left" w:pos="336"/>
              </w:tabs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функциональном назначе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нии изделий из бумаги (коробочки). Определение назва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ния вида искусства, в котором изделия складываются из бумаги (оригами). Закрепление знаний о приёмах сгибания бумаги (сгибание с угла на угол, сгибание пополам и др.). Закрепление умения складывать базовую форму «треу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гольник» и обучение складыванию на её основе коробочки (1). Обучение складыванию базовой формы «блин» и 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сла-дыванию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 xml:space="preserve"> на её основе коробочки (2). Совершенствование умений действовать в соответствии с намеченным планом работы. </w:t>
            </w:r>
          </w:p>
        </w:tc>
        <w:tc>
          <w:tcPr>
            <w:tcW w:w="2835" w:type="dxa"/>
            <w:vMerge w:val="restart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внимания, памяти, пространственной ориентировки,   зрительно-двигательной   координации,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 с   бумагой и картоном.</w:t>
            </w:r>
          </w:p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Изготовление открытой ко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робочки способом сгибания бумаги.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15"/>
              <w:widowControl/>
              <w:tabs>
                <w:tab w:val="left" w:pos="336"/>
              </w:tabs>
              <w:ind w:firstLine="2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15"/>
              <w:widowControl/>
              <w:tabs>
                <w:tab w:val="left" w:pos="336"/>
              </w:tabs>
              <w:ind w:firstLine="24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«Коробочка»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древесиной. «Что ты знаешь о древеси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не?»</w:t>
            </w:r>
          </w:p>
          <w:p w:rsidR="0002705C" w:rsidRPr="003B1661" w:rsidRDefault="0002705C" w:rsidP="00816896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113—117. Рабочая тетрадь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Образцы и изобра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жения инструментов, материалов, приспо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соблений</w:t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функциональном назна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чении изделий из древесины. Выявление знаний о мате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риалах, инструментах и приспособлениях и умений объ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единять их в соответствующие группы (заполнение та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блицы в рабочей тетради «Что относится к материалам, инструментам и приспособлениям»). Сообщение сведений о заготовке древесины. Формирование представлений о рабочих профессиях лесоруба, сплавщика, машиниста, шофёра, плотника, столяра. Развитие умения определять свойства древесины (цвет, текстура). Проверка умения находить различия в понятиях «древесина» и «дерево». Совершенствование изобразительно-графических навы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ков при рисовании текстуры древесины по образцам в 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бочей тетради. Посещение школьной столярной мастер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ской с целью ознакомления с натуральными древесными материалами</w:t>
            </w:r>
          </w:p>
        </w:tc>
        <w:tc>
          <w:tcPr>
            <w:tcW w:w="2835" w:type="dxa"/>
            <w:vMerge w:val="restart"/>
            <w:vAlign w:val="center"/>
          </w:tcPr>
          <w:p w:rsidR="0002705C" w:rsidRPr="003B1661" w:rsidRDefault="0002705C" w:rsidP="003B1661">
            <w:pPr>
              <w:snapToGrid w:val="0"/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Закреплять умение устанавливать последовательность действий при выполнении практической работы</w:t>
            </w:r>
          </w:p>
          <w:p w:rsidR="0002705C" w:rsidRPr="003B1661" w:rsidRDefault="0002705C" w:rsidP="003B1661">
            <w:pPr>
              <w:snapToGrid w:val="0"/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Коррекция понятийной стороны речи.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Заготовка древесины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Кто работает с древесными материалами.</w:t>
            </w:r>
          </w:p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Экскурсия.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Кто работает с древесными материалами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Образцы и изобра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жения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Свойства древесины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Образцы и изобра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жения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древесиной. Обработка древесины руч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ными инструментами. Клеевое соединение деталей из древесины. </w:t>
            </w:r>
            <w:r w:rsidRPr="003B1661">
              <w:rPr>
                <w:rStyle w:val="FontStyle19"/>
                <w:sz w:val="22"/>
                <w:szCs w:val="22"/>
              </w:rPr>
              <w:t>Учебник — с. 118—120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5" w:hanging="5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5" w:hanging="5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Аппликация из ка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рандашной стружки «Цветок»</w:t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Техника безопасности. Закрепление знаний о древесных материалах, их свойствах и ручной обработке различными видами резцов (ножи, стамески, рубанки). Ознакомление с приёмом получения древесной стружки в процессе заточки карандаша с при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менением точилки. Сообщение сведений о применении карандашной стружки в аппликации. Обучение приёмам затачивания карандаша, соединения кусочков карандаш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ной стружки и технологии клеевой обработки деталей из карандашной стружки. </w:t>
            </w:r>
          </w:p>
        </w:tc>
        <w:tc>
          <w:tcPr>
            <w:tcW w:w="2835" w:type="dxa"/>
            <w:vMerge w:val="restart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умения работать в кол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лективе. Развитие воображения, внимания, точности, ко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ординации движений правой и левой рук, регуляции мы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шечного усилия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древесиной.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5" w:hanging="5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30" w:lineRule="exact"/>
              <w:ind w:left="5" w:hanging="5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Аппликация из дре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весных заготовок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Работа с древесиной. Обработка древесины руч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ными инструментами. Клеевое соединение деталей из древесины. </w:t>
            </w:r>
            <w:r w:rsidRPr="003B1661">
              <w:rPr>
                <w:rStyle w:val="FontStyle19"/>
                <w:sz w:val="22"/>
                <w:szCs w:val="22"/>
              </w:rPr>
              <w:t>Учебник — с. 121—122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26" w:lineRule="exact"/>
              <w:ind w:left="14" w:hanging="14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26" w:lineRule="exact"/>
              <w:ind w:left="14" w:hanging="14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Аппликация из дре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весных заготовок «Дом»</w:t>
            </w:r>
          </w:p>
        </w:tc>
        <w:tc>
          <w:tcPr>
            <w:tcW w:w="4111" w:type="dxa"/>
            <w:gridSpan w:val="2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об изделиях из древесины. Закрепление знаний о древесных материалах, их свой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ствах. Сообщение сведений о применении древесных за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готовок в аппликации. Совершенствование умений ана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лизировать аппликацию, определять её детали и их про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странственное расположение в композиции. Закрепление умений самостоятельно работать по намеченному плану. </w:t>
            </w:r>
          </w:p>
        </w:tc>
        <w:tc>
          <w:tcPr>
            <w:tcW w:w="2835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воображения, внимания, точности, координа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ции движений правой и левой рук, дифференциации дви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жений пальцев, ритмичности совершаемых движений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Ремонт одежды. Пришивание пуговиц с 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тырьмя сквозными отверсти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ями.</w:t>
            </w:r>
          </w:p>
          <w:p w:rsidR="0002705C" w:rsidRPr="003B1661" w:rsidRDefault="0002705C" w:rsidP="00816896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123—124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Пуговицы с четырьмя сквозными отверсти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ями</w:t>
            </w:r>
          </w:p>
        </w:tc>
        <w:tc>
          <w:tcPr>
            <w:tcW w:w="4111" w:type="dxa"/>
            <w:gridSpan w:val="2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Техника безопасности. Формирование представлений о различных операциях по ремонту одежды (пришить пуговицу, вешалку, рукав, за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шить распоровшееся по шву или разорвавшееся изделие и т. п.). Закрепление знаний о пуговицах (с двумя или че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тырьмя сквозными отверстиями, с ушком). Обучение тех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нологии пришивания пуговиц с четырьмя сквозными от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верстиями. Повторение правил работы иглой. Закрепление умения отрезать нитку нужной длины (30 см), завязывать узелок на конце нитки. Закрепление умения работать по намеченному плану. </w:t>
            </w:r>
          </w:p>
        </w:tc>
        <w:tc>
          <w:tcPr>
            <w:tcW w:w="2835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внимания, точности, коор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динации движений правой и левой рук, ритмичности дви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жений, зрительно-двигательной координации, простран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ственной ориентировки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rPr>
          <w:trHeight w:val="2705"/>
        </w:trPr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Ремонт одежды. Пришивание пуговиц с уш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ком.</w:t>
            </w:r>
          </w:p>
          <w:p w:rsidR="0002705C" w:rsidRPr="003B1661" w:rsidRDefault="0002705C" w:rsidP="00816896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125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5"/>
              <w:widowControl/>
              <w:spacing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Пуговицы с ушком</w:t>
            </w:r>
          </w:p>
        </w:tc>
        <w:tc>
          <w:tcPr>
            <w:tcW w:w="4111" w:type="dxa"/>
            <w:gridSpan w:val="2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Закрепление знаний о пуговицах (с двумя, четырьмя сквозными отверстиями, с ушком). Обучение технологии пришивания пуговиц с ушком. Повторение правил работы иглой. Закрепление умения отрезать нитку нужной длины (30 см), завязывать узелок на конце нитки. Закрепление умения работать по намеченному плану. </w:t>
            </w:r>
          </w:p>
          <w:p w:rsidR="0002705C" w:rsidRPr="003B1661" w:rsidRDefault="0002705C" w:rsidP="00816896">
            <w:pPr>
              <w:pStyle w:val="Style5"/>
              <w:spacing w:line="221" w:lineRule="exact"/>
              <w:ind w:firstLine="5"/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firstLine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Развитие 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внима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>-</w:t>
            </w:r>
          </w:p>
          <w:p w:rsidR="0002705C" w:rsidRPr="003B1661" w:rsidRDefault="0002705C" w:rsidP="0002705C">
            <w:pPr>
              <w:rPr>
                <w:rFonts w:ascii="Times New Roman" w:hAnsi="Times New Roman" w:cs="Times New Roman"/>
              </w:rPr>
            </w:pPr>
            <w:proofErr w:type="spellStart"/>
            <w:r w:rsidRPr="003B1661">
              <w:rPr>
                <w:rStyle w:val="FontStyle21"/>
                <w:sz w:val="22"/>
                <w:szCs w:val="22"/>
              </w:rPr>
              <w:t>ния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>, точности, координации движений правой и левой рук, ритмичности движений, зрительно-двигательной ко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ординации, пространственной ориентировки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Ремонт одежды Пришивание пуговиц. Отделка изделий пуговица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ми.</w:t>
            </w:r>
          </w:p>
          <w:p w:rsidR="0002705C" w:rsidRPr="003B1661" w:rsidRDefault="0002705C" w:rsidP="00816896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126. Рабочая тетрадь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Аппликации с ис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пользованием пуго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виц «Медведь»</w:t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Закрепление знаний о пуговицах. Расширение представ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лений о форме пуговиц и применении пуговиц для укра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шения одежды. Сообщение сведений о применении пуго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виц в аппликации. Обучение изготовлению аппликации с пуговицами. </w:t>
            </w:r>
          </w:p>
        </w:tc>
        <w:tc>
          <w:tcPr>
            <w:tcW w:w="2835" w:type="dxa"/>
            <w:vMerge w:val="restart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воображения, внимания, точно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сти, координации движений правой и левой рук, диффе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ренциации движений пальцев, ритмичности совершаемых движений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Ремонт одежды Пришивание пуговиц. Отделка изделий пуговица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ми.</w:t>
            </w:r>
          </w:p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Аппликации с ис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пользованием пуго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виц «Кот»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Ремонт одежды Пришивание пуговиц. Отделка изделий пуговица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ми.</w:t>
            </w:r>
          </w:p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Аппликации с ис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пользованием пуго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виц «Лягушка»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Пришивание пуговиц. Отделка изделий пуговица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ми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Аппликации с ис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пользованием пуго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виц</w:t>
            </w:r>
          </w:p>
          <w:p w:rsidR="0002705C" w:rsidRPr="003B1661" w:rsidRDefault="0002705C" w:rsidP="00816896">
            <w:pPr>
              <w:pStyle w:val="Style4"/>
              <w:widowControl/>
              <w:spacing w:line="226" w:lineRule="exact"/>
              <w:ind w:left="10" w:hanging="10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«Собака»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Ремонт одежды. Изготовление и пришивание вешалки.</w:t>
            </w:r>
          </w:p>
          <w:p w:rsidR="0002705C" w:rsidRPr="003B1661" w:rsidRDefault="0002705C" w:rsidP="00816896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127—128. Рабочая тетрадь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«Вешалка»</w:t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Формирование представлений о различных операциях при ремонте одежды (изготовление и пришивание вешал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ки, зашивание простого разрыва ткани). Расширение зна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ний о назначении вешалки. Обучение технологии изготов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ления и пришивания вешалки. Повторение правил работы иглой. Закрепление умений отрезать нитку нужной длины, завязывать узелок на конце нитки. Закрепление знаний о строчке прямого и косого стежков и применение их при из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готовлении и пришивании вешалки. Совершенствование умения работать по намеченному плану. Развитие умений изготовить лекало вешалки из бумаги, разметить и выкро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ить деталь из ткани, сшить вешалку и пришить её к тка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ни. </w:t>
            </w:r>
          </w:p>
        </w:tc>
        <w:tc>
          <w:tcPr>
            <w:tcW w:w="2835" w:type="dxa"/>
            <w:vMerge w:val="restart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внимания, точности, координации движений правой и левой рук, ритмичности движений, зрительно-двигательной координации, пространственной ориенти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ровки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Ремонт одежды. Зашивание простого разрыва ткани.</w:t>
            </w:r>
          </w:p>
          <w:p w:rsidR="0002705C" w:rsidRPr="003B1661" w:rsidRDefault="0002705C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«Зашива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ние простого разрыва ткани»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Картонажные изделия. Изделия в переплёте. Материалы. Инструменты и приспособления.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 картонажно-переплётных изделиях (картонажные изделия, изделия в переплёте).</w:t>
            </w:r>
          </w:p>
        </w:tc>
        <w:tc>
          <w:tcPr>
            <w:tcW w:w="2835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left="5" w:hanging="5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Картонажно-переплётные работы.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Записная книжка-раскладушка с переплётной    крышкой</w:t>
            </w:r>
          </w:p>
        </w:tc>
        <w:tc>
          <w:tcPr>
            <w:tcW w:w="4111" w:type="dxa"/>
            <w:gridSpan w:val="2"/>
            <w:vMerge w:val="restart"/>
          </w:tcPr>
          <w:p w:rsidR="0002705C" w:rsidRPr="003B1661" w:rsidRDefault="0002705C" w:rsidP="0002705C">
            <w:pPr>
              <w:pStyle w:val="Style4"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Техника безопасности. Развитие умения объединять в соответствующие группы измерительные, режущие, колющие и вспомогательные инструменты, используемые в </w:t>
            </w:r>
            <w:proofErr w:type="spellStart"/>
            <w:r w:rsidRPr="003B1661">
              <w:rPr>
                <w:rStyle w:val="FontStyle21"/>
                <w:sz w:val="22"/>
                <w:szCs w:val="22"/>
              </w:rPr>
              <w:t>картонажно-переплёт-ных</w:t>
            </w:r>
            <w:proofErr w:type="spellEnd"/>
            <w:r w:rsidRPr="003B1661">
              <w:rPr>
                <w:rStyle w:val="FontStyle21"/>
                <w:sz w:val="22"/>
                <w:szCs w:val="22"/>
              </w:rPr>
              <w:t xml:space="preserve"> работах. Обучение изготовлению записной книжки с переплётной крышкой. Формирование представлений о записных книжках, их назначении, форме, размере, конструкции (переплётная крышка, блок). Закрепление умения работать по намеченному плану. Обучение прома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зыванию клеем технической ткани с изнаночной стороны. </w:t>
            </w:r>
          </w:p>
        </w:tc>
        <w:tc>
          <w:tcPr>
            <w:tcW w:w="2835" w:type="dxa"/>
            <w:vMerge w:val="restart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внимания, точности, координации движений правой и левой рук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Переплёт.</w:t>
            </w:r>
          </w:p>
          <w:p w:rsidR="0002705C" w:rsidRPr="003B1661" w:rsidRDefault="0002705C" w:rsidP="00816896">
            <w:pPr>
              <w:pStyle w:val="Style7"/>
              <w:widowControl/>
              <w:ind w:firstLine="5"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129—132. Рабочая тетрадь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26" w:lineRule="exact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«Блокнот»</w:t>
            </w:r>
          </w:p>
        </w:tc>
        <w:tc>
          <w:tcPr>
            <w:tcW w:w="4111" w:type="dxa"/>
            <w:gridSpan w:val="2"/>
            <w:vMerge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 xml:space="preserve"> Ручные швейные работы. Экскурсия.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Оборудование швей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ной мастерской</w:t>
            </w:r>
          </w:p>
        </w:tc>
        <w:tc>
          <w:tcPr>
            <w:tcW w:w="4111" w:type="dxa"/>
            <w:gridSpan w:val="2"/>
          </w:tcPr>
          <w:p w:rsidR="0002705C" w:rsidRPr="003B1661" w:rsidRDefault="0002705C" w:rsidP="00816896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Ознакомление с условиями работы в швейной мастерской. Сообщение сведений о профессиях швеи (портнихи), на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ладчика швейного оборудования, портного по ремонту одежды, утюжильщика и др.</w:t>
            </w:r>
          </w:p>
        </w:tc>
        <w:tc>
          <w:tcPr>
            <w:tcW w:w="2835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Формирование положительного отношения к труду.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02705C" w:rsidRPr="003B1661" w:rsidTr="001313DE">
        <w:tc>
          <w:tcPr>
            <w:tcW w:w="817" w:type="dxa"/>
          </w:tcPr>
          <w:p w:rsidR="0002705C" w:rsidRPr="003B1661" w:rsidRDefault="0002705C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05C" w:rsidRPr="003B1661" w:rsidRDefault="0002705C" w:rsidP="00816896">
            <w:pPr>
              <w:pStyle w:val="Style5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Ручные швейные работы. Соединение деталей из тка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 строчкой петлеобразного стежка.</w:t>
            </w:r>
          </w:p>
          <w:p w:rsidR="0002705C" w:rsidRPr="003B1661" w:rsidRDefault="0002705C" w:rsidP="00816896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>Учебник — с. 133—136</w:t>
            </w:r>
          </w:p>
        </w:tc>
        <w:tc>
          <w:tcPr>
            <w:tcW w:w="851" w:type="dxa"/>
          </w:tcPr>
          <w:p w:rsidR="0002705C" w:rsidRPr="003B1661" w:rsidRDefault="0002705C" w:rsidP="00816896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705C" w:rsidRPr="003B1661" w:rsidRDefault="0002705C" w:rsidP="00816896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Подушечка для игл</w:t>
            </w:r>
          </w:p>
        </w:tc>
        <w:tc>
          <w:tcPr>
            <w:tcW w:w="4111" w:type="dxa"/>
            <w:gridSpan w:val="2"/>
          </w:tcPr>
          <w:p w:rsidR="0002705C" w:rsidRPr="003B1661" w:rsidRDefault="0002705C" w:rsidP="0002705C">
            <w:pPr>
              <w:pStyle w:val="Style4"/>
              <w:widowControl/>
              <w:spacing w:line="221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об изделиях из ткани (пред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меты быта). Закрепление знаний о ручных операциях при пошиве различных изделий из ткани (вдевание нитки в ушко иглы, завязывание узелка на конце нитки, выкраи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вание деталей изделия по лекалу, отделка деталей изделия вышивкой, соединение деталей строчкой прямого стежка). Совершенствование умений самостоятельно анализиро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вать изделие и действовать в соответствии с намеченным планом работы. Закрепление умения вышивать строчкой прямого стежка. Обучение приёму соединения деталей из ткани строчкой петлеобразного стежка. </w:t>
            </w:r>
          </w:p>
        </w:tc>
        <w:tc>
          <w:tcPr>
            <w:tcW w:w="2835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вни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мания, точности, координации движений правой и левой рук, ритмичности движений, зрительно-двигательной ко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ординации, пространственной ориентировки</w:t>
            </w:r>
          </w:p>
        </w:tc>
        <w:tc>
          <w:tcPr>
            <w:tcW w:w="993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705C" w:rsidRPr="003B1661" w:rsidRDefault="0002705C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1313DE" w:rsidRPr="003B1661" w:rsidTr="001313DE">
        <w:tc>
          <w:tcPr>
            <w:tcW w:w="817" w:type="dxa"/>
          </w:tcPr>
          <w:p w:rsidR="001313DE" w:rsidRPr="003B1661" w:rsidRDefault="001313DE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13DE" w:rsidRPr="003B1661" w:rsidRDefault="001313DE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1661">
              <w:rPr>
                <w:rStyle w:val="FontStyle21"/>
                <w:sz w:val="22"/>
                <w:szCs w:val="22"/>
              </w:rPr>
              <w:t>Ручные швейные работы. Соединение деталей из тка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 строчкой петлеобразного стежка.</w:t>
            </w:r>
          </w:p>
          <w:p w:rsidR="001313DE" w:rsidRPr="003B1661" w:rsidRDefault="001313DE" w:rsidP="00816896">
            <w:pPr>
              <w:pStyle w:val="Style7"/>
              <w:widowControl/>
              <w:rPr>
                <w:rStyle w:val="FontStyle19"/>
                <w:sz w:val="22"/>
                <w:szCs w:val="22"/>
              </w:rPr>
            </w:pPr>
            <w:r w:rsidRPr="003B1661">
              <w:rPr>
                <w:rStyle w:val="FontStyle19"/>
                <w:sz w:val="22"/>
                <w:szCs w:val="22"/>
              </w:rPr>
              <w:t xml:space="preserve">Учебник </w:t>
            </w:r>
            <w:r w:rsidRPr="003B1661">
              <w:rPr>
                <w:rStyle w:val="FontStyle29"/>
                <w:sz w:val="22"/>
                <w:szCs w:val="22"/>
              </w:rPr>
              <w:t xml:space="preserve">— </w:t>
            </w:r>
            <w:r w:rsidRPr="003B1661">
              <w:rPr>
                <w:rStyle w:val="FontStyle19"/>
                <w:sz w:val="22"/>
                <w:szCs w:val="22"/>
              </w:rPr>
              <w:t>с. 137—138. Рабочая тетрадь</w:t>
            </w:r>
          </w:p>
        </w:tc>
        <w:tc>
          <w:tcPr>
            <w:tcW w:w="851" w:type="dxa"/>
          </w:tcPr>
          <w:p w:rsidR="001313DE" w:rsidRPr="003B1661" w:rsidRDefault="001313DE" w:rsidP="00816896">
            <w:pPr>
              <w:pStyle w:val="Style4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313DE" w:rsidRPr="003B1661" w:rsidRDefault="001313DE" w:rsidP="00816896">
            <w:pPr>
              <w:pStyle w:val="Style4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Мягкие игрушки-по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душки «Девочка»</w:t>
            </w:r>
          </w:p>
        </w:tc>
        <w:tc>
          <w:tcPr>
            <w:tcW w:w="4111" w:type="dxa"/>
            <w:gridSpan w:val="2"/>
            <w:vMerge w:val="restart"/>
          </w:tcPr>
          <w:p w:rsidR="001313DE" w:rsidRPr="003B1661" w:rsidRDefault="001313DE" w:rsidP="0002705C">
            <w:pPr>
              <w:pStyle w:val="Style6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Расширение представлений об изделиях из ткани (мягкие игрушки). Закрепление умений соединять детали из ткани строчкой петлеобразного стежка при пошиве игрушек-по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душек. Закрепление всех технологических ручных опера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ций, необходимых при пошиве изделий из ткани (вдевание нитки в ушко иглы, завязывание узелка на конце нитки, выкраивание деталей изделия по лекалу, скалывание де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талей, смётывание деталей, соединение деталей строчкой петлеобразного стежка, отделка изделия). </w:t>
            </w:r>
          </w:p>
        </w:tc>
        <w:tc>
          <w:tcPr>
            <w:tcW w:w="2835" w:type="dxa"/>
            <w:vMerge w:val="restart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вооб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ражения, внимания, точности, координации движений рук, дифференциации движений пальцев, ритмичности совершаемых движений, пространственной ориентировки</w:t>
            </w:r>
          </w:p>
        </w:tc>
        <w:tc>
          <w:tcPr>
            <w:tcW w:w="993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1313DE" w:rsidRPr="003B1661" w:rsidTr="001313DE">
        <w:tc>
          <w:tcPr>
            <w:tcW w:w="817" w:type="dxa"/>
          </w:tcPr>
          <w:p w:rsidR="001313DE" w:rsidRPr="003B1661" w:rsidRDefault="001313DE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13DE" w:rsidRPr="003B1661" w:rsidRDefault="001313DE" w:rsidP="001313DE">
            <w:pPr>
              <w:pStyle w:val="Style5"/>
              <w:widowControl/>
              <w:spacing w:line="221" w:lineRule="exact"/>
              <w:ind w:left="5" w:hanging="5"/>
              <w:rPr>
                <w:rStyle w:val="FontStyle28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Ручные швейные работы. Соединение деталей из тка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 строчкой петлеобразного стежка.</w:t>
            </w:r>
          </w:p>
        </w:tc>
        <w:tc>
          <w:tcPr>
            <w:tcW w:w="851" w:type="dxa"/>
          </w:tcPr>
          <w:p w:rsidR="001313DE" w:rsidRPr="003B1661" w:rsidRDefault="001313DE" w:rsidP="00816896">
            <w:pPr>
              <w:pStyle w:val="Style4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313DE" w:rsidRPr="003B1661" w:rsidRDefault="001313DE" w:rsidP="00816896">
            <w:pPr>
              <w:pStyle w:val="Style4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Мягкие игрушки-по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душки</w:t>
            </w:r>
          </w:p>
          <w:p w:rsidR="001313DE" w:rsidRPr="003B1661" w:rsidRDefault="001313DE" w:rsidP="00816896">
            <w:pPr>
              <w:pStyle w:val="Style4"/>
              <w:widowControl/>
              <w:spacing w:line="226" w:lineRule="exact"/>
              <w:ind w:firstLine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«Рыба»</w:t>
            </w:r>
          </w:p>
        </w:tc>
        <w:tc>
          <w:tcPr>
            <w:tcW w:w="4111" w:type="dxa"/>
            <w:gridSpan w:val="2"/>
            <w:vMerge/>
          </w:tcPr>
          <w:p w:rsidR="001313DE" w:rsidRPr="003B1661" w:rsidRDefault="001313DE" w:rsidP="00816896">
            <w:pPr>
              <w:pStyle w:val="Style6"/>
              <w:widowControl/>
              <w:spacing w:line="221" w:lineRule="exact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1313DE" w:rsidRPr="003B1661" w:rsidTr="001313DE">
        <w:tc>
          <w:tcPr>
            <w:tcW w:w="817" w:type="dxa"/>
          </w:tcPr>
          <w:p w:rsidR="001313DE" w:rsidRPr="003B1661" w:rsidRDefault="001313DE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13DE" w:rsidRPr="003B1661" w:rsidRDefault="001313DE" w:rsidP="001313DE">
            <w:pPr>
              <w:pStyle w:val="Style5"/>
              <w:widowControl/>
              <w:spacing w:line="221" w:lineRule="exact"/>
              <w:ind w:left="5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Ручные швейные работы. Соединение деталей из тка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 строчкой петлеобразного стежка.</w:t>
            </w:r>
          </w:p>
        </w:tc>
        <w:tc>
          <w:tcPr>
            <w:tcW w:w="851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Мягкие игрушки-по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душки «Цыплёнок»</w:t>
            </w:r>
          </w:p>
        </w:tc>
        <w:tc>
          <w:tcPr>
            <w:tcW w:w="4111" w:type="dxa"/>
            <w:gridSpan w:val="2"/>
            <w:vMerge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1313DE" w:rsidRPr="003B1661" w:rsidTr="001313DE">
        <w:tc>
          <w:tcPr>
            <w:tcW w:w="817" w:type="dxa"/>
          </w:tcPr>
          <w:p w:rsidR="001313DE" w:rsidRPr="003B1661" w:rsidRDefault="001313DE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13DE" w:rsidRPr="003B1661" w:rsidRDefault="001313DE" w:rsidP="00816896">
            <w:pPr>
              <w:pStyle w:val="Style5"/>
              <w:widowControl/>
              <w:spacing w:line="221" w:lineRule="exact"/>
              <w:ind w:left="5" w:hanging="5"/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Ручные швейные работы. Соединение деталей из тка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ни строчкой петлеобразного стежка.</w:t>
            </w:r>
          </w:p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313DE" w:rsidRPr="003B1661" w:rsidRDefault="001313DE" w:rsidP="00816896">
            <w:pPr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Мягкие игрушки-по</w:t>
            </w:r>
            <w:r w:rsidRPr="003B1661">
              <w:rPr>
                <w:rStyle w:val="FontStyle21"/>
                <w:sz w:val="22"/>
                <w:szCs w:val="22"/>
              </w:rPr>
              <w:softHyphen/>
              <w:t>душки</w:t>
            </w:r>
          </w:p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«Дед Мороз»</w:t>
            </w:r>
          </w:p>
        </w:tc>
        <w:tc>
          <w:tcPr>
            <w:tcW w:w="4111" w:type="dxa"/>
            <w:gridSpan w:val="2"/>
            <w:vMerge w:val="restart"/>
          </w:tcPr>
          <w:p w:rsidR="001313DE" w:rsidRPr="003B1661" w:rsidRDefault="001313DE" w:rsidP="001313DE">
            <w:pPr>
              <w:rPr>
                <w:rFonts w:ascii="Times New Roman" w:hAnsi="Times New Roman" w:cs="Times New Roman"/>
              </w:rPr>
            </w:pPr>
            <w:r w:rsidRPr="003B1661">
              <w:rPr>
                <w:rStyle w:val="FontStyle21"/>
                <w:sz w:val="22"/>
                <w:szCs w:val="22"/>
              </w:rPr>
              <w:t>Закрепление всех технологических ручных опера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ций, необходимых при пошиве изделий из ткани (вдевание нитки в ушко иглы, завязывание узелка на конце нитки, выкраивание деталей изделия по лекалу, скалывание де</w:t>
            </w:r>
            <w:r w:rsidRPr="003B1661">
              <w:rPr>
                <w:rStyle w:val="FontStyle21"/>
                <w:sz w:val="22"/>
                <w:szCs w:val="22"/>
              </w:rPr>
              <w:softHyphen/>
              <w:t xml:space="preserve">талей, смётывание деталей, соединение деталей строчкой петлеобразного стежка, отделка изделия). </w:t>
            </w:r>
          </w:p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1313DE" w:rsidRPr="003B1661" w:rsidRDefault="001313DE" w:rsidP="001313DE">
            <w:pPr>
              <w:rPr>
                <w:rStyle w:val="FontStyle21"/>
                <w:sz w:val="22"/>
                <w:szCs w:val="22"/>
              </w:rPr>
            </w:pPr>
            <w:r w:rsidRPr="003B1661">
              <w:rPr>
                <w:rStyle w:val="FontStyle21"/>
                <w:sz w:val="22"/>
                <w:szCs w:val="22"/>
              </w:rPr>
              <w:t>Развитие вооб</w:t>
            </w:r>
            <w:r w:rsidRPr="003B1661">
              <w:rPr>
                <w:rStyle w:val="FontStyle21"/>
                <w:sz w:val="22"/>
                <w:szCs w:val="22"/>
              </w:rPr>
              <w:softHyphen/>
              <w:t>ражения, внимания, точности, координации движений рук, дифференциации движений пальцев, ритмичности совершаемых движений, пространственной ориентировки.</w:t>
            </w:r>
          </w:p>
          <w:p w:rsidR="001313DE" w:rsidRPr="003B1661" w:rsidRDefault="001313DE" w:rsidP="001313DE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Закрепление знаний о профессиях.</w:t>
            </w:r>
          </w:p>
        </w:tc>
        <w:tc>
          <w:tcPr>
            <w:tcW w:w="993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</w:tr>
      <w:tr w:rsidR="001313DE" w:rsidRPr="003B1661" w:rsidTr="001313DE">
        <w:tc>
          <w:tcPr>
            <w:tcW w:w="817" w:type="dxa"/>
          </w:tcPr>
          <w:p w:rsidR="001313DE" w:rsidRPr="003B1661" w:rsidRDefault="001313DE" w:rsidP="00816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3B1661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3B16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  <w:r w:rsidRPr="003B1661">
              <w:rPr>
                <w:rFonts w:ascii="Times New Roman" w:eastAsia="Calibri" w:hAnsi="Times New Roman" w:cs="Times New Roman"/>
              </w:rPr>
              <w:t>Викторина «Все работы хороши».</w:t>
            </w:r>
          </w:p>
        </w:tc>
        <w:tc>
          <w:tcPr>
            <w:tcW w:w="4111" w:type="dxa"/>
            <w:gridSpan w:val="2"/>
            <w:vMerge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3DE" w:rsidRPr="003B1661" w:rsidRDefault="001313DE" w:rsidP="00816896">
            <w:pPr>
              <w:rPr>
                <w:rFonts w:ascii="Times New Roman" w:hAnsi="Times New Roman" w:cs="Times New Roman"/>
              </w:rPr>
            </w:pPr>
          </w:p>
        </w:tc>
      </w:tr>
    </w:tbl>
    <w:p w:rsidR="001A5E8F" w:rsidRPr="003B1661" w:rsidRDefault="001A5E8F" w:rsidP="001A5E8F">
      <w:pPr>
        <w:jc w:val="center"/>
        <w:rPr>
          <w:rFonts w:ascii="Times New Roman" w:hAnsi="Times New Roman" w:cs="Times New Roman"/>
          <w:b/>
        </w:rPr>
      </w:pPr>
    </w:p>
    <w:sectPr w:rsidR="001A5E8F" w:rsidRPr="003B1661" w:rsidSect="00647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3007"/>
    <w:multiLevelType w:val="hybridMultilevel"/>
    <w:tmpl w:val="5962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7651"/>
    <w:rsid w:val="0002705C"/>
    <w:rsid w:val="000E4C28"/>
    <w:rsid w:val="001236DE"/>
    <w:rsid w:val="001313DE"/>
    <w:rsid w:val="00180750"/>
    <w:rsid w:val="001A5E8F"/>
    <w:rsid w:val="001E6932"/>
    <w:rsid w:val="0028054F"/>
    <w:rsid w:val="002A0A15"/>
    <w:rsid w:val="003007A8"/>
    <w:rsid w:val="003B1661"/>
    <w:rsid w:val="0053396D"/>
    <w:rsid w:val="005D03C5"/>
    <w:rsid w:val="006057A6"/>
    <w:rsid w:val="00647651"/>
    <w:rsid w:val="0079197F"/>
    <w:rsid w:val="007C6AEB"/>
    <w:rsid w:val="00816896"/>
    <w:rsid w:val="00924A5A"/>
    <w:rsid w:val="00A93BA5"/>
    <w:rsid w:val="00B51AA1"/>
    <w:rsid w:val="00BC0466"/>
    <w:rsid w:val="00C5252E"/>
    <w:rsid w:val="00CB13E9"/>
    <w:rsid w:val="00EB375A"/>
    <w:rsid w:val="00EE7A28"/>
    <w:rsid w:val="00F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4765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7651"/>
    <w:pPr>
      <w:widowControl w:val="0"/>
      <w:autoSpaceDE w:val="0"/>
      <w:autoSpaceDN w:val="0"/>
      <w:adjustRightInd w:val="0"/>
      <w:spacing w:after="0" w:line="224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4765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64765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47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651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7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4765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6">
    <w:name w:val="Font Style26"/>
    <w:basedOn w:val="a0"/>
    <w:uiPriority w:val="99"/>
    <w:rsid w:val="00647651"/>
    <w:rPr>
      <w:rFonts w:ascii="Courier New" w:hAnsi="Courier New" w:cs="Courier New"/>
      <w:sz w:val="48"/>
      <w:szCs w:val="48"/>
    </w:rPr>
  </w:style>
  <w:style w:type="paragraph" w:customStyle="1" w:styleId="Style2">
    <w:name w:val="Style2"/>
    <w:basedOn w:val="a"/>
    <w:uiPriority w:val="99"/>
    <w:rsid w:val="00647651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4765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647651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7651"/>
    <w:pPr>
      <w:widowControl w:val="0"/>
      <w:autoSpaceDE w:val="0"/>
      <w:autoSpaceDN w:val="0"/>
      <w:adjustRightInd w:val="0"/>
      <w:spacing w:after="0" w:line="22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47651"/>
    <w:rPr>
      <w:rFonts w:ascii="Candara" w:hAnsi="Candara" w:cs="Candara"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647651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B5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2014-12-10T20:21:00Z</cp:lastPrinted>
  <dcterms:created xsi:type="dcterms:W3CDTF">2014-11-03T22:38:00Z</dcterms:created>
  <dcterms:modified xsi:type="dcterms:W3CDTF">2014-12-10T20:27:00Z</dcterms:modified>
</cp:coreProperties>
</file>