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DA9" w:rsidRDefault="00EB0DA9" w:rsidP="00EB0DA9">
      <w:pPr>
        <w:jc w:val="center"/>
        <w:rPr>
          <w:rFonts w:ascii="Nimbus Roman No9 L" w:hAnsi="Nimbus Roman No9 L"/>
          <w:sz w:val="28"/>
          <w:szCs w:val="28"/>
        </w:rPr>
      </w:pPr>
      <w:r>
        <w:rPr>
          <w:rFonts w:ascii="Nimbus Roman No9 L" w:hAnsi="Nimbus Roman No9 L" w:hint="cs"/>
          <w:sz w:val="28"/>
          <w:szCs w:val="28"/>
        </w:rPr>
        <w:t>П</w:t>
      </w:r>
      <w:r>
        <w:rPr>
          <w:rFonts w:ascii="Nimbus Roman No9 L" w:hAnsi="Nimbus Roman No9 L"/>
          <w:sz w:val="28"/>
          <w:szCs w:val="28"/>
        </w:rPr>
        <w:t>едагогический проект</w:t>
      </w:r>
      <w:bookmarkStart w:id="0" w:name="_GoBack"/>
      <w:bookmarkEnd w:id="0"/>
    </w:p>
    <w:p w:rsidR="00EB0DA9" w:rsidRDefault="00EB0DA9" w:rsidP="00EB0DA9">
      <w:pPr>
        <w:jc w:val="center"/>
        <w:rPr>
          <w:rFonts w:ascii="Nimbus Roman No9 L" w:hAnsi="Nimbus Roman No9 L"/>
          <w:sz w:val="28"/>
          <w:szCs w:val="28"/>
        </w:rPr>
      </w:pPr>
      <w:r>
        <w:rPr>
          <w:rFonts w:ascii="Nimbus Roman No9 L" w:hAnsi="Nimbus Roman No9 L"/>
          <w:sz w:val="28"/>
          <w:szCs w:val="28"/>
        </w:rPr>
        <w:t>по теме:</w:t>
      </w:r>
    </w:p>
    <w:p w:rsidR="00EB0DA9" w:rsidRDefault="0024249B" w:rsidP="00EB0DA9">
      <w:pPr>
        <w:jc w:val="center"/>
        <w:rPr>
          <w:rFonts w:eastAsia="Times New Roman"/>
          <w:kern w:val="0"/>
          <w:sz w:val="28"/>
          <w:szCs w:val="28"/>
          <w:lang w:eastAsia="ru-RU"/>
        </w:rPr>
      </w:pPr>
      <w:r w:rsidRPr="000C29D7">
        <w:rPr>
          <w:rFonts w:ascii="Nimbus Roman No9 L" w:hAnsi="Nimbus Roman No9 L"/>
          <w:sz w:val="28"/>
          <w:szCs w:val="28"/>
        </w:rPr>
        <w:t>«</w:t>
      </w:r>
      <w:r w:rsidRPr="000C29D7">
        <w:rPr>
          <w:rFonts w:eastAsia="Times New Roman"/>
          <w:kern w:val="0"/>
          <w:sz w:val="28"/>
          <w:szCs w:val="28"/>
          <w:lang w:eastAsia="ru-RU"/>
        </w:rPr>
        <w:t>Уровневая диффер</w:t>
      </w:r>
      <w:r>
        <w:rPr>
          <w:rFonts w:eastAsia="Times New Roman"/>
          <w:kern w:val="0"/>
          <w:sz w:val="28"/>
          <w:szCs w:val="28"/>
          <w:lang w:eastAsia="ru-RU"/>
        </w:rPr>
        <w:t xml:space="preserve">енциация на основе </w:t>
      </w:r>
      <w:proofErr w:type="gramStart"/>
      <w:r>
        <w:rPr>
          <w:rFonts w:eastAsia="Times New Roman"/>
          <w:kern w:val="0"/>
          <w:sz w:val="28"/>
          <w:szCs w:val="28"/>
          <w:lang w:eastAsia="ru-RU"/>
        </w:rPr>
        <w:t>обязательных</w:t>
      </w:r>
      <w:proofErr w:type="gramEnd"/>
    </w:p>
    <w:p w:rsidR="0024249B" w:rsidRPr="000C29D7" w:rsidRDefault="0024249B" w:rsidP="00EB0DA9">
      <w:pPr>
        <w:jc w:val="center"/>
        <w:rPr>
          <w:rFonts w:eastAsia="Times New Roman"/>
          <w:kern w:val="0"/>
          <w:sz w:val="28"/>
          <w:szCs w:val="28"/>
          <w:lang w:eastAsia="ru-RU"/>
        </w:rPr>
      </w:pPr>
      <w:r w:rsidRPr="000C29D7">
        <w:rPr>
          <w:rFonts w:eastAsia="Times New Roman"/>
          <w:kern w:val="0"/>
          <w:sz w:val="28"/>
          <w:szCs w:val="28"/>
          <w:lang w:eastAsia="ru-RU"/>
        </w:rPr>
        <w:t>результатов в преподавании биологии</w:t>
      </w:r>
      <w:r>
        <w:rPr>
          <w:rFonts w:eastAsia="Times New Roman"/>
          <w:kern w:val="0"/>
          <w:sz w:val="28"/>
          <w:szCs w:val="28"/>
          <w:lang w:eastAsia="ru-RU"/>
        </w:rPr>
        <w:t>».</w:t>
      </w:r>
    </w:p>
    <w:p w:rsidR="0024249B" w:rsidRPr="000C29D7" w:rsidRDefault="0024249B" w:rsidP="0024249B">
      <w:pPr>
        <w:widowControl/>
        <w:suppressAutoHyphens w:val="0"/>
        <w:ind w:firstLine="709"/>
        <w:jc w:val="both"/>
        <w:rPr>
          <w:rFonts w:eastAsia="Times New Roman"/>
          <w:kern w:val="0"/>
          <w:sz w:val="28"/>
          <w:szCs w:val="28"/>
          <w:lang w:eastAsia="ru-RU"/>
        </w:rPr>
      </w:pPr>
      <w:r w:rsidRPr="00E54AAC">
        <w:rPr>
          <w:rFonts w:ascii="Nimbus Roman No9 L" w:hAnsi="Nimbus Roman No9 L"/>
          <w:i/>
          <w:sz w:val="28"/>
          <w:szCs w:val="28"/>
        </w:rPr>
        <w:t>Актуальность проблемы исследования</w:t>
      </w:r>
      <w:r>
        <w:rPr>
          <w:rFonts w:ascii="Nimbus Roman No9 L" w:hAnsi="Nimbus Roman No9 L"/>
          <w:i/>
          <w:sz w:val="28"/>
          <w:szCs w:val="28"/>
        </w:rPr>
        <w:t>.</w:t>
      </w:r>
      <w:r w:rsidRPr="00E54AAC">
        <w:rPr>
          <w:rFonts w:ascii="Nimbus Roman No9 L" w:hAnsi="Nimbus Roman No9 L"/>
          <w:sz w:val="28"/>
          <w:szCs w:val="28"/>
        </w:rPr>
        <w:t xml:space="preserve"> </w:t>
      </w:r>
      <w:r w:rsidRPr="000C29D7">
        <w:rPr>
          <w:rFonts w:eastAsia="Times New Roman"/>
          <w:kern w:val="0"/>
          <w:sz w:val="28"/>
          <w:szCs w:val="28"/>
          <w:lang w:eastAsia="ru-RU"/>
        </w:rPr>
        <w:t xml:space="preserve">Становление новой системы образования осуществляется с акцентом на индивидуализацию образовательных программ, а также </w:t>
      </w:r>
      <w:proofErr w:type="spellStart"/>
      <w:r w:rsidRPr="000C29D7">
        <w:rPr>
          <w:rFonts w:eastAsia="Times New Roman"/>
          <w:kern w:val="0"/>
          <w:sz w:val="28"/>
          <w:szCs w:val="28"/>
          <w:lang w:eastAsia="ru-RU"/>
        </w:rPr>
        <w:t>гуманизацию</w:t>
      </w:r>
      <w:proofErr w:type="spellEnd"/>
      <w:r w:rsidRPr="000C29D7">
        <w:rPr>
          <w:rFonts w:eastAsia="Times New Roman"/>
          <w:kern w:val="0"/>
          <w:sz w:val="28"/>
          <w:szCs w:val="28"/>
          <w:lang w:eastAsia="ru-RU"/>
        </w:rPr>
        <w:t xml:space="preserve"> и демократизацию обучения. Существенная роль в достижении этих целей </w:t>
      </w:r>
      <w:r>
        <w:rPr>
          <w:rFonts w:eastAsia="Times New Roman"/>
          <w:kern w:val="0"/>
          <w:sz w:val="28"/>
          <w:szCs w:val="28"/>
          <w:lang w:eastAsia="ru-RU"/>
        </w:rPr>
        <w:t>отводится школьному образованию, в</w:t>
      </w:r>
      <w:r w:rsidRPr="000C29D7">
        <w:rPr>
          <w:rFonts w:eastAsia="Times New Roman"/>
          <w:kern w:val="0"/>
          <w:sz w:val="28"/>
          <w:szCs w:val="28"/>
          <w:lang w:eastAsia="ru-RU"/>
        </w:rPr>
        <w:t>оспитанию молодежи, как процессу подготовки личности к жизни</w:t>
      </w:r>
      <w:r>
        <w:rPr>
          <w:rFonts w:eastAsia="Times New Roman"/>
          <w:kern w:val="0"/>
          <w:sz w:val="28"/>
          <w:szCs w:val="28"/>
          <w:lang w:eastAsia="ru-RU"/>
        </w:rPr>
        <w:t xml:space="preserve">. </w:t>
      </w:r>
      <w:r w:rsidRPr="000C29D7">
        <w:rPr>
          <w:rFonts w:eastAsia="Times New Roman"/>
          <w:kern w:val="0"/>
          <w:sz w:val="28"/>
          <w:szCs w:val="28"/>
          <w:lang w:eastAsia="ru-RU"/>
        </w:rPr>
        <w:t>Именно поэтому столь важна высокоэффективная система образования и воспитания</w:t>
      </w:r>
      <w:r>
        <w:rPr>
          <w:rFonts w:eastAsia="Times New Roman"/>
          <w:kern w:val="0"/>
          <w:sz w:val="28"/>
          <w:szCs w:val="28"/>
          <w:lang w:eastAsia="ru-RU"/>
        </w:rPr>
        <w:t>.</w:t>
      </w:r>
    </w:p>
    <w:p w:rsidR="0024249B" w:rsidRPr="000C29D7" w:rsidRDefault="0024249B" w:rsidP="0024249B">
      <w:pPr>
        <w:widowControl/>
        <w:suppressAutoHyphens w:val="0"/>
        <w:jc w:val="both"/>
        <w:rPr>
          <w:rFonts w:eastAsia="Times New Roman"/>
          <w:b/>
          <w:kern w:val="0"/>
          <w:sz w:val="28"/>
          <w:szCs w:val="28"/>
          <w:lang w:eastAsia="ru-RU"/>
        </w:rPr>
      </w:pPr>
      <w:r w:rsidRPr="00E54AAC">
        <w:rPr>
          <w:rFonts w:ascii="Nimbus Roman No9 L" w:hAnsi="Nimbus Roman No9 L"/>
          <w:i/>
          <w:sz w:val="28"/>
          <w:szCs w:val="28"/>
        </w:rPr>
        <w:t>Цель исследования</w:t>
      </w:r>
      <w:r>
        <w:rPr>
          <w:rFonts w:ascii="Nimbus Roman No9 L" w:hAnsi="Nimbus Roman No9 L"/>
          <w:i/>
          <w:sz w:val="28"/>
          <w:szCs w:val="28"/>
        </w:rPr>
        <w:t xml:space="preserve">. </w:t>
      </w:r>
      <w:r w:rsidRPr="000C29D7">
        <w:rPr>
          <w:rFonts w:eastAsia="Times New Roman"/>
          <w:kern w:val="0"/>
          <w:sz w:val="28"/>
          <w:szCs w:val="28"/>
          <w:lang w:eastAsia="ru-RU"/>
        </w:rPr>
        <w:t>Создание оптимальных условий для формирования современной личности.</w:t>
      </w:r>
      <w:r>
        <w:rPr>
          <w:rFonts w:eastAsia="Times New Roman"/>
          <w:b/>
          <w:kern w:val="0"/>
          <w:sz w:val="28"/>
          <w:szCs w:val="28"/>
          <w:lang w:eastAsia="ru-RU"/>
        </w:rPr>
        <w:t xml:space="preserve">  </w:t>
      </w:r>
      <w:r w:rsidRPr="000C29D7">
        <w:rPr>
          <w:rFonts w:eastAsia="Times New Roman"/>
          <w:kern w:val="0"/>
          <w:sz w:val="28"/>
          <w:szCs w:val="28"/>
          <w:lang w:eastAsia="ru-RU"/>
        </w:rPr>
        <w:t>Оптимизация условий интеллектуальной деятельности учащихся на основе уровневой дифференциации обучения.</w:t>
      </w:r>
    </w:p>
    <w:p w:rsidR="0024249B" w:rsidRPr="000C29D7" w:rsidRDefault="0024249B" w:rsidP="0024249B">
      <w:pPr>
        <w:widowControl/>
        <w:suppressAutoHyphens w:val="0"/>
        <w:jc w:val="both"/>
        <w:rPr>
          <w:rFonts w:eastAsia="Times New Roman"/>
          <w:kern w:val="0"/>
          <w:sz w:val="28"/>
          <w:szCs w:val="28"/>
          <w:lang w:eastAsia="ru-RU"/>
        </w:rPr>
      </w:pPr>
      <w:r w:rsidRPr="000C29D7">
        <w:rPr>
          <w:rFonts w:eastAsia="Times New Roman"/>
          <w:kern w:val="0"/>
          <w:sz w:val="28"/>
          <w:szCs w:val="28"/>
          <w:lang w:eastAsia="ru-RU"/>
        </w:rPr>
        <w:t>Разработать методические основы использования в преподавании биологии технологии уровневой дифференциации на основе обязательных результатов.</w:t>
      </w:r>
    </w:p>
    <w:p w:rsidR="0024249B" w:rsidRPr="000C29D7" w:rsidRDefault="0024249B" w:rsidP="0024249B">
      <w:pPr>
        <w:widowControl/>
        <w:suppressAutoHyphens w:val="0"/>
        <w:jc w:val="both"/>
        <w:rPr>
          <w:rFonts w:eastAsia="Times New Roman"/>
          <w:kern w:val="0"/>
          <w:sz w:val="28"/>
          <w:szCs w:val="28"/>
          <w:lang w:eastAsia="ru-RU"/>
        </w:rPr>
      </w:pPr>
      <w:r w:rsidRPr="000C29D7">
        <w:rPr>
          <w:rFonts w:eastAsia="Times New Roman"/>
          <w:kern w:val="0"/>
          <w:sz w:val="28"/>
          <w:szCs w:val="28"/>
          <w:lang w:eastAsia="ru-RU"/>
        </w:rPr>
        <w:t xml:space="preserve">    Учащиеся среднего и старшего звена, в которых изучается курс биологии, обладают специфическими возрастными и психологическими особенностями</w:t>
      </w:r>
      <w:r>
        <w:rPr>
          <w:rFonts w:eastAsia="Times New Roman"/>
          <w:kern w:val="0"/>
          <w:sz w:val="28"/>
          <w:szCs w:val="28"/>
          <w:lang w:eastAsia="ru-RU"/>
        </w:rPr>
        <w:t xml:space="preserve">. </w:t>
      </w:r>
      <w:r w:rsidRPr="000C29D7">
        <w:rPr>
          <w:rFonts w:eastAsia="Times New Roman"/>
          <w:kern w:val="0"/>
          <w:sz w:val="28"/>
          <w:szCs w:val="28"/>
          <w:lang w:eastAsia="ru-RU"/>
        </w:rPr>
        <w:t xml:space="preserve">Школа для ребенка – это большой, каждодневный, изнуряющий труд. </w:t>
      </w:r>
      <w:r>
        <w:rPr>
          <w:rFonts w:eastAsia="Times New Roman"/>
          <w:kern w:val="0"/>
          <w:sz w:val="28"/>
          <w:szCs w:val="28"/>
          <w:lang w:eastAsia="ru-RU"/>
        </w:rPr>
        <w:t xml:space="preserve">Поэтому </w:t>
      </w:r>
      <w:r w:rsidRPr="000C29D7">
        <w:rPr>
          <w:rFonts w:eastAsia="Times New Roman"/>
          <w:kern w:val="0"/>
          <w:sz w:val="28"/>
          <w:szCs w:val="28"/>
          <w:lang w:eastAsia="ru-RU"/>
        </w:rPr>
        <w:t xml:space="preserve"> необходимо обеспечить учебный успех ребенка независимо от уровня его подготовки, интеллектуальных способностей, семейного и социального положения. Для этого необходимо перейти к личностно-ориентированному образованию, организации </w:t>
      </w:r>
      <w:proofErr w:type="spellStart"/>
      <w:r w:rsidRPr="000C29D7">
        <w:rPr>
          <w:rFonts w:eastAsia="Times New Roman"/>
          <w:kern w:val="0"/>
          <w:sz w:val="28"/>
          <w:szCs w:val="28"/>
          <w:lang w:eastAsia="ru-RU"/>
        </w:rPr>
        <w:t>разноуровневого</w:t>
      </w:r>
      <w:proofErr w:type="spellEnd"/>
      <w:r w:rsidRPr="000C29D7">
        <w:rPr>
          <w:rFonts w:eastAsia="Times New Roman"/>
          <w:kern w:val="0"/>
          <w:sz w:val="28"/>
          <w:szCs w:val="28"/>
          <w:lang w:eastAsia="ru-RU"/>
        </w:rPr>
        <w:t xml:space="preserve"> образовательного процесса, предусматривающего два уровня развития: ученик должен (базово-обязательный) и ученик может (высокий). От обязательного усвоения учащимися  всего излагаемого учителем учебного материала к обязательному усвоению только точно указанного.</w:t>
      </w:r>
    </w:p>
    <w:p w:rsidR="0024249B" w:rsidRPr="000C29D7" w:rsidRDefault="0024249B" w:rsidP="0024249B">
      <w:pPr>
        <w:widowControl/>
        <w:suppressAutoHyphens w:val="0"/>
        <w:ind w:firstLine="709"/>
        <w:jc w:val="both"/>
        <w:rPr>
          <w:rFonts w:eastAsia="Times New Roman"/>
          <w:kern w:val="0"/>
          <w:sz w:val="28"/>
          <w:szCs w:val="28"/>
          <w:lang w:eastAsia="ru-RU"/>
        </w:rPr>
      </w:pPr>
      <w:r w:rsidRPr="000C29D7">
        <w:rPr>
          <w:rFonts w:eastAsia="Times New Roman"/>
          <w:kern w:val="0"/>
          <w:sz w:val="28"/>
          <w:szCs w:val="28"/>
          <w:lang w:eastAsia="ru-RU"/>
        </w:rPr>
        <w:t>У всех детей разные способности, интересы, возможности. И учителю в рамках урока нужно помочь каждому из учеников реализовать свой потенциал, т.е. поставить и достичь своих учебных целей, проявить и развивать личностные цели. Всё это может показаться невероятно трудным и почти невозможным, особенно если иметь в виду, что делать это необходимо одновременно для всех школьником в рамках общего для всех урока.</w:t>
      </w:r>
    </w:p>
    <w:p w:rsidR="0024249B" w:rsidRPr="000C29D7" w:rsidRDefault="0024249B" w:rsidP="0024249B">
      <w:pPr>
        <w:widowControl/>
        <w:suppressAutoHyphens w:val="0"/>
        <w:ind w:firstLine="567"/>
        <w:jc w:val="both"/>
        <w:rPr>
          <w:rFonts w:eastAsia="Times New Roman"/>
          <w:kern w:val="0"/>
          <w:sz w:val="28"/>
          <w:szCs w:val="28"/>
          <w:lang w:eastAsia="ru-RU"/>
        </w:rPr>
      </w:pPr>
      <w:r w:rsidRPr="000C29D7">
        <w:rPr>
          <w:rFonts w:eastAsia="Times New Roman"/>
          <w:kern w:val="0"/>
          <w:sz w:val="28"/>
          <w:szCs w:val="28"/>
          <w:lang w:eastAsia="ru-RU"/>
        </w:rPr>
        <w:t xml:space="preserve">Роль учителя личностной направленности заключается не в передаче знаний, а в организации определенной среды, обучаясь в которой, ученик опирается на личностный потенциал и соответствующую технологию обучения. Для реализации поставленных задач были изучены, проанализированы и апробированы </w:t>
      </w:r>
      <w:r>
        <w:rPr>
          <w:rFonts w:eastAsia="Times New Roman"/>
          <w:kern w:val="0"/>
          <w:sz w:val="28"/>
          <w:szCs w:val="28"/>
          <w:lang w:eastAsia="ru-RU"/>
        </w:rPr>
        <w:t>многие</w:t>
      </w:r>
      <w:r w:rsidRPr="000C29D7">
        <w:rPr>
          <w:rFonts w:eastAsia="Times New Roman"/>
          <w:kern w:val="0"/>
          <w:sz w:val="28"/>
          <w:szCs w:val="28"/>
          <w:lang w:eastAsia="ru-RU"/>
        </w:rPr>
        <w:t xml:space="preserve"> соврем</w:t>
      </w:r>
      <w:r>
        <w:rPr>
          <w:rFonts w:eastAsia="Times New Roman"/>
          <w:kern w:val="0"/>
          <w:sz w:val="28"/>
          <w:szCs w:val="28"/>
          <w:lang w:eastAsia="ru-RU"/>
        </w:rPr>
        <w:t>енные педагогические технологии.</w:t>
      </w:r>
    </w:p>
    <w:p w:rsidR="0024249B" w:rsidRPr="000C29D7" w:rsidRDefault="0024249B" w:rsidP="0024249B">
      <w:pPr>
        <w:widowControl/>
        <w:suppressAutoHyphens w:val="0"/>
        <w:jc w:val="both"/>
        <w:rPr>
          <w:rFonts w:eastAsia="Times New Roman"/>
          <w:kern w:val="0"/>
          <w:sz w:val="28"/>
          <w:szCs w:val="28"/>
          <w:lang w:eastAsia="ru-RU"/>
        </w:rPr>
      </w:pPr>
      <w:r>
        <w:rPr>
          <w:rFonts w:eastAsia="Times New Roman"/>
          <w:kern w:val="0"/>
          <w:sz w:val="28"/>
          <w:szCs w:val="28"/>
          <w:lang w:eastAsia="ru-RU"/>
        </w:rPr>
        <w:t xml:space="preserve">             </w:t>
      </w:r>
      <w:r w:rsidRPr="000C29D7">
        <w:rPr>
          <w:rFonts w:eastAsia="Times New Roman"/>
          <w:kern w:val="0"/>
          <w:sz w:val="28"/>
          <w:szCs w:val="28"/>
          <w:lang w:eastAsia="ru-RU"/>
        </w:rPr>
        <w:t xml:space="preserve"> Технология </w:t>
      </w:r>
      <w:proofErr w:type="spellStart"/>
      <w:r w:rsidRPr="000C29D7">
        <w:rPr>
          <w:rFonts w:eastAsia="Times New Roman"/>
          <w:kern w:val="0"/>
          <w:sz w:val="28"/>
          <w:szCs w:val="28"/>
          <w:lang w:eastAsia="ru-RU"/>
        </w:rPr>
        <w:t>разноуровневого</w:t>
      </w:r>
      <w:proofErr w:type="spellEnd"/>
      <w:r w:rsidRPr="000C29D7">
        <w:rPr>
          <w:rFonts w:eastAsia="Times New Roman"/>
          <w:kern w:val="0"/>
          <w:sz w:val="28"/>
          <w:szCs w:val="28"/>
          <w:lang w:eastAsia="ru-RU"/>
        </w:rPr>
        <w:t xml:space="preserve"> обучения</w:t>
      </w:r>
      <w:r>
        <w:rPr>
          <w:rFonts w:eastAsia="Times New Roman"/>
          <w:kern w:val="0"/>
          <w:sz w:val="28"/>
          <w:szCs w:val="28"/>
          <w:lang w:eastAsia="ru-RU"/>
        </w:rPr>
        <w:t>. В практике</w:t>
      </w:r>
      <w:r w:rsidRPr="000C29D7">
        <w:rPr>
          <w:rFonts w:eastAsia="Times New Roman"/>
          <w:kern w:val="0"/>
          <w:sz w:val="28"/>
          <w:szCs w:val="28"/>
          <w:lang w:eastAsia="ru-RU"/>
        </w:rPr>
        <w:t xml:space="preserve"> существует скрытое и достаточно жёсткое противостояние учителя и класса. Чтобы хоть как-то изменить отношение учеников к знаниям, приблизить их к пониманию себя как неотъемлемой части истории, культуры, необходимо </w:t>
      </w:r>
      <w:proofErr w:type="gramStart"/>
      <w:r w:rsidRPr="000C29D7">
        <w:rPr>
          <w:rFonts w:eastAsia="Times New Roman"/>
          <w:kern w:val="0"/>
          <w:sz w:val="28"/>
          <w:szCs w:val="28"/>
          <w:lang w:eastAsia="ru-RU"/>
        </w:rPr>
        <w:t>изменить</w:t>
      </w:r>
      <w:proofErr w:type="gramEnd"/>
      <w:r w:rsidRPr="000C29D7">
        <w:rPr>
          <w:rFonts w:eastAsia="Times New Roman"/>
          <w:kern w:val="0"/>
          <w:sz w:val="28"/>
          <w:szCs w:val="28"/>
          <w:lang w:eastAsia="ru-RU"/>
        </w:rPr>
        <w:t xml:space="preserve"> прежде всего, условия приобретения этих знаний. Уровневая дифференциация обучения на основе обязательных результатов формирует </w:t>
      </w:r>
      <w:r w:rsidRPr="000C29D7">
        <w:rPr>
          <w:rFonts w:eastAsia="Times New Roman"/>
          <w:kern w:val="0"/>
          <w:sz w:val="28"/>
          <w:szCs w:val="28"/>
          <w:lang w:eastAsia="ru-RU"/>
        </w:rPr>
        <w:lastRenderedPageBreak/>
        <w:t>положительную мотивацию учения у школьников.  При таком подходе к обучению:</w:t>
      </w:r>
    </w:p>
    <w:p w:rsidR="0024249B" w:rsidRPr="000C29D7" w:rsidRDefault="0024249B" w:rsidP="0024249B">
      <w:pPr>
        <w:widowControl/>
        <w:suppressAutoHyphens w:val="0"/>
        <w:ind w:firstLine="540"/>
        <w:jc w:val="both"/>
        <w:rPr>
          <w:rFonts w:eastAsia="Times New Roman"/>
          <w:kern w:val="0"/>
          <w:sz w:val="28"/>
          <w:szCs w:val="28"/>
          <w:lang w:eastAsia="ru-RU"/>
        </w:rPr>
      </w:pPr>
      <w:r w:rsidRPr="000C29D7">
        <w:rPr>
          <w:rFonts w:eastAsia="Times New Roman"/>
          <w:kern w:val="0"/>
          <w:sz w:val="28"/>
          <w:szCs w:val="28"/>
          <w:lang w:eastAsia="ru-RU"/>
        </w:rPr>
        <w:t xml:space="preserve"> - уменьшается нагрузка на детей, которые иногда не только умственно,</w:t>
      </w:r>
    </w:p>
    <w:p w:rsidR="0024249B" w:rsidRPr="000C29D7" w:rsidRDefault="0024249B" w:rsidP="0024249B">
      <w:pPr>
        <w:widowControl/>
        <w:suppressAutoHyphens w:val="0"/>
        <w:ind w:firstLine="540"/>
        <w:jc w:val="both"/>
        <w:rPr>
          <w:rFonts w:eastAsia="Times New Roman"/>
          <w:kern w:val="0"/>
          <w:sz w:val="28"/>
          <w:szCs w:val="28"/>
          <w:lang w:eastAsia="ru-RU"/>
        </w:rPr>
      </w:pPr>
      <w:r w:rsidRPr="000C29D7">
        <w:rPr>
          <w:rFonts w:eastAsia="Times New Roman"/>
          <w:kern w:val="0"/>
          <w:sz w:val="28"/>
          <w:szCs w:val="28"/>
          <w:lang w:eastAsia="ru-RU"/>
        </w:rPr>
        <w:t xml:space="preserve">    </w:t>
      </w:r>
      <w:proofErr w:type="gramStart"/>
      <w:r w:rsidRPr="000C29D7">
        <w:rPr>
          <w:rFonts w:eastAsia="Times New Roman"/>
          <w:kern w:val="0"/>
          <w:sz w:val="28"/>
          <w:szCs w:val="28"/>
          <w:lang w:eastAsia="ru-RU"/>
        </w:rPr>
        <w:t>но и физически не способны учиться в рамках обычной программы;</w:t>
      </w:r>
      <w:proofErr w:type="gramEnd"/>
    </w:p>
    <w:p w:rsidR="0024249B" w:rsidRPr="000C29D7" w:rsidRDefault="0024249B" w:rsidP="0024249B">
      <w:pPr>
        <w:widowControl/>
        <w:suppressAutoHyphens w:val="0"/>
        <w:ind w:firstLine="540"/>
        <w:jc w:val="both"/>
        <w:rPr>
          <w:rFonts w:eastAsia="Times New Roman"/>
          <w:kern w:val="0"/>
          <w:sz w:val="28"/>
          <w:szCs w:val="28"/>
          <w:lang w:eastAsia="ru-RU"/>
        </w:rPr>
      </w:pPr>
      <w:r w:rsidRPr="000C29D7">
        <w:rPr>
          <w:rFonts w:eastAsia="Times New Roman"/>
          <w:kern w:val="0"/>
          <w:sz w:val="28"/>
          <w:szCs w:val="28"/>
          <w:lang w:eastAsia="ru-RU"/>
        </w:rPr>
        <w:t xml:space="preserve"> - отпадает проблема неуспеваемости и психологического комфорта; </w:t>
      </w:r>
    </w:p>
    <w:p w:rsidR="0024249B" w:rsidRPr="000C29D7" w:rsidRDefault="0024249B" w:rsidP="0024249B">
      <w:pPr>
        <w:widowControl/>
        <w:suppressAutoHyphens w:val="0"/>
        <w:ind w:firstLine="540"/>
        <w:jc w:val="both"/>
        <w:rPr>
          <w:rFonts w:eastAsia="Times New Roman"/>
          <w:kern w:val="0"/>
          <w:sz w:val="28"/>
          <w:szCs w:val="28"/>
          <w:lang w:eastAsia="ru-RU"/>
        </w:rPr>
      </w:pPr>
      <w:r w:rsidRPr="000C29D7">
        <w:rPr>
          <w:rFonts w:eastAsia="Times New Roman"/>
          <w:kern w:val="0"/>
          <w:sz w:val="28"/>
          <w:szCs w:val="28"/>
          <w:lang w:eastAsia="ru-RU"/>
        </w:rPr>
        <w:t xml:space="preserve"> - снижается недовольство родителей и нервозность учителя.</w:t>
      </w:r>
    </w:p>
    <w:p w:rsidR="0024249B" w:rsidRPr="000C29D7" w:rsidRDefault="0024249B" w:rsidP="0024249B">
      <w:pPr>
        <w:widowControl/>
        <w:suppressAutoHyphens w:val="0"/>
        <w:ind w:firstLine="709"/>
        <w:jc w:val="both"/>
        <w:rPr>
          <w:rFonts w:eastAsia="Times New Roman"/>
          <w:kern w:val="0"/>
          <w:sz w:val="28"/>
          <w:szCs w:val="28"/>
          <w:lang w:eastAsia="ru-RU"/>
        </w:rPr>
      </w:pPr>
      <w:r w:rsidRPr="000C29D7">
        <w:rPr>
          <w:rFonts w:eastAsia="Times New Roman"/>
          <w:kern w:val="0"/>
          <w:sz w:val="28"/>
          <w:szCs w:val="28"/>
          <w:lang w:eastAsia="ru-RU"/>
        </w:rPr>
        <w:t xml:space="preserve"> Право выбирать позволяет ученику чувствовать себя намного комфортней, снимает беспокойство, формирует чувство собственного достоинства, заставляет работать не за страх, а сознание.</w:t>
      </w:r>
    </w:p>
    <w:p w:rsidR="0024249B" w:rsidRPr="000C29D7" w:rsidRDefault="0024249B" w:rsidP="0024249B">
      <w:pPr>
        <w:widowControl/>
        <w:suppressAutoHyphens w:val="0"/>
        <w:ind w:firstLine="709"/>
        <w:jc w:val="both"/>
        <w:rPr>
          <w:rFonts w:eastAsia="Times New Roman"/>
          <w:kern w:val="0"/>
          <w:sz w:val="28"/>
          <w:szCs w:val="28"/>
          <w:lang w:eastAsia="ru-RU"/>
        </w:rPr>
      </w:pPr>
      <w:r w:rsidRPr="000C29D7">
        <w:rPr>
          <w:rFonts w:eastAsia="Times New Roman"/>
          <w:kern w:val="0"/>
          <w:sz w:val="28"/>
          <w:szCs w:val="28"/>
          <w:lang w:eastAsia="ru-RU"/>
        </w:rPr>
        <w:t>Уровневая дифференциация позволяет легализовать ситуацию оптимального выбора об</w:t>
      </w:r>
      <w:r>
        <w:rPr>
          <w:rFonts w:eastAsia="Times New Roman"/>
          <w:kern w:val="0"/>
          <w:sz w:val="28"/>
          <w:szCs w:val="28"/>
          <w:lang w:eastAsia="ru-RU"/>
        </w:rPr>
        <w:t xml:space="preserve">ъема подготовки к каждому уроку, </w:t>
      </w:r>
      <w:r w:rsidRPr="000C29D7">
        <w:rPr>
          <w:rFonts w:eastAsia="Times New Roman"/>
          <w:kern w:val="0"/>
          <w:sz w:val="28"/>
          <w:szCs w:val="28"/>
          <w:lang w:eastAsia="ru-RU"/>
        </w:rPr>
        <w:t xml:space="preserve">решить ряд проблем школьного образования. </w:t>
      </w:r>
      <w:r>
        <w:rPr>
          <w:rFonts w:eastAsia="Times New Roman"/>
          <w:kern w:val="0"/>
          <w:sz w:val="28"/>
          <w:szCs w:val="28"/>
          <w:lang w:eastAsia="ru-RU"/>
        </w:rPr>
        <w:t xml:space="preserve"> С</w:t>
      </w:r>
      <w:r w:rsidRPr="000C29D7">
        <w:rPr>
          <w:rFonts w:eastAsia="Times New Roman"/>
          <w:kern w:val="0"/>
          <w:sz w:val="28"/>
          <w:szCs w:val="28"/>
          <w:lang w:eastAsia="ru-RU"/>
        </w:rPr>
        <w:t xml:space="preserve">тановление собственного «Я» в трудный подростковый период. Ученик начинает осознавать себя как личность. Если у ребенка в силу его индивидуальности  </w:t>
      </w:r>
      <w:proofErr w:type="gramStart"/>
      <w:r w:rsidRPr="000C29D7">
        <w:rPr>
          <w:rFonts w:eastAsia="Times New Roman"/>
          <w:kern w:val="0"/>
          <w:sz w:val="28"/>
          <w:szCs w:val="28"/>
          <w:lang w:eastAsia="ru-RU"/>
        </w:rPr>
        <w:t>обучение по максимуму</w:t>
      </w:r>
      <w:proofErr w:type="gramEnd"/>
      <w:r w:rsidRPr="000C29D7">
        <w:rPr>
          <w:rFonts w:eastAsia="Times New Roman"/>
          <w:kern w:val="0"/>
          <w:sz w:val="28"/>
          <w:szCs w:val="28"/>
          <w:lang w:eastAsia="ru-RU"/>
        </w:rPr>
        <w:t xml:space="preserve"> невозможно, то требования на данном уровне порождают конфликт, и как следствие – формируется комплекс неполноценности, пониженная самооценка и ученик ищет источник удовлетворения своего «Я» в других областях деятельности и хорошо, если это будет сфера дополнительного образования.</w:t>
      </w:r>
      <w:r>
        <w:rPr>
          <w:rFonts w:eastAsia="Times New Roman"/>
          <w:kern w:val="0"/>
          <w:sz w:val="28"/>
          <w:szCs w:val="28"/>
          <w:lang w:eastAsia="ru-RU"/>
        </w:rPr>
        <w:t xml:space="preserve"> Ф</w:t>
      </w:r>
      <w:r w:rsidRPr="000C29D7">
        <w:rPr>
          <w:rFonts w:eastAsia="Times New Roman"/>
          <w:kern w:val="0"/>
          <w:sz w:val="28"/>
          <w:szCs w:val="28"/>
          <w:lang w:eastAsia="ru-RU"/>
        </w:rPr>
        <w:t>ормирование положительной мотивации учебного процесса, разрешает вопрос перегрузки посредством самостоятельного выбора каждым учеником своего желаемого и</w:t>
      </w:r>
      <w:r>
        <w:rPr>
          <w:rFonts w:eastAsia="Times New Roman"/>
          <w:kern w:val="0"/>
          <w:sz w:val="28"/>
          <w:szCs w:val="28"/>
          <w:lang w:eastAsia="ru-RU"/>
        </w:rPr>
        <w:t xml:space="preserve"> посильного результата обучения. Р</w:t>
      </w:r>
      <w:r w:rsidRPr="000C29D7">
        <w:rPr>
          <w:rFonts w:eastAsia="Times New Roman"/>
          <w:kern w:val="0"/>
          <w:sz w:val="28"/>
          <w:szCs w:val="28"/>
          <w:lang w:eastAsia="ru-RU"/>
        </w:rPr>
        <w:t xml:space="preserve">азвитие способностей ученика в какой-то одной области знаний. Стремление, а чаще всего требование родителей и учителей отлично и хорошо учиться по всем предметам, приводит </w:t>
      </w:r>
      <w:proofErr w:type="gramStart"/>
      <w:r w:rsidRPr="000C29D7">
        <w:rPr>
          <w:rFonts w:eastAsia="Times New Roman"/>
          <w:kern w:val="0"/>
          <w:sz w:val="28"/>
          <w:szCs w:val="28"/>
          <w:lang w:eastAsia="ru-RU"/>
        </w:rPr>
        <w:t>к</w:t>
      </w:r>
      <w:proofErr w:type="gramEnd"/>
      <w:r w:rsidRPr="000C29D7">
        <w:rPr>
          <w:rFonts w:eastAsia="Times New Roman"/>
          <w:kern w:val="0"/>
          <w:sz w:val="28"/>
          <w:szCs w:val="28"/>
          <w:lang w:eastAsia="ru-RU"/>
        </w:rPr>
        <w:t xml:space="preserve"> перегрузки школьника.</w:t>
      </w:r>
    </w:p>
    <w:p w:rsidR="0024249B" w:rsidRPr="000C29D7" w:rsidRDefault="0024249B" w:rsidP="0024249B">
      <w:pPr>
        <w:widowControl/>
        <w:suppressAutoHyphens w:val="0"/>
        <w:jc w:val="both"/>
        <w:rPr>
          <w:rFonts w:eastAsia="Times New Roman"/>
          <w:kern w:val="0"/>
          <w:sz w:val="28"/>
          <w:szCs w:val="28"/>
          <w:lang w:eastAsia="ru-RU"/>
        </w:rPr>
      </w:pPr>
      <w:r w:rsidRPr="000C29D7">
        <w:rPr>
          <w:rFonts w:eastAsia="Times New Roman"/>
          <w:kern w:val="0"/>
          <w:sz w:val="28"/>
          <w:szCs w:val="28"/>
          <w:lang w:eastAsia="ru-RU"/>
        </w:rPr>
        <w:t xml:space="preserve">     Технология </w:t>
      </w:r>
      <w:proofErr w:type="spellStart"/>
      <w:r w:rsidRPr="000C29D7">
        <w:rPr>
          <w:rFonts w:eastAsia="Times New Roman"/>
          <w:kern w:val="0"/>
          <w:sz w:val="28"/>
          <w:szCs w:val="28"/>
          <w:lang w:eastAsia="ru-RU"/>
        </w:rPr>
        <w:t>блочно</w:t>
      </w:r>
      <w:proofErr w:type="spellEnd"/>
      <w:r w:rsidRPr="000C29D7">
        <w:rPr>
          <w:rFonts w:eastAsia="Times New Roman"/>
          <w:kern w:val="0"/>
          <w:sz w:val="28"/>
          <w:szCs w:val="28"/>
          <w:lang w:eastAsia="ru-RU"/>
        </w:rPr>
        <w:t>-модульного обучения.</w:t>
      </w:r>
      <w:r>
        <w:rPr>
          <w:rFonts w:eastAsia="Times New Roman"/>
          <w:kern w:val="0"/>
          <w:sz w:val="28"/>
          <w:szCs w:val="28"/>
          <w:lang w:eastAsia="ru-RU"/>
        </w:rPr>
        <w:t xml:space="preserve"> </w:t>
      </w:r>
      <w:r w:rsidRPr="000C29D7">
        <w:rPr>
          <w:rFonts w:eastAsia="Times New Roman"/>
          <w:kern w:val="0"/>
          <w:sz w:val="28"/>
          <w:szCs w:val="28"/>
          <w:lang w:eastAsia="ru-RU"/>
        </w:rPr>
        <w:t>Изложение учебного материала крупными блоками позволяет оставить время для осмысления материала и вместе с тем, формировать четкие, прочные и систематизированные знания и умения, осуществлять дифференцированный личностно-ориентированный  подход к обучению, создавать у учащихся целостную картину изучаемого.</w:t>
      </w:r>
    </w:p>
    <w:p w:rsidR="0024249B" w:rsidRPr="000C29D7" w:rsidRDefault="0024249B" w:rsidP="0024249B">
      <w:pPr>
        <w:widowControl/>
        <w:suppressAutoHyphens w:val="0"/>
        <w:ind w:firstLine="709"/>
        <w:jc w:val="both"/>
        <w:rPr>
          <w:rFonts w:eastAsia="Times New Roman"/>
          <w:kern w:val="0"/>
          <w:sz w:val="28"/>
          <w:szCs w:val="28"/>
          <w:lang w:eastAsia="ru-RU"/>
        </w:rPr>
      </w:pPr>
      <w:r w:rsidRPr="000C29D7">
        <w:rPr>
          <w:rFonts w:eastAsia="Times New Roman"/>
          <w:kern w:val="0"/>
          <w:sz w:val="28"/>
          <w:szCs w:val="28"/>
          <w:lang w:eastAsia="ru-RU"/>
        </w:rPr>
        <w:t>На последующих уроках осуществляется отработка знаний умений и навыков. Сначала отрабатываются знания обязательного минимума учебного материала. После чего учащимся предлагается ряд вопросов и заданий различной сложности. И если ребенок в силу своей индивидуальности не может обучаться по максимуму, то жесткие требования могут сформировать комплекс неполноценности, заниженную</w:t>
      </w:r>
      <w:r>
        <w:rPr>
          <w:rFonts w:eastAsia="Times New Roman"/>
          <w:kern w:val="0"/>
          <w:sz w:val="28"/>
          <w:szCs w:val="28"/>
          <w:lang w:eastAsia="ru-RU"/>
        </w:rPr>
        <w:t xml:space="preserve"> самооценку, агрессию. Использование</w:t>
      </w:r>
      <w:r w:rsidRPr="000C29D7">
        <w:rPr>
          <w:rFonts w:eastAsia="Times New Roman"/>
          <w:kern w:val="0"/>
          <w:sz w:val="28"/>
          <w:szCs w:val="28"/>
          <w:lang w:eastAsia="ru-RU"/>
        </w:rPr>
        <w:t xml:space="preserve"> уровнев</w:t>
      </w:r>
      <w:r>
        <w:rPr>
          <w:rFonts w:eastAsia="Times New Roman"/>
          <w:kern w:val="0"/>
          <w:sz w:val="28"/>
          <w:szCs w:val="28"/>
          <w:lang w:eastAsia="ru-RU"/>
        </w:rPr>
        <w:t>ой</w:t>
      </w:r>
      <w:r w:rsidRPr="000C29D7">
        <w:rPr>
          <w:rFonts w:eastAsia="Times New Roman"/>
          <w:kern w:val="0"/>
          <w:sz w:val="28"/>
          <w:szCs w:val="28"/>
          <w:lang w:eastAsia="ru-RU"/>
        </w:rPr>
        <w:t xml:space="preserve"> дифференциаци</w:t>
      </w:r>
      <w:r>
        <w:rPr>
          <w:rFonts w:eastAsia="Times New Roman"/>
          <w:kern w:val="0"/>
          <w:sz w:val="28"/>
          <w:szCs w:val="28"/>
          <w:lang w:eastAsia="ru-RU"/>
        </w:rPr>
        <w:t>и</w:t>
      </w:r>
      <w:r w:rsidRPr="000C29D7">
        <w:rPr>
          <w:rFonts w:eastAsia="Times New Roman"/>
          <w:kern w:val="0"/>
          <w:sz w:val="28"/>
          <w:szCs w:val="28"/>
          <w:lang w:eastAsia="ru-RU"/>
        </w:rPr>
        <w:t>, да</w:t>
      </w:r>
      <w:r>
        <w:rPr>
          <w:rFonts w:eastAsia="Times New Roman"/>
          <w:kern w:val="0"/>
          <w:sz w:val="28"/>
          <w:szCs w:val="28"/>
          <w:lang w:eastAsia="ru-RU"/>
        </w:rPr>
        <w:t>ёт</w:t>
      </w:r>
      <w:r w:rsidRPr="000C29D7">
        <w:rPr>
          <w:rFonts w:eastAsia="Times New Roman"/>
          <w:kern w:val="0"/>
          <w:sz w:val="28"/>
          <w:szCs w:val="28"/>
          <w:lang w:eastAsia="ru-RU"/>
        </w:rPr>
        <w:t xml:space="preserve"> реальную возможность каждому ребенку права</w:t>
      </w:r>
      <w:r>
        <w:rPr>
          <w:rFonts w:eastAsia="Times New Roman"/>
          <w:kern w:val="0"/>
          <w:sz w:val="28"/>
          <w:szCs w:val="28"/>
          <w:lang w:eastAsia="ru-RU"/>
        </w:rPr>
        <w:t xml:space="preserve"> выбора. Таким образом, формируется</w:t>
      </w:r>
      <w:r w:rsidRPr="000C29D7">
        <w:rPr>
          <w:rFonts w:eastAsia="Times New Roman"/>
          <w:kern w:val="0"/>
          <w:sz w:val="28"/>
          <w:szCs w:val="28"/>
          <w:lang w:eastAsia="ru-RU"/>
        </w:rPr>
        <w:t xml:space="preserve"> способность к саморазвитию, принятию эффективных решений, творческому мышлению и реализую концепцию права ребенка на собственную точку зрения и свободный выбор уровня сложности учебного материала</w:t>
      </w:r>
      <w:r>
        <w:rPr>
          <w:rFonts w:eastAsia="Times New Roman"/>
          <w:kern w:val="0"/>
          <w:sz w:val="28"/>
          <w:szCs w:val="28"/>
          <w:lang w:eastAsia="ru-RU"/>
        </w:rPr>
        <w:t xml:space="preserve">. </w:t>
      </w:r>
      <w:r w:rsidRPr="000C29D7">
        <w:rPr>
          <w:rFonts w:eastAsia="Times New Roman"/>
          <w:kern w:val="0"/>
          <w:sz w:val="28"/>
          <w:szCs w:val="28"/>
          <w:lang w:eastAsia="ru-RU"/>
        </w:rPr>
        <w:t xml:space="preserve">В процессе обучения при отработке знаний умений и навыков </w:t>
      </w:r>
      <w:r>
        <w:rPr>
          <w:rFonts w:eastAsia="Times New Roman"/>
          <w:kern w:val="0"/>
          <w:sz w:val="28"/>
          <w:szCs w:val="28"/>
          <w:lang w:eastAsia="ru-RU"/>
        </w:rPr>
        <w:t xml:space="preserve">необходимо использовать </w:t>
      </w:r>
      <w:r w:rsidRPr="000C29D7">
        <w:rPr>
          <w:rFonts w:eastAsia="Times New Roman"/>
          <w:kern w:val="0"/>
          <w:sz w:val="28"/>
          <w:szCs w:val="28"/>
          <w:lang w:eastAsia="ru-RU"/>
        </w:rPr>
        <w:t>элементы различных педагогических технологий:</w:t>
      </w:r>
      <w:r>
        <w:rPr>
          <w:rFonts w:eastAsia="Times New Roman"/>
          <w:kern w:val="0"/>
          <w:sz w:val="28"/>
          <w:szCs w:val="28"/>
          <w:lang w:eastAsia="ru-RU"/>
        </w:rPr>
        <w:t xml:space="preserve"> </w:t>
      </w:r>
      <w:r w:rsidRPr="000C29D7">
        <w:rPr>
          <w:rFonts w:eastAsia="Times New Roman"/>
          <w:kern w:val="0"/>
          <w:sz w:val="28"/>
          <w:szCs w:val="28"/>
          <w:lang w:eastAsia="ru-RU"/>
        </w:rPr>
        <w:t>опорно-схематическое конспектирование,</w:t>
      </w:r>
      <w:r>
        <w:rPr>
          <w:rFonts w:eastAsia="Times New Roman"/>
          <w:kern w:val="0"/>
          <w:sz w:val="28"/>
          <w:szCs w:val="28"/>
          <w:lang w:eastAsia="ru-RU"/>
        </w:rPr>
        <w:t xml:space="preserve"> </w:t>
      </w:r>
      <w:r w:rsidRPr="000C29D7">
        <w:rPr>
          <w:rFonts w:eastAsia="Times New Roman"/>
          <w:kern w:val="0"/>
          <w:sz w:val="28"/>
          <w:szCs w:val="28"/>
          <w:lang w:eastAsia="ru-RU"/>
        </w:rPr>
        <w:t>групповое самостоятельное обучение, различные формы индивидуальных заданий.</w:t>
      </w:r>
    </w:p>
    <w:p w:rsidR="0024249B" w:rsidRPr="000C29D7" w:rsidRDefault="0024249B" w:rsidP="0024249B">
      <w:pPr>
        <w:widowControl/>
        <w:suppressAutoHyphens w:val="0"/>
        <w:ind w:firstLine="709"/>
        <w:jc w:val="both"/>
        <w:rPr>
          <w:rFonts w:eastAsia="Times New Roman"/>
          <w:kern w:val="0"/>
          <w:sz w:val="28"/>
          <w:szCs w:val="28"/>
          <w:lang w:eastAsia="ru-RU"/>
        </w:rPr>
      </w:pPr>
      <w:r w:rsidRPr="000C29D7">
        <w:rPr>
          <w:rFonts w:eastAsia="Times New Roman"/>
          <w:kern w:val="0"/>
          <w:sz w:val="28"/>
          <w:szCs w:val="28"/>
          <w:lang w:eastAsia="ru-RU"/>
        </w:rPr>
        <w:lastRenderedPageBreak/>
        <w:t>Технология проблемного обучения и воспитания направлена на обеспечение активного характера педагогического процесса и опирается на принципы научности, личностно-деятельной креативности, вариативности, практической направленности, интегрированности и системности. Проблемное обучение усиливает мотивацию к познавательной деятельности, способствует глубокому пониманию учебного материала, формирует конструктивное отношение учащихся к такому явлению, как «проблема».</w:t>
      </w:r>
    </w:p>
    <w:p w:rsidR="0024249B" w:rsidRPr="000C29D7" w:rsidRDefault="0024249B" w:rsidP="0024249B">
      <w:pPr>
        <w:widowControl/>
        <w:suppressAutoHyphens w:val="0"/>
        <w:ind w:firstLine="709"/>
        <w:jc w:val="both"/>
        <w:rPr>
          <w:rFonts w:eastAsia="Times New Roman"/>
          <w:kern w:val="0"/>
          <w:sz w:val="28"/>
          <w:szCs w:val="28"/>
          <w:lang w:eastAsia="ru-RU"/>
        </w:rPr>
      </w:pPr>
      <w:r w:rsidRPr="000C29D7">
        <w:rPr>
          <w:rFonts w:eastAsia="Times New Roman"/>
          <w:kern w:val="0"/>
          <w:sz w:val="28"/>
          <w:szCs w:val="28"/>
          <w:lang w:eastAsia="ru-RU"/>
        </w:rPr>
        <w:t xml:space="preserve">Тестовая диагностика результатов проблемного обучения способствует выявлению уровней системности, интегрированности мышления, его практической направленности. Поскольку проблемное обучение не терпит заучивания, тестовые задания должны быть проблемными. В инструкции для учеников  указывается, что может быть любое число правильных ответов (даже не одного). Такая конструкция тестового задания позволяет избежать «узнавания» правильного ответа, что характерно для заданий с одним или несколькими правильными ответами. Произвольное количество правильных ответов привлекательно тем, что вынуждает школьников анализировать все представленные ответы. Кроме того, сохраняется приемлемая для практической диагностики вероятность случайного выбора абсолютно правильного ответа – один вариант из четырех возможных. </w:t>
      </w:r>
    </w:p>
    <w:p w:rsidR="0024249B" w:rsidRDefault="0024249B" w:rsidP="0024249B">
      <w:pPr>
        <w:widowControl/>
        <w:suppressAutoHyphens w:val="0"/>
        <w:ind w:firstLine="709"/>
        <w:jc w:val="both"/>
        <w:rPr>
          <w:rFonts w:eastAsia="Times New Roman"/>
          <w:kern w:val="0"/>
          <w:sz w:val="28"/>
          <w:szCs w:val="28"/>
          <w:lang w:eastAsia="ru-RU"/>
        </w:rPr>
      </w:pPr>
      <w:r w:rsidRPr="000C29D7">
        <w:rPr>
          <w:rFonts w:eastAsia="Times New Roman"/>
          <w:kern w:val="0"/>
          <w:sz w:val="28"/>
          <w:szCs w:val="28"/>
          <w:lang w:eastAsia="ru-RU"/>
        </w:rPr>
        <w:t>Главной целью современного образования становится развитие социально значимых качеств учащихся в процессе вос</w:t>
      </w:r>
      <w:r>
        <w:rPr>
          <w:rFonts w:eastAsia="Times New Roman"/>
          <w:kern w:val="0"/>
          <w:sz w:val="28"/>
          <w:szCs w:val="28"/>
          <w:lang w:eastAsia="ru-RU"/>
        </w:rPr>
        <w:t>питания и обучения. О</w:t>
      </w:r>
      <w:r w:rsidRPr="000C29D7">
        <w:rPr>
          <w:rFonts w:eastAsia="Times New Roman"/>
          <w:kern w:val="0"/>
          <w:sz w:val="28"/>
          <w:szCs w:val="28"/>
          <w:lang w:eastAsia="ru-RU"/>
        </w:rPr>
        <w:t>сновным способом реализации социально-личностного типа образования является использование педагогических технологий проблемного и дифференцированного обучения, технологии коллективной творческой деятельности. Каждая из этих технологий вносит свой вклад в развитие личности ученика, в его социализацию. Тестовые технологии, широко распространенные в последние годы, не могут развиваться в отрыве от др</w:t>
      </w:r>
      <w:r>
        <w:rPr>
          <w:rFonts w:eastAsia="Times New Roman"/>
          <w:kern w:val="0"/>
          <w:sz w:val="28"/>
          <w:szCs w:val="28"/>
          <w:lang w:eastAsia="ru-RU"/>
        </w:rPr>
        <w:t>угих педагогических технологий. О</w:t>
      </w:r>
      <w:r w:rsidRPr="000C29D7">
        <w:rPr>
          <w:rFonts w:eastAsia="Times New Roman"/>
          <w:kern w:val="0"/>
          <w:sz w:val="28"/>
          <w:szCs w:val="28"/>
          <w:lang w:eastAsia="ru-RU"/>
        </w:rPr>
        <w:t>порно-схематическое конспектирование облегчает понимание и воспроизведение материала. Схематическое отображение материала позволяет лучше  осмыслить содержание, определить взаимосвязи, понять структуру. Такая схема позволяет не только запомнить, но и легко воспроизвести материал, особенно для слабоуспевающих учащихся</w:t>
      </w:r>
      <w:r>
        <w:rPr>
          <w:rFonts w:eastAsia="Times New Roman"/>
          <w:kern w:val="0"/>
          <w:sz w:val="28"/>
          <w:szCs w:val="28"/>
          <w:lang w:eastAsia="ru-RU"/>
        </w:rPr>
        <w:t>.</w:t>
      </w:r>
      <w:r w:rsidRPr="000C29D7">
        <w:rPr>
          <w:rFonts w:eastAsia="Times New Roman"/>
          <w:kern w:val="0"/>
          <w:sz w:val="28"/>
          <w:szCs w:val="28"/>
          <w:lang w:eastAsia="ru-RU"/>
        </w:rPr>
        <w:t xml:space="preserve"> </w:t>
      </w:r>
    </w:p>
    <w:p w:rsidR="0024249B" w:rsidRPr="000C29D7" w:rsidRDefault="0024249B" w:rsidP="0024249B">
      <w:pPr>
        <w:widowControl/>
        <w:suppressAutoHyphens w:val="0"/>
        <w:ind w:firstLine="709"/>
        <w:jc w:val="both"/>
        <w:rPr>
          <w:rFonts w:eastAsia="Times New Roman"/>
          <w:kern w:val="0"/>
          <w:sz w:val="28"/>
          <w:szCs w:val="28"/>
          <w:lang w:eastAsia="ru-RU"/>
        </w:rPr>
      </w:pPr>
      <w:r w:rsidRPr="000C29D7">
        <w:rPr>
          <w:rFonts w:eastAsia="Times New Roman"/>
          <w:kern w:val="0"/>
          <w:sz w:val="28"/>
          <w:szCs w:val="28"/>
          <w:lang w:eastAsia="ru-RU"/>
        </w:rPr>
        <w:t xml:space="preserve">Для развития у учащихся способностей к самостоятельному приобретению знаний </w:t>
      </w:r>
      <w:r>
        <w:rPr>
          <w:rFonts w:eastAsia="Times New Roman"/>
          <w:kern w:val="0"/>
          <w:sz w:val="28"/>
          <w:szCs w:val="28"/>
          <w:lang w:eastAsia="ru-RU"/>
        </w:rPr>
        <w:t>применяется</w:t>
      </w:r>
      <w:r w:rsidRPr="000C29D7">
        <w:rPr>
          <w:rFonts w:eastAsia="Times New Roman"/>
          <w:kern w:val="0"/>
          <w:sz w:val="28"/>
          <w:szCs w:val="28"/>
          <w:lang w:eastAsia="ru-RU"/>
        </w:rPr>
        <w:t xml:space="preserve"> самостоятельное групповое обучение. Работая в группах, учащиеся знакомятся с теоретическим материалом, выполняют задания, отвечают на вопросы. Обучение в сотрудничестве способствует повышению  мотивации познавательной деятельности, формирует толерантность, развивает коммуникативные способности и терпимость.</w:t>
      </w:r>
    </w:p>
    <w:p w:rsidR="0024249B" w:rsidRPr="000C29D7" w:rsidRDefault="0024249B" w:rsidP="0024249B">
      <w:pPr>
        <w:widowControl/>
        <w:suppressAutoHyphens w:val="0"/>
        <w:ind w:firstLine="709"/>
        <w:jc w:val="both"/>
        <w:rPr>
          <w:rFonts w:eastAsia="Times New Roman"/>
          <w:kern w:val="0"/>
          <w:sz w:val="28"/>
          <w:szCs w:val="28"/>
          <w:lang w:eastAsia="ru-RU"/>
        </w:rPr>
      </w:pPr>
      <w:r w:rsidRPr="000C29D7">
        <w:rPr>
          <w:rFonts w:eastAsia="Times New Roman"/>
          <w:kern w:val="0"/>
          <w:sz w:val="28"/>
          <w:szCs w:val="28"/>
          <w:lang w:eastAsia="ru-RU"/>
        </w:rPr>
        <w:t xml:space="preserve">Применение </w:t>
      </w:r>
      <w:r>
        <w:rPr>
          <w:rFonts w:eastAsia="Times New Roman"/>
          <w:kern w:val="0"/>
          <w:sz w:val="28"/>
          <w:szCs w:val="28"/>
          <w:lang w:eastAsia="ru-RU"/>
        </w:rPr>
        <w:t>информационно-коммуникативных</w:t>
      </w:r>
      <w:r w:rsidRPr="000C29D7">
        <w:rPr>
          <w:rFonts w:eastAsia="Times New Roman"/>
          <w:kern w:val="0"/>
          <w:sz w:val="28"/>
          <w:szCs w:val="28"/>
          <w:lang w:eastAsia="ru-RU"/>
        </w:rPr>
        <w:t xml:space="preserve"> </w:t>
      </w:r>
      <w:r>
        <w:rPr>
          <w:rFonts w:eastAsia="Times New Roman"/>
          <w:kern w:val="0"/>
          <w:sz w:val="28"/>
          <w:szCs w:val="28"/>
          <w:lang w:eastAsia="ru-RU"/>
        </w:rPr>
        <w:t xml:space="preserve">технологий </w:t>
      </w:r>
      <w:r w:rsidRPr="000C29D7">
        <w:rPr>
          <w:rFonts w:eastAsia="Times New Roman"/>
          <w:kern w:val="0"/>
          <w:sz w:val="28"/>
          <w:szCs w:val="28"/>
          <w:lang w:eastAsia="ru-RU"/>
        </w:rPr>
        <w:t xml:space="preserve">на уроках биологии позволяет повысить его эффективность, сделать занятия более наглядными и интересными. Обучающий компьютер является инструментом, который организует самостоятельную работу учащихся и управляет ее, </w:t>
      </w:r>
      <w:r w:rsidRPr="000C29D7">
        <w:rPr>
          <w:rFonts w:eastAsia="Times New Roman"/>
          <w:kern w:val="0"/>
          <w:sz w:val="28"/>
          <w:szCs w:val="28"/>
          <w:lang w:eastAsia="ru-RU"/>
        </w:rPr>
        <w:lastRenderedPageBreak/>
        <w:t xml:space="preserve">особенно в процессе тренировочной работы с тестами разного вида </w:t>
      </w:r>
      <w:r>
        <w:rPr>
          <w:rFonts w:eastAsia="Times New Roman"/>
          <w:kern w:val="0"/>
          <w:sz w:val="28"/>
          <w:szCs w:val="28"/>
          <w:lang w:eastAsia="ru-RU"/>
        </w:rPr>
        <w:t>деятельности и подготовке к ЕГЭ.</w:t>
      </w:r>
    </w:p>
    <w:p w:rsidR="0024249B" w:rsidRPr="000C29D7" w:rsidRDefault="0024249B" w:rsidP="0024249B">
      <w:pPr>
        <w:widowControl/>
        <w:suppressAutoHyphens w:val="0"/>
        <w:jc w:val="both"/>
        <w:rPr>
          <w:rFonts w:eastAsia="Times New Roman"/>
          <w:kern w:val="0"/>
          <w:sz w:val="28"/>
          <w:szCs w:val="28"/>
          <w:lang w:eastAsia="ru-RU"/>
        </w:rPr>
      </w:pPr>
      <w:r w:rsidRPr="000C29D7">
        <w:rPr>
          <w:rFonts w:eastAsia="Times New Roman"/>
          <w:kern w:val="0"/>
          <w:sz w:val="28"/>
          <w:szCs w:val="28"/>
          <w:lang w:eastAsia="ru-RU"/>
        </w:rPr>
        <w:t xml:space="preserve">После отработки знаний умений и навыков </w:t>
      </w:r>
      <w:r>
        <w:rPr>
          <w:rFonts w:eastAsia="Times New Roman"/>
          <w:kern w:val="0"/>
          <w:sz w:val="28"/>
          <w:szCs w:val="28"/>
          <w:lang w:eastAsia="ru-RU"/>
        </w:rPr>
        <w:t>необходимо осуществлять</w:t>
      </w:r>
      <w:r w:rsidRPr="000C29D7">
        <w:rPr>
          <w:rFonts w:eastAsia="Times New Roman"/>
          <w:kern w:val="0"/>
          <w:sz w:val="28"/>
          <w:szCs w:val="28"/>
          <w:lang w:eastAsia="ru-RU"/>
        </w:rPr>
        <w:t xml:space="preserve"> разные виды контроля знаний. Необходимо сделать так, чтобы оценка из </w:t>
      </w:r>
      <w:proofErr w:type="gramStart"/>
      <w:r w:rsidRPr="000C29D7">
        <w:rPr>
          <w:rFonts w:eastAsia="Times New Roman"/>
          <w:kern w:val="0"/>
          <w:sz w:val="28"/>
          <w:szCs w:val="28"/>
          <w:lang w:eastAsia="ru-RU"/>
        </w:rPr>
        <w:t>барьера</w:t>
      </w:r>
      <w:proofErr w:type="gramEnd"/>
      <w:r w:rsidRPr="000C29D7">
        <w:rPr>
          <w:rFonts w:eastAsia="Times New Roman"/>
          <w:kern w:val="0"/>
          <w:sz w:val="28"/>
          <w:szCs w:val="28"/>
          <w:lang w:eastAsia="ru-RU"/>
        </w:rPr>
        <w:t xml:space="preserve"> отделяющего ученика от учителя, семью от школы, превратилась в союзника учителя, смогла объединить оба субъекта педагогического процесса. Оценивать следует всякую деятельность детей, направленную на добывание знаний, а также конечный результат деятельности. В современной педагогике существуют разные точки зрения на то, с какой частотой следует оценивать деятельность учеников. Считаю, что оценивание должно проводиться максимально часто. За каждый хороший правильный ответ, интересную мысль или идею, активность при фронтальной работе учащийся получает оценку. </w:t>
      </w:r>
    </w:p>
    <w:p w:rsidR="0024249B" w:rsidRPr="000C29D7" w:rsidRDefault="0024249B" w:rsidP="0024249B">
      <w:pPr>
        <w:widowControl/>
        <w:suppressAutoHyphens w:val="0"/>
        <w:rPr>
          <w:rFonts w:eastAsia="Times New Roman"/>
          <w:kern w:val="0"/>
          <w:sz w:val="28"/>
          <w:szCs w:val="28"/>
          <w:lang w:eastAsia="ru-RU"/>
        </w:rPr>
      </w:pPr>
      <w:r w:rsidRPr="000C29D7">
        <w:rPr>
          <w:rFonts w:eastAsia="Times New Roman"/>
          <w:kern w:val="0"/>
          <w:sz w:val="28"/>
          <w:szCs w:val="28"/>
          <w:lang w:eastAsia="ru-RU"/>
        </w:rPr>
        <w:t xml:space="preserve">     </w:t>
      </w:r>
    </w:p>
    <w:p w:rsidR="0024249B" w:rsidRPr="000C29D7" w:rsidRDefault="0024249B" w:rsidP="0024249B">
      <w:pPr>
        <w:widowControl/>
        <w:suppressAutoHyphens w:val="0"/>
        <w:ind w:firstLine="709"/>
        <w:jc w:val="both"/>
        <w:rPr>
          <w:rFonts w:eastAsia="Times New Roman"/>
          <w:kern w:val="0"/>
          <w:sz w:val="28"/>
          <w:szCs w:val="28"/>
          <w:lang w:eastAsia="ru-RU"/>
        </w:rPr>
      </w:pPr>
    </w:p>
    <w:p w:rsidR="0024249B" w:rsidRPr="000C29D7" w:rsidRDefault="0024249B" w:rsidP="0024249B">
      <w:pPr>
        <w:widowControl/>
        <w:suppressAutoHyphens w:val="0"/>
        <w:ind w:firstLine="709"/>
        <w:jc w:val="both"/>
        <w:rPr>
          <w:rFonts w:eastAsia="Times New Roman"/>
          <w:kern w:val="0"/>
          <w:sz w:val="28"/>
          <w:szCs w:val="28"/>
          <w:lang w:eastAsia="ru-RU"/>
        </w:rPr>
      </w:pPr>
      <w:r w:rsidRPr="000C29D7">
        <w:rPr>
          <w:rFonts w:eastAsia="Times New Roman"/>
          <w:kern w:val="0"/>
          <w:sz w:val="28"/>
          <w:szCs w:val="28"/>
          <w:lang w:eastAsia="ru-RU"/>
        </w:rPr>
        <w:t>Без оценки учебная деятельность бессмысленна, но нужно различать оценку и отметку. Отметка – это привычная пятибалльная шкала. Оценка же многомерна и многогранна. Это выражение отношения результатов труда учащегося к некому идеалу. Она фиксирует все успехи и достижения ученика в процессе обучения, стимулирует ученика совершенствовать свои учебные навыки. При осуществлении оценочной деятельности особое внимание следует обращать не на внешние факторы, а на внутренние, т.е. на самооценку. Оценка должна:</w:t>
      </w:r>
    </w:p>
    <w:p w:rsidR="0024249B" w:rsidRPr="000C29D7" w:rsidRDefault="0024249B" w:rsidP="0024249B">
      <w:pPr>
        <w:widowControl/>
        <w:suppressAutoHyphens w:val="0"/>
        <w:ind w:firstLine="709"/>
        <w:jc w:val="both"/>
        <w:rPr>
          <w:rFonts w:eastAsia="Times New Roman"/>
          <w:kern w:val="0"/>
          <w:sz w:val="28"/>
          <w:szCs w:val="28"/>
          <w:lang w:eastAsia="ru-RU"/>
        </w:rPr>
      </w:pPr>
      <w:r w:rsidRPr="000C29D7">
        <w:rPr>
          <w:rFonts w:eastAsia="Times New Roman"/>
          <w:kern w:val="0"/>
          <w:sz w:val="28"/>
          <w:szCs w:val="28"/>
          <w:lang w:eastAsia="ru-RU"/>
        </w:rPr>
        <w:t>- стимулировать ученика;</w:t>
      </w:r>
    </w:p>
    <w:p w:rsidR="0024249B" w:rsidRPr="000C29D7" w:rsidRDefault="0024249B" w:rsidP="0024249B">
      <w:pPr>
        <w:widowControl/>
        <w:suppressAutoHyphens w:val="0"/>
        <w:ind w:firstLine="709"/>
        <w:jc w:val="both"/>
        <w:rPr>
          <w:rFonts w:eastAsia="Times New Roman"/>
          <w:kern w:val="0"/>
          <w:sz w:val="28"/>
          <w:szCs w:val="28"/>
          <w:lang w:eastAsia="ru-RU"/>
        </w:rPr>
      </w:pPr>
      <w:r w:rsidRPr="000C29D7">
        <w:rPr>
          <w:rFonts w:eastAsia="Times New Roman"/>
          <w:kern w:val="0"/>
          <w:sz w:val="28"/>
          <w:szCs w:val="28"/>
          <w:lang w:eastAsia="ru-RU"/>
        </w:rPr>
        <w:t>- способствовать тому, чтобы процесс обучения был сознательным</w:t>
      </w:r>
    </w:p>
    <w:p w:rsidR="0024249B" w:rsidRPr="000C29D7" w:rsidRDefault="0024249B" w:rsidP="0024249B">
      <w:pPr>
        <w:widowControl/>
        <w:suppressAutoHyphens w:val="0"/>
        <w:ind w:firstLine="709"/>
        <w:jc w:val="both"/>
        <w:rPr>
          <w:rFonts w:eastAsia="Times New Roman"/>
          <w:kern w:val="0"/>
          <w:sz w:val="28"/>
          <w:szCs w:val="28"/>
          <w:lang w:eastAsia="ru-RU"/>
        </w:rPr>
      </w:pPr>
      <w:r w:rsidRPr="000C29D7">
        <w:rPr>
          <w:rFonts w:eastAsia="Times New Roman"/>
          <w:kern w:val="0"/>
          <w:sz w:val="28"/>
          <w:szCs w:val="28"/>
          <w:lang w:eastAsia="ru-RU"/>
        </w:rPr>
        <w:t>процессом со стороны ученика;</w:t>
      </w:r>
    </w:p>
    <w:p w:rsidR="0024249B" w:rsidRPr="000C29D7" w:rsidRDefault="0024249B" w:rsidP="0024249B">
      <w:pPr>
        <w:widowControl/>
        <w:suppressAutoHyphens w:val="0"/>
        <w:ind w:firstLine="709"/>
        <w:jc w:val="both"/>
        <w:rPr>
          <w:rFonts w:eastAsia="Times New Roman"/>
          <w:kern w:val="0"/>
          <w:sz w:val="28"/>
          <w:szCs w:val="28"/>
          <w:lang w:eastAsia="ru-RU"/>
        </w:rPr>
      </w:pPr>
      <w:r w:rsidRPr="000C29D7">
        <w:rPr>
          <w:rFonts w:eastAsia="Times New Roman"/>
          <w:kern w:val="0"/>
          <w:sz w:val="28"/>
          <w:szCs w:val="28"/>
          <w:lang w:eastAsia="ru-RU"/>
        </w:rPr>
        <w:t xml:space="preserve">- побуждать ученика к </w:t>
      </w:r>
      <w:proofErr w:type="spellStart"/>
      <w:r w:rsidRPr="000C29D7">
        <w:rPr>
          <w:rFonts w:eastAsia="Times New Roman"/>
          <w:kern w:val="0"/>
          <w:sz w:val="28"/>
          <w:szCs w:val="28"/>
          <w:lang w:eastAsia="ru-RU"/>
        </w:rPr>
        <w:t>саморефлексии</w:t>
      </w:r>
      <w:proofErr w:type="spellEnd"/>
      <w:r w:rsidRPr="000C29D7">
        <w:rPr>
          <w:rFonts w:eastAsia="Times New Roman"/>
          <w:kern w:val="0"/>
          <w:sz w:val="28"/>
          <w:szCs w:val="28"/>
          <w:lang w:eastAsia="ru-RU"/>
        </w:rPr>
        <w:t>,  самоконтролю;</w:t>
      </w:r>
    </w:p>
    <w:p w:rsidR="0024249B" w:rsidRPr="000C29D7" w:rsidRDefault="0024249B" w:rsidP="0024249B">
      <w:pPr>
        <w:widowControl/>
        <w:suppressAutoHyphens w:val="0"/>
        <w:ind w:firstLine="709"/>
        <w:jc w:val="both"/>
        <w:rPr>
          <w:rFonts w:eastAsia="Times New Roman"/>
          <w:kern w:val="0"/>
          <w:sz w:val="28"/>
          <w:szCs w:val="28"/>
          <w:lang w:eastAsia="ru-RU"/>
        </w:rPr>
      </w:pPr>
      <w:r w:rsidRPr="000C29D7">
        <w:rPr>
          <w:rFonts w:eastAsia="Times New Roman"/>
          <w:kern w:val="0"/>
          <w:sz w:val="28"/>
          <w:szCs w:val="28"/>
          <w:lang w:eastAsia="ru-RU"/>
        </w:rPr>
        <w:t>- всегда давать надежду старательному ученику;</w:t>
      </w:r>
    </w:p>
    <w:p w:rsidR="0024249B" w:rsidRPr="000C29D7" w:rsidRDefault="0024249B" w:rsidP="0024249B">
      <w:pPr>
        <w:widowControl/>
        <w:suppressAutoHyphens w:val="0"/>
        <w:ind w:firstLine="709"/>
        <w:jc w:val="both"/>
        <w:rPr>
          <w:rFonts w:eastAsia="Times New Roman"/>
          <w:kern w:val="0"/>
          <w:sz w:val="28"/>
          <w:szCs w:val="28"/>
          <w:lang w:eastAsia="ru-RU"/>
        </w:rPr>
      </w:pPr>
      <w:r w:rsidRPr="000C29D7">
        <w:rPr>
          <w:rFonts w:eastAsia="Times New Roman"/>
          <w:kern w:val="0"/>
          <w:sz w:val="28"/>
          <w:szCs w:val="28"/>
          <w:lang w:eastAsia="ru-RU"/>
        </w:rPr>
        <w:t>- не должна быть наказанием для ребенка;</w:t>
      </w:r>
    </w:p>
    <w:p w:rsidR="0024249B" w:rsidRPr="000C29D7" w:rsidRDefault="0024249B" w:rsidP="0024249B">
      <w:pPr>
        <w:widowControl/>
        <w:suppressAutoHyphens w:val="0"/>
        <w:ind w:firstLine="709"/>
        <w:jc w:val="both"/>
        <w:rPr>
          <w:rFonts w:eastAsia="Times New Roman"/>
          <w:kern w:val="0"/>
          <w:sz w:val="28"/>
          <w:szCs w:val="28"/>
          <w:lang w:eastAsia="ru-RU"/>
        </w:rPr>
      </w:pPr>
      <w:r w:rsidRPr="000C29D7">
        <w:rPr>
          <w:rFonts w:eastAsia="Times New Roman"/>
          <w:kern w:val="0"/>
          <w:sz w:val="28"/>
          <w:szCs w:val="28"/>
          <w:lang w:eastAsia="ru-RU"/>
        </w:rPr>
        <w:t>- только в последнюю очередь носить констатирующий характер, что относится к итоговым оценкам.</w:t>
      </w:r>
    </w:p>
    <w:p w:rsidR="0024249B" w:rsidRPr="000C29D7" w:rsidRDefault="0024249B" w:rsidP="0024249B">
      <w:pPr>
        <w:widowControl/>
        <w:suppressAutoHyphens w:val="0"/>
        <w:ind w:firstLine="567"/>
        <w:jc w:val="both"/>
        <w:rPr>
          <w:rFonts w:eastAsia="Times New Roman"/>
          <w:i/>
          <w:kern w:val="0"/>
          <w:sz w:val="28"/>
          <w:szCs w:val="28"/>
          <w:lang w:eastAsia="ru-RU"/>
        </w:rPr>
      </w:pPr>
      <w:r w:rsidRPr="000C29D7">
        <w:rPr>
          <w:rFonts w:eastAsia="Times New Roman"/>
          <w:i/>
          <w:kern w:val="0"/>
          <w:sz w:val="28"/>
          <w:szCs w:val="28"/>
          <w:lang w:eastAsia="ru-RU"/>
        </w:rPr>
        <w:t>Заключение.</w:t>
      </w:r>
      <w:r>
        <w:rPr>
          <w:rFonts w:eastAsia="Times New Roman"/>
          <w:i/>
          <w:kern w:val="0"/>
          <w:sz w:val="28"/>
          <w:szCs w:val="28"/>
          <w:lang w:eastAsia="ru-RU"/>
        </w:rPr>
        <w:t xml:space="preserve"> </w:t>
      </w:r>
      <w:r w:rsidRPr="000C29D7">
        <w:rPr>
          <w:rFonts w:eastAsia="Times New Roman"/>
          <w:kern w:val="0"/>
          <w:sz w:val="28"/>
          <w:szCs w:val="28"/>
          <w:lang w:eastAsia="ru-RU"/>
        </w:rPr>
        <w:t>Используя уровневую дифференциацию на основе обязательных результатов в течени</w:t>
      </w:r>
      <w:proofErr w:type="gramStart"/>
      <w:r w:rsidRPr="000C29D7">
        <w:rPr>
          <w:rFonts w:eastAsia="Times New Roman"/>
          <w:kern w:val="0"/>
          <w:sz w:val="28"/>
          <w:szCs w:val="28"/>
          <w:lang w:eastAsia="ru-RU"/>
        </w:rPr>
        <w:t>и</w:t>
      </w:r>
      <w:proofErr w:type="gramEnd"/>
      <w:r w:rsidRPr="000C29D7">
        <w:rPr>
          <w:rFonts w:eastAsia="Times New Roman"/>
          <w:kern w:val="0"/>
          <w:sz w:val="28"/>
          <w:szCs w:val="28"/>
          <w:lang w:eastAsia="ru-RU"/>
        </w:rPr>
        <w:t xml:space="preserve"> двух лет могу с уверенностью говорить о повышении интереса учащихся к изучению предмета, об улучшении качества знаний, о формировании умения самостоятельно и сознательно работать над усвоением учебного материала. соответствующие выводы были сделаны на основании проведенного мониторинга, где прослеживается положительная динамика в процессе преподавании биологии.  </w:t>
      </w:r>
    </w:p>
    <w:p w:rsidR="0024249B" w:rsidRPr="000C29D7" w:rsidRDefault="0024249B" w:rsidP="0024249B">
      <w:pPr>
        <w:widowControl/>
        <w:suppressAutoHyphens w:val="0"/>
        <w:ind w:firstLine="709"/>
        <w:jc w:val="both"/>
        <w:rPr>
          <w:rFonts w:eastAsia="Times New Roman"/>
          <w:kern w:val="0"/>
          <w:sz w:val="28"/>
          <w:szCs w:val="28"/>
          <w:lang w:eastAsia="ru-RU"/>
        </w:rPr>
      </w:pPr>
      <w:r w:rsidRPr="000C29D7">
        <w:rPr>
          <w:rFonts w:eastAsia="Times New Roman"/>
          <w:kern w:val="0"/>
          <w:sz w:val="28"/>
          <w:szCs w:val="28"/>
          <w:lang w:eastAsia="ru-RU"/>
        </w:rPr>
        <w:t>Взятая в основу моей работы технология уровневой дифференциации обучения позволяет мне:</w:t>
      </w:r>
    </w:p>
    <w:p w:rsidR="0024249B" w:rsidRPr="000C29D7" w:rsidRDefault="0024249B" w:rsidP="0024249B">
      <w:pPr>
        <w:widowControl/>
        <w:suppressAutoHyphens w:val="0"/>
        <w:ind w:firstLine="709"/>
        <w:jc w:val="both"/>
        <w:rPr>
          <w:rFonts w:eastAsia="Times New Roman"/>
          <w:kern w:val="0"/>
          <w:sz w:val="28"/>
          <w:szCs w:val="28"/>
          <w:lang w:eastAsia="ru-RU"/>
        </w:rPr>
      </w:pPr>
      <w:r w:rsidRPr="000C29D7">
        <w:rPr>
          <w:rFonts w:eastAsia="Times New Roman"/>
          <w:kern w:val="0"/>
          <w:sz w:val="28"/>
          <w:szCs w:val="28"/>
          <w:lang w:eastAsia="ru-RU"/>
        </w:rPr>
        <w:t>-учитывать достижения каждого ученика;</w:t>
      </w:r>
    </w:p>
    <w:p w:rsidR="0024249B" w:rsidRPr="000C29D7" w:rsidRDefault="0024249B" w:rsidP="0024249B">
      <w:pPr>
        <w:widowControl/>
        <w:suppressAutoHyphens w:val="0"/>
        <w:ind w:firstLine="709"/>
        <w:jc w:val="both"/>
        <w:rPr>
          <w:rFonts w:eastAsia="Times New Roman"/>
          <w:kern w:val="0"/>
          <w:sz w:val="28"/>
          <w:szCs w:val="28"/>
          <w:lang w:eastAsia="ru-RU"/>
        </w:rPr>
      </w:pPr>
      <w:r w:rsidRPr="000C29D7">
        <w:rPr>
          <w:rFonts w:eastAsia="Times New Roman"/>
          <w:kern w:val="0"/>
          <w:sz w:val="28"/>
          <w:szCs w:val="28"/>
          <w:lang w:eastAsia="ru-RU"/>
        </w:rPr>
        <w:t>- формировать положительную мотивацию учебного процесса;</w:t>
      </w:r>
    </w:p>
    <w:p w:rsidR="0024249B" w:rsidRPr="000C29D7" w:rsidRDefault="0024249B" w:rsidP="0024249B">
      <w:pPr>
        <w:widowControl/>
        <w:suppressAutoHyphens w:val="0"/>
        <w:ind w:firstLine="709"/>
        <w:jc w:val="both"/>
        <w:rPr>
          <w:rFonts w:eastAsia="Times New Roman"/>
          <w:kern w:val="0"/>
          <w:sz w:val="28"/>
          <w:szCs w:val="28"/>
          <w:lang w:eastAsia="ru-RU"/>
        </w:rPr>
      </w:pPr>
      <w:r w:rsidRPr="000C29D7">
        <w:rPr>
          <w:rFonts w:eastAsia="Times New Roman"/>
          <w:kern w:val="0"/>
          <w:sz w:val="28"/>
          <w:szCs w:val="28"/>
          <w:lang w:eastAsia="ru-RU"/>
        </w:rPr>
        <w:t>- повысить уверенность детей в своих силах;</w:t>
      </w:r>
    </w:p>
    <w:p w:rsidR="0024249B" w:rsidRPr="000C29D7" w:rsidRDefault="0024249B" w:rsidP="0024249B">
      <w:pPr>
        <w:widowControl/>
        <w:suppressAutoHyphens w:val="0"/>
        <w:ind w:firstLine="709"/>
        <w:jc w:val="both"/>
        <w:rPr>
          <w:rFonts w:eastAsia="Times New Roman"/>
          <w:kern w:val="0"/>
          <w:sz w:val="28"/>
          <w:szCs w:val="28"/>
          <w:lang w:eastAsia="ru-RU"/>
        </w:rPr>
      </w:pPr>
      <w:r w:rsidRPr="000C29D7">
        <w:rPr>
          <w:rFonts w:eastAsia="Times New Roman"/>
          <w:kern w:val="0"/>
          <w:sz w:val="28"/>
          <w:szCs w:val="28"/>
          <w:lang w:eastAsia="ru-RU"/>
        </w:rPr>
        <w:t>- уменьшить тревожность детей и число стрессовых ситуаций;</w:t>
      </w:r>
    </w:p>
    <w:p w:rsidR="0024249B" w:rsidRPr="000C29D7" w:rsidRDefault="0024249B" w:rsidP="0024249B">
      <w:pPr>
        <w:widowControl/>
        <w:suppressAutoHyphens w:val="0"/>
        <w:ind w:firstLine="709"/>
        <w:jc w:val="both"/>
        <w:rPr>
          <w:rFonts w:eastAsia="Times New Roman"/>
          <w:kern w:val="0"/>
          <w:sz w:val="28"/>
          <w:szCs w:val="28"/>
          <w:lang w:eastAsia="ru-RU"/>
        </w:rPr>
      </w:pPr>
      <w:r w:rsidRPr="000C29D7">
        <w:rPr>
          <w:rFonts w:eastAsia="Times New Roman"/>
          <w:kern w:val="0"/>
          <w:sz w:val="28"/>
          <w:szCs w:val="28"/>
          <w:lang w:eastAsia="ru-RU"/>
        </w:rPr>
        <w:t>- решить проблему неуспеваемости;</w:t>
      </w:r>
    </w:p>
    <w:p w:rsidR="0024249B" w:rsidRPr="000C29D7" w:rsidRDefault="0024249B" w:rsidP="0024249B">
      <w:pPr>
        <w:widowControl/>
        <w:suppressAutoHyphens w:val="0"/>
        <w:ind w:firstLine="709"/>
        <w:jc w:val="both"/>
        <w:rPr>
          <w:rFonts w:eastAsia="Times New Roman"/>
          <w:kern w:val="0"/>
          <w:sz w:val="28"/>
          <w:szCs w:val="28"/>
          <w:lang w:eastAsia="ru-RU"/>
        </w:rPr>
      </w:pPr>
      <w:r w:rsidRPr="000C29D7">
        <w:rPr>
          <w:rFonts w:eastAsia="Times New Roman"/>
          <w:kern w:val="0"/>
          <w:sz w:val="28"/>
          <w:szCs w:val="28"/>
          <w:lang w:eastAsia="ru-RU"/>
        </w:rPr>
        <w:lastRenderedPageBreak/>
        <w:t>- обеспечить психологический комфорт учеников.</w:t>
      </w:r>
    </w:p>
    <w:p w:rsidR="0024249B" w:rsidRPr="000C29D7" w:rsidRDefault="0024249B" w:rsidP="0024249B">
      <w:pPr>
        <w:widowControl/>
        <w:suppressAutoHyphens w:val="0"/>
        <w:ind w:firstLine="709"/>
        <w:jc w:val="both"/>
        <w:rPr>
          <w:rFonts w:eastAsia="Times New Roman"/>
          <w:kern w:val="0"/>
          <w:sz w:val="28"/>
          <w:szCs w:val="28"/>
          <w:lang w:eastAsia="ru-RU"/>
        </w:rPr>
      </w:pPr>
      <w:r w:rsidRPr="000C29D7">
        <w:rPr>
          <w:rFonts w:eastAsia="Times New Roman"/>
          <w:kern w:val="0"/>
          <w:sz w:val="28"/>
          <w:szCs w:val="28"/>
          <w:lang w:eastAsia="ru-RU"/>
        </w:rPr>
        <w:t xml:space="preserve">Уровневая дифференциация практически исключает формирование отрицательной мотивации учебного процесса, т.к. разрешает вопрос перегрузки посредством самостоятельного выбора каждым учеником своего желаемого и посильного результата обучения. Кроме того, технология уровневого обучения позволяет вести качественную подготовку к ЕГЭ, формирует познавательный  интерес к обучению, расширяет область внедрения образовательных инноваций, позволяет более осмысленно подходить к изучаемому материалу. </w:t>
      </w:r>
      <w:r w:rsidRPr="000C29D7">
        <w:rPr>
          <w:rFonts w:eastAsia="Times New Roman"/>
          <w:kern w:val="0"/>
          <w:sz w:val="28"/>
          <w:szCs w:val="28"/>
          <w:lang w:eastAsia="ru-RU"/>
        </w:rPr>
        <w:tab/>
      </w:r>
    </w:p>
    <w:p w:rsidR="0024249B" w:rsidRPr="000C29D7" w:rsidRDefault="0024249B" w:rsidP="0024249B">
      <w:pPr>
        <w:widowControl/>
        <w:suppressAutoHyphens w:val="0"/>
        <w:ind w:firstLine="540"/>
        <w:rPr>
          <w:rFonts w:eastAsia="Times New Roman"/>
          <w:kern w:val="0"/>
          <w:sz w:val="28"/>
          <w:szCs w:val="28"/>
          <w:lang w:eastAsia="ru-RU"/>
        </w:rPr>
      </w:pPr>
    </w:p>
    <w:p w:rsidR="0024249B" w:rsidRDefault="0024249B" w:rsidP="0024249B">
      <w:pPr>
        <w:widowControl/>
        <w:suppressAutoHyphens w:val="0"/>
        <w:rPr>
          <w:rFonts w:eastAsia="Times New Roman"/>
          <w:b/>
          <w:kern w:val="0"/>
          <w:sz w:val="36"/>
          <w:szCs w:val="36"/>
          <w:lang w:eastAsia="ru-RU"/>
        </w:rPr>
      </w:pPr>
    </w:p>
    <w:p w:rsidR="00667808" w:rsidRDefault="00667808"/>
    <w:sectPr w:rsidR="00667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Nimbus Roman No9 L">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75"/>
    <w:rsid w:val="0024249B"/>
    <w:rsid w:val="00667808"/>
    <w:rsid w:val="00C0739E"/>
    <w:rsid w:val="00EA2B75"/>
    <w:rsid w:val="00EB0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9B"/>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9B"/>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9684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2015-01-23T13:15:00Z</dcterms:created>
  <dcterms:modified xsi:type="dcterms:W3CDTF">2015-01-23T16:57:00Z</dcterms:modified>
</cp:coreProperties>
</file>