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52" w:rsidRDefault="009E3052" w:rsidP="009E305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E3052" w:rsidRDefault="009E3052" w:rsidP="009E305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№30</w:t>
      </w:r>
    </w:p>
    <w:p w:rsidR="009E3052" w:rsidRDefault="009E3052" w:rsidP="009E30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города Тамбова</w:t>
      </w:r>
    </w:p>
    <w:p w:rsidR="009E3052" w:rsidRDefault="009E3052" w:rsidP="009E3052">
      <w:pPr>
        <w:rPr>
          <w:rFonts w:ascii="Times New Roman" w:hAnsi="Times New Roman" w:cs="Times New Roman"/>
          <w:b/>
          <w:sz w:val="28"/>
          <w:szCs w:val="28"/>
        </w:rPr>
      </w:pPr>
    </w:p>
    <w:p w:rsidR="009E3052" w:rsidRDefault="009E3052" w:rsidP="009E305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</w:p>
    <w:p w:rsidR="009E3052" w:rsidRDefault="009E3052" w:rsidP="009E3052">
      <w:pPr>
        <w:rPr>
          <w:rFonts w:ascii="Times New Roman" w:hAnsi="Times New Roman" w:cs="Times New Roman"/>
          <w:b/>
          <w:sz w:val="44"/>
          <w:szCs w:val="44"/>
        </w:rPr>
      </w:pPr>
    </w:p>
    <w:p w:rsidR="009E3052" w:rsidRDefault="009E3052" w:rsidP="009E3052">
      <w:pPr>
        <w:rPr>
          <w:rFonts w:ascii="Times New Roman" w:hAnsi="Times New Roman" w:cs="Times New Roman"/>
          <w:b/>
          <w:sz w:val="44"/>
          <w:szCs w:val="44"/>
        </w:rPr>
      </w:pPr>
    </w:p>
    <w:p w:rsidR="009E3052" w:rsidRDefault="009E3052" w:rsidP="009E305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</w:t>
      </w:r>
    </w:p>
    <w:p w:rsidR="009E3052" w:rsidRDefault="009E3052" w:rsidP="009E3052">
      <w:pPr>
        <w:rPr>
          <w:rFonts w:ascii="Times New Roman" w:hAnsi="Times New Roman" w:cs="Times New Roman"/>
          <w:b/>
          <w:sz w:val="44"/>
          <w:szCs w:val="44"/>
        </w:rPr>
      </w:pPr>
    </w:p>
    <w:p w:rsidR="009E3052" w:rsidRPr="009E3052" w:rsidRDefault="009E3052" w:rsidP="009E3052">
      <w:pPr>
        <w:jc w:val="center"/>
        <w:rPr>
          <w:rFonts w:ascii="Times New Roman" w:hAnsi="Times New Roman" w:cs="Times New Roman"/>
          <w:sz w:val="44"/>
          <w:szCs w:val="44"/>
        </w:rPr>
      </w:pPr>
      <w:r w:rsidRPr="009E3052">
        <w:rPr>
          <w:rFonts w:ascii="Times New Roman" w:hAnsi="Times New Roman" w:cs="Times New Roman"/>
          <w:sz w:val="44"/>
          <w:szCs w:val="44"/>
        </w:rPr>
        <w:t>Урок по музыке во 2 классе на тему:</w:t>
      </w:r>
    </w:p>
    <w:p w:rsidR="009E3052" w:rsidRPr="009E3052" w:rsidRDefault="009E3052" w:rsidP="009E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9E305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Музыкальное впечатление.</w:t>
      </w:r>
    </w:p>
    <w:p w:rsidR="009E3052" w:rsidRPr="009E3052" w:rsidRDefault="009E3052" w:rsidP="009E30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9E305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«Картинки с выставки» М.П.Мусоргского</w:t>
      </w:r>
    </w:p>
    <w:p w:rsidR="009E3052" w:rsidRDefault="009E3052" w:rsidP="009E3052">
      <w:pPr>
        <w:rPr>
          <w:rFonts w:ascii="Times New Roman" w:hAnsi="Times New Roman" w:cs="Times New Roman"/>
          <w:b/>
          <w:sz w:val="44"/>
          <w:szCs w:val="44"/>
        </w:rPr>
      </w:pPr>
    </w:p>
    <w:p w:rsidR="009E3052" w:rsidRDefault="009E3052" w:rsidP="009E3052">
      <w:pPr>
        <w:rPr>
          <w:rFonts w:ascii="Times New Roman" w:hAnsi="Times New Roman" w:cs="Times New Roman"/>
          <w:b/>
          <w:sz w:val="28"/>
          <w:szCs w:val="28"/>
        </w:rPr>
      </w:pPr>
    </w:p>
    <w:p w:rsidR="009E3052" w:rsidRDefault="009E3052" w:rsidP="009E30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9E3052" w:rsidRDefault="009E3052" w:rsidP="009E3052">
      <w:pPr>
        <w:rPr>
          <w:rFonts w:ascii="Times New Roman" w:hAnsi="Times New Roman" w:cs="Times New Roman"/>
          <w:b/>
          <w:sz w:val="24"/>
          <w:szCs w:val="24"/>
        </w:rPr>
      </w:pPr>
    </w:p>
    <w:p w:rsidR="009E3052" w:rsidRDefault="009E3052" w:rsidP="009E3052">
      <w:pPr>
        <w:rPr>
          <w:rFonts w:ascii="Times New Roman" w:hAnsi="Times New Roman" w:cs="Times New Roman"/>
          <w:b/>
          <w:sz w:val="24"/>
          <w:szCs w:val="24"/>
        </w:rPr>
      </w:pPr>
    </w:p>
    <w:p w:rsidR="009E3052" w:rsidRDefault="009E3052" w:rsidP="009E3052">
      <w:pPr>
        <w:rPr>
          <w:rFonts w:ascii="Times New Roman" w:hAnsi="Times New Roman" w:cs="Times New Roman"/>
          <w:b/>
          <w:sz w:val="24"/>
          <w:szCs w:val="24"/>
        </w:rPr>
      </w:pPr>
    </w:p>
    <w:p w:rsidR="009E3052" w:rsidRDefault="009E3052" w:rsidP="009E3052">
      <w:pPr>
        <w:rPr>
          <w:rFonts w:ascii="Times New Roman" w:hAnsi="Times New Roman" w:cs="Times New Roman"/>
          <w:b/>
          <w:sz w:val="24"/>
          <w:szCs w:val="24"/>
        </w:rPr>
      </w:pPr>
    </w:p>
    <w:p w:rsidR="009E3052" w:rsidRDefault="009E3052" w:rsidP="009E3052">
      <w:pPr>
        <w:rPr>
          <w:rFonts w:ascii="Times New Roman" w:hAnsi="Times New Roman" w:cs="Times New Roman"/>
          <w:b/>
          <w:sz w:val="24"/>
          <w:szCs w:val="24"/>
        </w:rPr>
      </w:pPr>
    </w:p>
    <w:p w:rsidR="009E3052" w:rsidRDefault="009E3052" w:rsidP="009E3052">
      <w:pPr>
        <w:rPr>
          <w:rFonts w:ascii="Times New Roman" w:hAnsi="Times New Roman" w:cs="Times New Roman"/>
          <w:b/>
          <w:sz w:val="24"/>
          <w:szCs w:val="24"/>
        </w:rPr>
      </w:pPr>
    </w:p>
    <w:p w:rsidR="009E3052" w:rsidRDefault="009E3052" w:rsidP="009E3052">
      <w:pPr>
        <w:rPr>
          <w:rFonts w:ascii="Times New Roman" w:hAnsi="Times New Roman" w:cs="Times New Roman"/>
          <w:b/>
          <w:sz w:val="24"/>
          <w:szCs w:val="24"/>
        </w:rPr>
      </w:pPr>
    </w:p>
    <w:p w:rsidR="009E3052" w:rsidRDefault="009E3052" w:rsidP="009E3052">
      <w:pPr>
        <w:rPr>
          <w:rFonts w:ascii="Times New Roman" w:hAnsi="Times New Roman" w:cs="Times New Roman"/>
          <w:b/>
          <w:sz w:val="24"/>
          <w:szCs w:val="24"/>
        </w:rPr>
      </w:pPr>
    </w:p>
    <w:p w:rsidR="009E3052" w:rsidRDefault="009E3052" w:rsidP="009E305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Разработала учитель музыки </w:t>
      </w:r>
    </w:p>
    <w:p w:rsidR="009E3052" w:rsidRDefault="009E3052" w:rsidP="009E305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Васильева О.В.</w:t>
      </w:r>
    </w:p>
    <w:p w:rsidR="009E3052" w:rsidRDefault="009E3052" w:rsidP="00DA3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 урока:</w:t>
      </w:r>
      <w:r w:rsidR="009E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учащихся с пьесами «Прогулка», «Балет невылупившихся птенцов», «Избушка на курьих ножках», «Богатырские ворота» из фортепианного цикла «Картинки с выставки» М. П. Мусоргского.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0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Обучающие:</w:t>
      </w: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проведения </w:t>
      </w:r>
      <w:proofErr w:type="spellStart"/>
      <w:proofErr w:type="gramStart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блиц-опроса</w:t>
      </w:r>
      <w:proofErr w:type="spellEnd"/>
      <w:proofErr w:type="gramEnd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степень усвоения материала по пройденным темам, дать определение термина «сюита», обучать умению выражать словами свои чувства от прослушанных музыкальных произведений, учить слушать и слышать музыку.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30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Развивающие</w:t>
      </w:r>
      <w:proofErr w:type="gramEnd"/>
      <w:r w:rsidRPr="009E30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слышать различное настроение в музыке и эмоционально на него откликаться.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E30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Воспитательные</w:t>
      </w:r>
      <w:proofErr w:type="gramEnd"/>
      <w:r w:rsidRPr="009E30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любовь к музыке, уважение к культуре прошлого.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урока.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ребята. Сегодня я предлагаю  посетить картинную галерею. Но для того, чтобы туда попасть, вам нужно найти ключ. Готовы? Тогда в путь.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(Класс делится на несколько групп – обычно по рядам, т.е. на 3 группы.</w:t>
      </w:r>
      <w:proofErr w:type="gramEnd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По очереди учитель задает вопросы каждой группе. </w:t>
      </w:r>
      <w:proofErr w:type="gramStart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правильный ответ – капитан группы шаг вперед) </w:t>
      </w:r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(Прием «Шаг за шагом»)</w:t>
      </w:r>
      <w:proofErr w:type="gramEnd"/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Блиц-опрос: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 Что такое «программное произведение»?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 Что такое миниатюра?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 Вступление бывает в начале или в конце произведения?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 Что такое «темп»?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 Как называется ансамбль, состоящий из трех исполнителей?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 Как называется спокойная монотонная песня с частыми повторами?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 Как называется большое количество людей, поющих вместе?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  Как называется  «музыкальная реплика», которая применяется для характеристики  героя и которая неоднократно появляется в произведении?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 Кто такой солист?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У. Молодцы.  До заветного ключа нам осталось пройти совсем немного. Задание для всего класса.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«Картинки-ассоциации»  (Прием «Ассоциативный ряд»)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карточках изображены сказочные персонажи, предметы, люди, животные и т.п. Учитель показывает картинки, а дети должны вспомнить песню, где встречается это слово или предмет и спеть хотя бы один куплет.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 Преодолев все препятствия, вы получаете заветный ключ!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эти рисунки, все они разные. Но что-то их объединяет. Как вы думаете - что? </w:t>
      </w:r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(Прием «Послушать-сговориться – обсудить»)</w:t>
      </w: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 (Эти рисунки одного художника и все находятся на одной выставке)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Правильно. И еще одна общая черта: на каждую из этих картинок М.П.Мусоргский сочинил пьесу. Составил из этих пьес цикл и назвал его «Картинки с выставки». В музыке такое явление носит название СЮИТА – последовательность самостоятельных пьес, объединенных общим замыслом.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«Картинки с выставки» были написаны Мусоргским под впечатлением от выставки произведений его друга, художника Виктора Гартмана, внезапно </w:t>
      </w: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умершего. Через год после его смерти была организована выставка талантливого художника. Мысль передать в музыкальных образах зрительные впечатления искренне увлекла Мусоргского и работа закипела. Буквально за три недели он создал сочинение для фортепиано под названием «Картинки с выставки».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пьеса – это музыкальная картинка, отразившая впечатление Мусоргского, навеянное  тем или иным рисунком Гартмана.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поближе познакомимся с этим циклом и попытаемся доказать, что Мусоргский написал не просто музыкальное оформление к каждому рисунку, а предложил свое видение, создал свои «картинки», порой совершенно непохожие на рисунки Гартмана. Всего музыкальных картинок девять. Они контрастируют между собой и по содержанию и по  выразительным средствам. Вместе с тем они связаны темой «Прогулки», которая открывает цикл, а затем появляется еще несколько раз, как бы ведя слушателя от одной картинки к другой.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остановимся на трех из них.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«Балет невылупившихся птенцов»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- В.Гартман нарисовал эскиз костюмов к балету, на котором изображены юные ученики балетной школы. Одетые птенчиками, они еще не совсем освободились от скорлупы. Давайте послушаем, как композитор сумел изобразить эту сценку.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фрагмент пьесы «Балет невылупившихся птенцов»)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средства музыкальной выразительности использовал композитор? (Высокий регистр, быстрый темп, причудливый ритм, много украшений) </w:t>
      </w:r>
      <w:proofErr w:type="gramStart"/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 «Шаг за шагом») 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«Избушка на курьих ножках»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Правильно. Теперь посмотрите на эту картинку. Что вы видите? (Красивый, яркий, </w:t>
      </w:r>
      <w:proofErr w:type="spellStart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сказочный</w:t>
      </w:r>
      <w:proofErr w:type="gramStart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грушечный</w:t>
      </w:r>
      <w:proofErr w:type="spellEnd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пряничный  домик)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-Молодцы! Действительно, замечательная, аппетитная избушка. Но Мусоргский  изобразил хозяйку этого домика. И у него получилась совсем другая история, абсолютно не похожая на рисунок В.Гартмана. Предлагаю вам послушать и назвать хозяйку этой избушки. </w:t>
      </w:r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фрагмент пьесы «Избушка на курьих ножках»)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Догадались</w:t>
      </w:r>
      <w:proofErr w:type="gramEnd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зовут хозяйку?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вы так решили? Что в музыке подсказало вам ответ? </w:t>
      </w:r>
      <w:proofErr w:type="gramStart"/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детей:</w:t>
      </w:r>
      <w:proofErr w:type="gramEnd"/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Вот она свистнула, выскочила из избушки  и понеслась в своей ступе, погоняя помелом; и т.п.)</w:t>
      </w:r>
      <w:proofErr w:type="gramEnd"/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Скажите, а эта пьеса и рисунок </w:t>
      </w:r>
      <w:proofErr w:type="gramStart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похожи</w:t>
      </w:r>
      <w:proofErr w:type="gramEnd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Могла ли музыка Мусоргского стать продолжением рисунка Гартмана?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еще раз внимательно посмотреть на рисунок и предложить свою версию.  </w:t>
      </w:r>
      <w:proofErr w:type="gramStart"/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(Ученики разбиваются на подгруппы по 5-6-человек и придумывают свои мини-сказки.</w:t>
      </w:r>
      <w:proofErr w:type="gramEnd"/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Можно это задание  предложить в качестве домашнего, если не хватит времени урока) </w:t>
      </w:r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(Прием «Изобретательские задачи»)</w:t>
      </w:r>
      <w:proofErr w:type="gramEnd"/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«Богатырские ворота»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Завершает  сюиту картинка «Богатырские ворота» по эскизу В.Гартмана «Городские ворота в Киеве». Интонациями музыка пьесы близка русским народным песням, а также напоминает «Прогулку». Характер пьесы величаво-спокойный и торжественный.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фрагмент пьесы «Богатырские ворота»)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почему свой цикл пьес композитор завершает такой сильной, мощной музыкой?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детей:</w:t>
      </w:r>
      <w:proofErr w:type="gramEnd"/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Последняя картинка символизирует мощь родного народа, русских богатырей,  которые защищали мир и народ от темных и злых сил).</w:t>
      </w:r>
      <w:proofErr w:type="gramEnd"/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- «Картинки с выставки» стали одним из популярнейших произведений. Многие пианисты включают это произведение в программы своих концертов. А  известный французский композитор Морис Равель сделал переложение для оркестра.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Какая пьеса вам понравилась больше?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сделало ее такой яркой и привлекательной?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ли «музыкальные картинки» совпали по содержанию с рисунками?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- Сумели ли мы доказать, что композитор предложил свое видение, иногда отличающееся от рисунков своего друга?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все ли мы сделали на уроке? Чего–то не хватает? Чем можно закончить урок? Песней. Исполняется песня  «Спор Маши и Вити»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Заключение.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 </w:t>
      </w: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бы вопросы вы хотели задать друг другу по теме урока? </w:t>
      </w:r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(Прием</w:t>
      </w: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Хочу спросить?») </w:t>
      </w:r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(Каждый ребенок придумывает вопрос по пройденной на уроке теме и задает его  выбранному им однокласснику) К примеру: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Как называется многочастный цикл, состоящий из контрастных пьес?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Кто автор прослушанного цикла?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Как называется цикл пьес по рисункам В.Гартмана?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 Сколько всего пьес в цикле?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 Вспомните названия прослушанных пьес.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6. Для какого инструмента был написан цикл?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Рефлексия. 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(Прием «Два смайлика» по аналогии «Шесть шляп»)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 ли вы своими ответами? Вызывали ли мои вопросы у вас затруднения? Какое у вас сейчас настроение? (Поднимают смайлик с веселым выражением, или с грустным)</w:t>
      </w:r>
    </w:p>
    <w:p w:rsidR="00DA342D" w:rsidRPr="00DA342D" w:rsidRDefault="00DA342D" w:rsidP="00DA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Домашнее </w:t>
      </w:r>
      <w:proofErr w:type="spellStart"/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gramStart"/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>ридумать</w:t>
      </w:r>
      <w:proofErr w:type="spellEnd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разыграть дразнилки про Бабу Ягу. </w:t>
      </w:r>
      <w:r w:rsidRPr="00DA3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(Изобретательские задачи)</w:t>
      </w:r>
    </w:p>
    <w:p w:rsidR="000E17DD" w:rsidRDefault="000E17DD"/>
    <w:sectPr w:rsidR="000E17DD" w:rsidSect="002C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517"/>
    <w:multiLevelType w:val="hybridMultilevel"/>
    <w:tmpl w:val="6BA6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C55"/>
    <w:multiLevelType w:val="hybridMultilevel"/>
    <w:tmpl w:val="4438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4A15"/>
    <w:multiLevelType w:val="hybridMultilevel"/>
    <w:tmpl w:val="6C2E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D4873"/>
    <w:multiLevelType w:val="hybridMultilevel"/>
    <w:tmpl w:val="B34C1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033"/>
    <w:multiLevelType w:val="hybridMultilevel"/>
    <w:tmpl w:val="16EE1D5E"/>
    <w:lvl w:ilvl="0" w:tplc="B238B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D7128"/>
    <w:multiLevelType w:val="hybridMultilevel"/>
    <w:tmpl w:val="CE44B750"/>
    <w:lvl w:ilvl="0" w:tplc="2CAC36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53AC7"/>
    <w:multiLevelType w:val="hybridMultilevel"/>
    <w:tmpl w:val="6C2E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810B9"/>
    <w:multiLevelType w:val="hybridMultilevel"/>
    <w:tmpl w:val="2446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64CF4"/>
    <w:multiLevelType w:val="hybridMultilevel"/>
    <w:tmpl w:val="6BA6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279EF"/>
    <w:multiLevelType w:val="hybridMultilevel"/>
    <w:tmpl w:val="5AB0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84AB5"/>
    <w:multiLevelType w:val="hybridMultilevel"/>
    <w:tmpl w:val="35B0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16178"/>
    <w:multiLevelType w:val="hybridMultilevel"/>
    <w:tmpl w:val="582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FC7"/>
    <w:rsid w:val="0002633E"/>
    <w:rsid w:val="000E17DD"/>
    <w:rsid w:val="00185FC7"/>
    <w:rsid w:val="001B4CD0"/>
    <w:rsid w:val="002C62AF"/>
    <w:rsid w:val="005C31ED"/>
    <w:rsid w:val="008E1F8F"/>
    <w:rsid w:val="009E3052"/>
    <w:rsid w:val="00A51DD0"/>
    <w:rsid w:val="00A86DF2"/>
    <w:rsid w:val="00B31DE0"/>
    <w:rsid w:val="00BC75CB"/>
    <w:rsid w:val="00C01333"/>
    <w:rsid w:val="00C36905"/>
    <w:rsid w:val="00DA342D"/>
    <w:rsid w:val="00E1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AF"/>
  </w:style>
  <w:style w:type="paragraph" w:styleId="1">
    <w:name w:val="heading 1"/>
    <w:basedOn w:val="a"/>
    <w:next w:val="a"/>
    <w:link w:val="10"/>
    <w:uiPriority w:val="9"/>
    <w:qFormat/>
    <w:rsid w:val="00B31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1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F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5F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1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1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B31DE0"/>
    <w:pPr>
      <w:ind w:left="720"/>
      <w:contextualSpacing/>
    </w:pPr>
  </w:style>
  <w:style w:type="table" w:styleId="a6">
    <w:name w:val="Table Grid"/>
    <w:basedOn w:val="a1"/>
    <w:uiPriority w:val="59"/>
    <w:rsid w:val="00B31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3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1DE0"/>
  </w:style>
  <w:style w:type="paragraph" w:styleId="a9">
    <w:name w:val="footer"/>
    <w:basedOn w:val="a"/>
    <w:link w:val="aa"/>
    <w:uiPriority w:val="99"/>
    <w:semiHidden/>
    <w:unhideWhenUsed/>
    <w:rsid w:val="00B3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1DE0"/>
  </w:style>
  <w:style w:type="paragraph" w:styleId="ab">
    <w:name w:val="No Spacing"/>
    <w:uiPriority w:val="1"/>
    <w:qFormat/>
    <w:rsid w:val="00B31DE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A342D"/>
  </w:style>
  <w:style w:type="character" w:styleId="ac">
    <w:name w:val="Emphasis"/>
    <w:basedOn w:val="a0"/>
    <w:uiPriority w:val="20"/>
    <w:qFormat/>
    <w:rsid w:val="00DA34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5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1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2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1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1132</Words>
  <Characters>6459</Characters>
  <Application>Microsoft Office Word</Application>
  <DocSecurity>0</DocSecurity>
  <Lines>53</Lines>
  <Paragraphs>15</Paragraphs>
  <ScaleCrop>false</ScaleCrop>
  <Company>Microsoft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2013-10-06T13:23:00Z</dcterms:created>
  <dcterms:modified xsi:type="dcterms:W3CDTF">2013-10-06T14:31:00Z</dcterms:modified>
</cp:coreProperties>
</file>