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31" w:rsidRDefault="00F03531" w:rsidP="00F03531">
      <w:r>
        <w:t xml:space="preserve">                                                        </w:t>
      </w:r>
      <w:r w:rsidR="001A7FD4">
        <w:t xml:space="preserve">       </w:t>
      </w:r>
      <w:r>
        <w:t xml:space="preserve">Водопьянова Т.М. </w:t>
      </w:r>
    </w:p>
    <w:p w:rsidR="00F03531" w:rsidRDefault="00F03531" w:rsidP="00F03531">
      <w:r>
        <w:t xml:space="preserve">                                                    </w:t>
      </w:r>
      <w:r w:rsidR="001A7FD4">
        <w:t xml:space="preserve">         </w:t>
      </w:r>
      <w:r>
        <w:t>Урок искусства в  8 классе</w:t>
      </w:r>
    </w:p>
    <w:p w:rsidR="005C3316" w:rsidRDefault="00F03531" w:rsidP="00F03531">
      <w:r>
        <w:t xml:space="preserve">                                               </w:t>
      </w:r>
      <w:r w:rsidR="001A7FD4">
        <w:t xml:space="preserve">       </w:t>
      </w:r>
      <w:r w:rsidR="00311DF5" w:rsidRPr="00311DF5">
        <w:t>Преобразующая сила искусства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F03531" w:rsidTr="001A7FD4">
        <w:tc>
          <w:tcPr>
            <w:tcW w:w="5778" w:type="dxa"/>
          </w:tcPr>
          <w:p w:rsidR="004A68C3" w:rsidRPr="004A68C3" w:rsidRDefault="004A68C3" w:rsidP="004A68C3">
            <w:pPr>
              <w:jc w:val="both"/>
              <w:rPr>
                <w:i/>
              </w:rPr>
            </w:pPr>
            <w:r w:rsidRPr="004A68C3">
              <w:rPr>
                <w:i/>
              </w:rPr>
              <w:t xml:space="preserve">Волшебная сила искусства! </w:t>
            </w:r>
          </w:p>
          <w:p w:rsidR="004A68C3" w:rsidRPr="004A68C3" w:rsidRDefault="004A68C3" w:rsidP="004A68C3">
            <w:pPr>
              <w:jc w:val="both"/>
              <w:rPr>
                <w:i/>
              </w:rPr>
            </w:pPr>
            <w:r w:rsidRPr="004A68C3">
              <w:rPr>
                <w:i/>
              </w:rPr>
              <w:t xml:space="preserve">Ее не увидишь глазами, </w:t>
            </w:r>
          </w:p>
          <w:p w:rsidR="004A68C3" w:rsidRPr="004A68C3" w:rsidRDefault="004A68C3" w:rsidP="004A68C3">
            <w:pPr>
              <w:jc w:val="both"/>
              <w:rPr>
                <w:i/>
              </w:rPr>
            </w:pPr>
            <w:r w:rsidRPr="004A68C3">
              <w:rPr>
                <w:i/>
              </w:rPr>
              <w:t xml:space="preserve">Ее лишь услышишь сердцами, </w:t>
            </w:r>
          </w:p>
          <w:p w:rsidR="004A68C3" w:rsidRPr="004A68C3" w:rsidRDefault="004A68C3" w:rsidP="004A68C3">
            <w:pPr>
              <w:jc w:val="both"/>
              <w:rPr>
                <w:i/>
              </w:rPr>
            </w:pPr>
            <w:r w:rsidRPr="004A68C3">
              <w:rPr>
                <w:i/>
              </w:rPr>
              <w:t xml:space="preserve">Лишь ей поддаются все чувства </w:t>
            </w:r>
          </w:p>
          <w:p w:rsidR="004A68C3" w:rsidRDefault="004A68C3" w:rsidP="004A68C3">
            <w:pPr>
              <w:jc w:val="both"/>
            </w:pPr>
            <w:r w:rsidRPr="004A68C3">
              <w:rPr>
                <w:i/>
              </w:rPr>
              <w:t>Картина, звук песни и слово</w:t>
            </w:r>
            <w:r>
              <w:t>.</w:t>
            </w:r>
          </w:p>
          <w:p w:rsidR="00F03531" w:rsidRDefault="00827A46" w:rsidP="004A68C3">
            <w:pPr>
              <w:jc w:val="both"/>
            </w:pPr>
            <w:r>
              <w:t>Очевидцы рассказывали,  как  во время  концерта знаменитого</w:t>
            </w:r>
            <w:r w:rsidR="00853D2B">
              <w:t xml:space="preserve"> танцовщика  и </w:t>
            </w:r>
            <w:r>
              <w:t xml:space="preserve"> хореографа Махмуда </w:t>
            </w:r>
            <w:proofErr w:type="spellStart"/>
            <w:r>
              <w:t>Эсенбаева</w:t>
            </w:r>
            <w:proofErr w:type="spellEnd"/>
            <w:r>
              <w:t>, на котором были представлены постановки танцев всего мира, немой юноша в избытке чувств, крикнул: «Браво!». Подобных случаев о  чудесной силе искусства известно достаточно</w:t>
            </w:r>
            <w:r w:rsidR="00F03383">
              <w:t>.</w:t>
            </w:r>
            <w:r>
              <w:t xml:space="preserve"> </w:t>
            </w:r>
          </w:p>
        </w:tc>
        <w:tc>
          <w:tcPr>
            <w:tcW w:w="3793" w:type="dxa"/>
          </w:tcPr>
          <w:p w:rsidR="00F03531" w:rsidRDefault="00DC31F0" w:rsidP="00F03531">
            <w:r>
              <w:t xml:space="preserve">Выступление </w:t>
            </w:r>
            <w:r w:rsidRPr="00DC31F0">
              <w:t xml:space="preserve">Махмуда </w:t>
            </w:r>
            <w:proofErr w:type="spellStart"/>
            <w:r w:rsidRPr="00DC31F0">
              <w:t>Эсенбаева</w:t>
            </w:r>
            <w:proofErr w:type="spellEnd"/>
          </w:p>
        </w:tc>
      </w:tr>
      <w:tr w:rsidR="00CD7D56" w:rsidTr="001A7FD4">
        <w:tc>
          <w:tcPr>
            <w:tcW w:w="5778" w:type="dxa"/>
          </w:tcPr>
          <w:p w:rsidR="00CD7D56" w:rsidRDefault="00CD7D56" w:rsidP="00F03383">
            <w:pPr>
              <w:jc w:val="both"/>
            </w:pPr>
            <w:r w:rsidRPr="00CD7D56">
              <w:t xml:space="preserve">В Древнем мире повсеместно использовалось лечебное воздействие  искусства на организм человека. То, что сегодня называют </w:t>
            </w:r>
            <w:proofErr w:type="gramStart"/>
            <w:r w:rsidRPr="00CD7D56">
              <w:t>арт</w:t>
            </w:r>
            <w:proofErr w:type="gramEnd"/>
            <w:r w:rsidRPr="00CD7D56">
              <w:t xml:space="preserve"> – терапией, использовали в Китае, Индии, Древней Греции, где существовали свои методики, лечебные центры. В эпических песнях Гомера есть упоминание о том, как с помощью определенных мелодий останавливали сильное кровотечение.</w:t>
            </w:r>
          </w:p>
        </w:tc>
        <w:tc>
          <w:tcPr>
            <w:tcW w:w="3793" w:type="dxa"/>
          </w:tcPr>
          <w:p w:rsidR="00CD7D56" w:rsidRDefault="00DC31F0" w:rsidP="00F03531">
            <w:r>
              <w:t>Ар</w:t>
            </w:r>
            <w:proofErr w:type="gramStart"/>
            <w:r>
              <w:t>т-</w:t>
            </w:r>
            <w:proofErr w:type="gramEnd"/>
            <w:r>
              <w:t xml:space="preserve"> терапия</w:t>
            </w:r>
          </w:p>
        </w:tc>
      </w:tr>
      <w:tr w:rsidR="00296C84" w:rsidTr="001A7FD4">
        <w:tc>
          <w:tcPr>
            <w:tcW w:w="5778" w:type="dxa"/>
          </w:tcPr>
          <w:p w:rsidR="00296C84" w:rsidRPr="00CD7D56" w:rsidRDefault="00296C84" w:rsidP="00F03383">
            <w:pPr>
              <w:jc w:val="both"/>
            </w:pPr>
            <w:r w:rsidRPr="00296C84">
              <w:t>Вслед за Пифагором Аристотель продолжил мысль о том, что</w:t>
            </w:r>
            <w:r w:rsidR="00F03383">
              <w:t>,</w:t>
            </w:r>
            <w:r w:rsidRPr="00296C84">
              <w:t xml:space="preserve">  «слушая одни лады, мы испытываем более жалостное и подавленное настроение, слушая другие, менее строгие лады, мы в нашем настроении размягчаемся; иные лады вызывают в нас по преимуществу среднее, уравновешенное настроение; последним свойством обладает, по-видимому, только один из ладов, именно дорийский. Что касается фригийского лада, то он действует на нас возбуждающим образом».</w:t>
            </w:r>
            <w:r w:rsidR="00F03383">
              <w:t xml:space="preserve"> На этих открытиях была основана система воспитания в школах Эллады.</w:t>
            </w:r>
          </w:p>
        </w:tc>
        <w:tc>
          <w:tcPr>
            <w:tcW w:w="3793" w:type="dxa"/>
          </w:tcPr>
          <w:p w:rsidR="00296C84" w:rsidRDefault="00DC31F0" w:rsidP="00F03531">
            <w:r>
              <w:t>Древнегреческая  школа</w:t>
            </w:r>
          </w:p>
        </w:tc>
      </w:tr>
      <w:tr w:rsidR="00296C84" w:rsidTr="001A7FD4">
        <w:tc>
          <w:tcPr>
            <w:tcW w:w="5778" w:type="dxa"/>
          </w:tcPr>
          <w:p w:rsidR="00296C84" w:rsidRPr="00296C84" w:rsidRDefault="00296C84" w:rsidP="00F03383">
            <w:pPr>
              <w:jc w:val="both"/>
            </w:pPr>
            <w:r w:rsidRPr="00296C84">
              <w:t>С древнейших времен служители религиозных культов хорошо представляли себе, как влияет на человека храмовое искусство</w:t>
            </w:r>
            <w:r>
              <w:t xml:space="preserve">. Специально подобранные тексты, изображения, музыка усиливали воздействие молитвы. Для одних людей такое искусство было поддержкой, успокоением, других возвышало, </w:t>
            </w:r>
            <w:r w:rsidR="008D1D76">
              <w:t xml:space="preserve">вносило </w:t>
            </w:r>
            <w:r>
              <w:t>гармони</w:t>
            </w:r>
            <w:r w:rsidR="008D1D76">
              <w:t xml:space="preserve">ю, очищало от земных страстей. </w:t>
            </w:r>
            <w:r>
              <w:t>Духовная музыка зарубежных и русских композиторов</w:t>
            </w:r>
            <w:r w:rsidR="008D1D76">
              <w:t xml:space="preserve">  построена на вековых традициях, она содержит глубокую символику, ее влияние очень многогранно.</w:t>
            </w:r>
          </w:p>
        </w:tc>
        <w:tc>
          <w:tcPr>
            <w:tcW w:w="3793" w:type="dxa"/>
          </w:tcPr>
          <w:p w:rsidR="00DC31F0" w:rsidRDefault="00DC31F0" w:rsidP="008D1D76">
            <w:r>
              <w:t>Орган в католическом храме</w:t>
            </w:r>
          </w:p>
          <w:p w:rsidR="00296C84" w:rsidRDefault="00296C84" w:rsidP="00F03383"/>
        </w:tc>
      </w:tr>
      <w:tr w:rsidR="00F03531" w:rsidTr="001A7FD4">
        <w:tc>
          <w:tcPr>
            <w:tcW w:w="5778" w:type="dxa"/>
          </w:tcPr>
          <w:p w:rsidR="00F03531" w:rsidRDefault="008D1D76" w:rsidP="00AC294B">
            <w:pPr>
              <w:jc w:val="both"/>
            </w:pPr>
            <w:r>
              <w:t xml:space="preserve">Такими же свойствами обладают иконы, великие произведения мирового изобразительного искусства. Рассказывают, как </w:t>
            </w:r>
            <w:r w:rsidRPr="008D1D76">
              <w:t xml:space="preserve">русский поэт Василий Жуковский, </w:t>
            </w:r>
            <w:r>
              <w:t xml:space="preserve"> проведя час рядом с </w:t>
            </w:r>
            <w:r w:rsidRPr="008D1D76">
              <w:t>картин</w:t>
            </w:r>
            <w:r>
              <w:t>ой</w:t>
            </w:r>
            <w:r w:rsidRPr="008D1D76">
              <w:t xml:space="preserve"> Рафаэля «Сикстинская мадонна», говорил, что час</w:t>
            </w:r>
            <w:r>
              <w:t xml:space="preserve"> это время </w:t>
            </w:r>
            <w:r w:rsidRPr="008D1D76">
              <w:t>принадлежит к счастливейшим часам его жизни, и ему казалось, что эта картина рождена в минуту чуда.</w:t>
            </w:r>
          </w:p>
        </w:tc>
        <w:tc>
          <w:tcPr>
            <w:tcW w:w="3793" w:type="dxa"/>
          </w:tcPr>
          <w:p w:rsidR="00F03531" w:rsidRDefault="00DC31F0" w:rsidP="00296C84">
            <w:r w:rsidRPr="00DC31F0">
              <w:t>«Сикстинская мадонна»</w:t>
            </w:r>
          </w:p>
        </w:tc>
      </w:tr>
      <w:tr w:rsidR="008D1D76" w:rsidTr="001A7FD4">
        <w:tc>
          <w:tcPr>
            <w:tcW w:w="5778" w:type="dxa"/>
          </w:tcPr>
          <w:p w:rsidR="008D1D76" w:rsidRDefault="008D1D76" w:rsidP="001A7FD4">
            <w:pPr>
              <w:jc w:val="both"/>
            </w:pPr>
            <w:r>
              <w:t xml:space="preserve">Подобный случай описан Глебом Успенским </w:t>
            </w:r>
            <w:r w:rsidR="00B15F62">
              <w:t>в известном рассказе</w:t>
            </w:r>
            <w:r>
              <w:t xml:space="preserve"> </w:t>
            </w:r>
            <w:r w:rsidR="00B15F62">
              <w:t>«</w:t>
            </w:r>
            <w:r>
              <w:t>Выпрямила».</w:t>
            </w:r>
            <w:r w:rsidR="00B15F62">
              <w:t xml:space="preserve"> Простой провинциальный учитель </w:t>
            </w:r>
            <w:proofErr w:type="spellStart"/>
            <w:r w:rsidR="00B15F62">
              <w:lastRenderedPageBreak/>
              <w:t>Тяпушкин</w:t>
            </w:r>
            <w:proofErr w:type="spellEnd"/>
            <w:r w:rsidR="00B15F62">
              <w:t xml:space="preserve">, случайно увидевший в Лувре статую «Венеры </w:t>
            </w:r>
            <w:proofErr w:type="spellStart"/>
            <w:r w:rsidR="00B15F62">
              <w:t>Милосской</w:t>
            </w:r>
            <w:proofErr w:type="spellEnd"/>
            <w:r w:rsidR="00B15F62">
              <w:t>» меняется, неожиданно для себя.</w:t>
            </w:r>
            <w:r w:rsidR="00B15F62" w:rsidRPr="00B15F62">
              <w:t xml:space="preserve"> </w:t>
            </w:r>
            <w:r w:rsidR="00B15F62">
              <w:t>«</w:t>
            </w:r>
            <w:r w:rsidR="00B15F62" w:rsidRPr="00B15F62">
              <w:t>С этого дня я почувствовал не то что потребность, а прямо необходимость, неизбежность самого, так сказать, безукоризненного поведения</w:t>
            </w:r>
            <w:r w:rsidR="00B15F62">
              <w:t>»</w:t>
            </w:r>
            <w:r w:rsidR="00DC31F0">
              <w:t>.</w:t>
            </w:r>
          </w:p>
        </w:tc>
        <w:tc>
          <w:tcPr>
            <w:tcW w:w="3793" w:type="dxa"/>
          </w:tcPr>
          <w:p w:rsidR="008D1D76" w:rsidRDefault="00B15F62" w:rsidP="00B15F62">
            <w:r w:rsidRPr="00B15F62">
              <w:lastRenderedPageBreak/>
              <w:t>«Венер</w:t>
            </w:r>
            <w:r>
              <w:t>а</w:t>
            </w:r>
            <w:r w:rsidRPr="00B15F62">
              <w:t xml:space="preserve"> </w:t>
            </w:r>
            <w:proofErr w:type="spellStart"/>
            <w:r w:rsidRPr="00B15F62">
              <w:t>Милосск</w:t>
            </w:r>
            <w:r>
              <w:t>ая</w:t>
            </w:r>
            <w:proofErr w:type="spellEnd"/>
            <w:r w:rsidRPr="00B15F62">
              <w:t>»</w:t>
            </w:r>
          </w:p>
        </w:tc>
      </w:tr>
      <w:tr w:rsidR="00DC31F0" w:rsidTr="001A7FD4">
        <w:tc>
          <w:tcPr>
            <w:tcW w:w="5778" w:type="dxa"/>
          </w:tcPr>
          <w:p w:rsidR="00DC31F0" w:rsidRDefault="00DC31F0" w:rsidP="00F03383">
            <w:r w:rsidRPr="00DC31F0">
              <w:lastRenderedPageBreak/>
              <w:t>Современник Успенского, писатель Короленко в повести «Слепой музыкант» рассказал историю мальчика, для которого музыка становится единственным способом найти себя в жизни. Звуки дудочки, услышанной им на конюшне, зародили в нем ту искорку, из которой развился настоящий музыкант.</w:t>
            </w:r>
          </w:p>
        </w:tc>
        <w:tc>
          <w:tcPr>
            <w:tcW w:w="3793" w:type="dxa"/>
          </w:tcPr>
          <w:p w:rsidR="00DC31F0" w:rsidRPr="00B15F62" w:rsidRDefault="00DC31F0" w:rsidP="00B15F62">
            <w:r w:rsidRPr="00DC31F0">
              <w:t>«Слепой музыкант»</w:t>
            </w:r>
            <w:r>
              <w:t xml:space="preserve"> - иллюстрация</w:t>
            </w:r>
          </w:p>
        </w:tc>
      </w:tr>
      <w:tr w:rsidR="00DC31F0" w:rsidTr="001A7FD4">
        <w:tc>
          <w:tcPr>
            <w:tcW w:w="5778" w:type="dxa"/>
          </w:tcPr>
          <w:p w:rsidR="00DC31F0" w:rsidRPr="00DC31F0" w:rsidRDefault="00DC31F0" w:rsidP="00F03383">
            <w:pPr>
              <w:jc w:val="both"/>
            </w:pPr>
            <w:r>
              <w:t>Мировая литература знает немало примеров непосредственного воздействия на читателей тех или иных произведений. После появления комедии Фонвизина «Недоросль» резко увеличилось количество</w:t>
            </w:r>
            <w:r w:rsidR="00F03383">
              <w:t xml:space="preserve"> помещичьих сынов,</w:t>
            </w:r>
            <w:r>
              <w:t xml:space="preserve"> желающих учится в университетах – молодые люди не хотели быть похожими на Ми</w:t>
            </w:r>
            <w:r w:rsidR="00F03383">
              <w:t>т</w:t>
            </w:r>
            <w:r>
              <w:t>рофанушку</w:t>
            </w:r>
            <w:r w:rsidR="00F03383">
              <w:t>.</w:t>
            </w:r>
          </w:p>
        </w:tc>
        <w:tc>
          <w:tcPr>
            <w:tcW w:w="3793" w:type="dxa"/>
          </w:tcPr>
          <w:p w:rsidR="00DC31F0" w:rsidRPr="00DC31F0" w:rsidRDefault="00F03383" w:rsidP="00B15F62">
            <w:r w:rsidRPr="00F03383">
              <w:t>«Недоросль»</w:t>
            </w:r>
            <w:r>
              <w:t xml:space="preserve"> -  иллюстрация</w:t>
            </w:r>
          </w:p>
        </w:tc>
      </w:tr>
      <w:tr w:rsidR="00F03383" w:rsidTr="001A7FD4">
        <w:tc>
          <w:tcPr>
            <w:tcW w:w="5778" w:type="dxa"/>
          </w:tcPr>
          <w:p w:rsidR="00F03383" w:rsidRDefault="00F03383" w:rsidP="000C0B5C">
            <w:pPr>
              <w:jc w:val="both"/>
            </w:pPr>
            <w:r>
              <w:t>А в это же самое время в Германии молодежь испытывает сильнейшее воздействие  романа Гете «Страдания молодого Вертера». Подражают не только романтическому характеру героя, но и его поведению.</w:t>
            </w:r>
            <w:r w:rsidR="000C0B5C">
              <w:t xml:space="preserve"> </w:t>
            </w:r>
            <w:r>
              <w:t>Причем</w:t>
            </w:r>
            <w:proofErr w:type="gramStart"/>
            <w:r w:rsidR="000C0B5C">
              <w:t xml:space="preserve"> </w:t>
            </w:r>
            <w:r w:rsidR="000C0B5C" w:rsidRPr="000C0B5C">
              <w:t>.</w:t>
            </w:r>
            <w:proofErr w:type="gramEnd"/>
            <w:r w:rsidR="000C0B5C" w:rsidRPr="000C0B5C">
              <w:t xml:space="preserve"> </w:t>
            </w:r>
            <w:r w:rsidR="000C0B5C">
              <w:t xml:space="preserve">одни </w:t>
            </w:r>
            <w:r w:rsidR="000C0B5C" w:rsidRPr="000C0B5C">
              <w:t>про</w:t>
            </w:r>
            <w:r w:rsidR="000C0B5C">
              <w:t>чтя историю</w:t>
            </w:r>
            <w:r w:rsidR="000C0B5C" w:rsidRPr="000C0B5C">
              <w:t xml:space="preserve"> Вертера стреля</w:t>
            </w:r>
            <w:r w:rsidR="000C0B5C">
              <w:t>лись , как он</w:t>
            </w:r>
            <w:r w:rsidR="000C0B5C" w:rsidRPr="000C0B5C">
              <w:t xml:space="preserve">, </w:t>
            </w:r>
            <w:r w:rsidR="000C0B5C">
              <w:t xml:space="preserve">а </w:t>
            </w:r>
            <w:r w:rsidR="000C0B5C" w:rsidRPr="000C0B5C">
              <w:t>друг</w:t>
            </w:r>
            <w:r w:rsidR="000C0B5C">
              <w:t>ие, наоборот,</w:t>
            </w:r>
            <w:r w:rsidR="000C0B5C" w:rsidRPr="000C0B5C">
              <w:t xml:space="preserve"> потому что Вертер стреля</w:t>
            </w:r>
            <w:r w:rsidR="000C0B5C">
              <w:t>лся</w:t>
            </w:r>
            <w:r w:rsidR="000C0B5C" w:rsidRPr="000C0B5C">
              <w:t>, реша</w:t>
            </w:r>
            <w:r w:rsidR="000C0B5C">
              <w:t>ли</w:t>
            </w:r>
            <w:r w:rsidR="000C0B5C" w:rsidRPr="000C0B5C">
              <w:t xml:space="preserve"> жить. Од</w:t>
            </w:r>
            <w:r w:rsidR="000C0B5C">
              <w:t>ни</w:t>
            </w:r>
            <w:r w:rsidR="000C0B5C" w:rsidRPr="000C0B5C">
              <w:t xml:space="preserve"> </w:t>
            </w:r>
            <w:r w:rsidR="000C0B5C">
              <w:t xml:space="preserve">подражали </w:t>
            </w:r>
            <w:r w:rsidR="000C0B5C" w:rsidRPr="000C0B5C">
              <w:t>Вертер</w:t>
            </w:r>
            <w:r w:rsidR="000C0B5C">
              <w:t>у</w:t>
            </w:r>
            <w:r w:rsidR="000C0B5C" w:rsidRPr="000C0B5C">
              <w:t>, друг</w:t>
            </w:r>
            <w:r w:rsidR="000C0B5C">
              <w:t>ие самому</w:t>
            </w:r>
            <w:r w:rsidR="000C0B5C" w:rsidRPr="000C0B5C">
              <w:t xml:space="preserve"> Гёте</w:t>
            </w:r>
            <w:r w:rsidR="000C0B5C">
              <w:t>.</w:t>
            </w:r>
          </w:p>
        </w:tc>
        <w:tc>
          <w:tcPr>
            <w:tcW w:w="3793" w:type="dxa"/>
          </w:tcPr>
          <w:p w:rsidR="00F03383" w:rsidRPr="00F03383" w:rsidRDefault="000C0B5C" w:rsidP="00B15F62">
            <w:r>
              <w:t>«Страдания молодого Вертера» - иллюстрация</w:t>
            </w:r>
          </w:p>
        </w:tc>
      </w:tr>
      <w:tr w:rsidR="00957AD2" w:rsidTr="001A7FD4">
        <w:tc>
          <w:tcPr>
            <w:tcW w:w="5778" w:type="dxa"/>
          </w:tcPr>
          <w:p w:rsidR="00957AD2" w:rsidRDefault="00957AD2" w:rsidP="00957AD2">
            <w:pPr>
              <w:jc w:val="both"/>
            </w:pPr>
            <w:r>
              <w:t>О влиянии хорошей книги писатель Николай Носов вспоминал о том, как в детстве ему пришлось попасть в компанию беспризорников. Грязные, оборванные мальчишки увидели в его сумке книгу и попросили почитать. Слушали, затаив дыхание историю « Дяди Тома», которая была чем – то похожа на их жизнь.</w:t>
            </w:r>
          </w:p>
        </w:tc>
        <w:tc>
          <w:tcPr>
            <w:tcW w:w="3793" w:type="dxa"/>
          </w:tcPr>
          <w:p w:rsidR="00957AD2" w:rsidRDefault="00EE1986" w:rsidP="00B15F62">
            <w:r>
              <w:t>Беспризорники – кадры из фильмов</w:t>
            </w:r>
          </w:p>
        </w:tc>
      </w:tr>
      <w:tr w:rsidR="006C2DAF" w:rsidTr="001A7FD4">
        <w:tc>
          <w:tcPr>
            <w:tcW w:w="5778" w:type="dxa"/>
          </w:tcPr>
          <w:p w:rsidR="006C2DAF" w:rsidRPr="006C2DAF" w:rsidRDefault="006C2DAF" w:rsidP="00AC294B">
            <w:pPr>
              <w:jc w:val="both"/>
            </w:pPr>
            <w:r>
              <w:t xml:space="preserve">Европейцы в начале </w:t>
            </w:r>
            <w:r>
              <w:rPr>
                <w:lang w:val="en-US"/>
              </w:rPr>
              <w:t>XX</w:t>
            </w:r>
            <w:r w:rsidRPr="006C2DAF">
              <w:t xml:space="preserve"> </w:t>
            </w:r>
            <w:r>
              <w:t xml:space="preserve">века, еще не видевшие бомбардировок Дрездена американской авиацией, где могла безвозвратно погибнуть </w:t>
            </w:r>
            <w:r w:rsidR="00AC294B">
              <w:t xml:space="preserve"> бессмертная </w:t>
            </w:r>
            <w:r>
              <w:t xml:space="preserve">картина Рафаэля, предложили для спасения Парижа в годы Первой мировой войны выставить из Лувра шедевры Леонардо да Винчи. Они надеялись, что вражеская артиллерия не станет стрелять в «Джоконду» и </w:t>
            </w:r>
            <w:r w:rsidR="001D10CC" w:rsidRPr="001D10CC">
              <w:t xml:space="preserve">«Мадонну с младенцем и святой Анной» великого Леонардо да </w:t>
            </w:r>
            <w:r w:rsidR="00AC294B">
              <w:t>Винчи.</w:t>
            </w:r>
          </w:p>
        </w:tc>
        <w:tc>
          <w:tcPr>
            <w:tcW w:w="3793" w:type="dxa"/>
          </w:tcPr>
          <w:p w:rsidR="006C2DAF" w:rsidRDefault="001D10CC" w:rsidP="00B15F62">
            <w:r>
              <w:t xml:space="preserve">«Святая Анна» </w:t>
            </w:r>
            <w:r w:rsidRPr="001D10CC">
              <w:t>Леонардо да Винчи</w:t>
            </w:r>
          </w:p>
        </w:tc>
      </w:tr>
      <w:tr w:rsidR="000C0B5C" w:rsidTr="001A7FD4">
        <w:tc>
          <w:tcPr>
            <w:tcW w:w="5778" w:type="dxa"/>
          </w:tcPr>
          <w:p w:rsidR="000C0B5C" w:rsidRPr="000C0B5C" w:rsidRDefault="000C0B5C" w:rsidP="000C0B5C">
            <w:pPr>
              <w:jc w:val="both"/>
              <w:rPr>
                <w:i/>
              </w:rPr>
            </w:pPr>
            <w:r w:rsidRPr="000C0B5C">
              <w:rPr>
                <w:i/>
              </w:rPr>
              <w:t xml:space="preserve">...Я говорю с тобой под свист снарядов, </w:t>
            </w:r>
          </w:p>
          <w:p w:rsidR="000C0B5C" w:rsidRPr="000C0B5C" w:rsidRDefault="000C0B5C" w:rsidP="000C0B5C">
            <w:pPr>
              <w:jc w:val="both"/>
              <w:rPr>
                <w:i/>
              </w:rPr>
            </w:pPr>
            <w:r w:rsidRPr="000C0B5C">
              <w:rPr>
                <w:i/>
              </w:rPr>
              <w:t xml:space="preserve">угрюмым заревом </w:t>
            </w:r>
            <w:proofErr w:type="gramStart"/>
            <w:r w:rsidRPr="000C0B5C">
              <w:rPr>
                <w:i/>
              </w:rPr>
              <w:t>озарена</w:t>
            </w:r>
            <w:proofErr w:type="gramEnd"/>
            <w:r w:rsidRPr="000C0B5C">
              <w:rPr>
                <w:i/>
              </w:rPr>
              <w:t xml:space="preserve">. </w:t>
            </w:r>
          </w:p>
          <w:p w:rsidR="000C0B5C" w:rsidRPr="000C0B5C" w:rsidRDefault="000C0B5C" w:rsidP="000C0B5C">
            <w:pPr>
              <w:jc w:val="both"/>
              <w:rPr>
                <w:i/>
              </w:rPr>
            </w:pPr>
            <w:r w:rsidRPr="000C0B5C">
              <w:rPr>
                <w:i/>
              </w:rPr>
              <w:t xml:space="preserve">Я говорю с тобой из Ленинграда, </w:t>
            </w:r>
          </w:p>
          <w:p w:rsidR="000C0B5C" w:rsidRPr="000C0B5C" w:rsidRDefault="000C0B5C" w:rsidP="000C0B5C">
            <w:pPr>
              <w:jc w:val="both"/>
              <w:rPr>
                <w:i/>
              </w:rPr>
            </w:pPr>
            <w:r w:rsidRPr="000C0B5C">
              <w:rPr>
                <w:i/>
              </w:rPr>
              <w:t xml:space="preserve">страна моя, печальная страна... </w:t>
            </w:r>
          </w:p>
          <w:p w:rsidR="000C0B5C" w:rsidRPr="000C0B5C" w:rsidRDefault="000C0B5C" w:rsidP="000C0B5C">
            <w:pPr>
              <w:jc w:val="both"/>
              <w:rPr>
                <w:i/>
              </w:rPr>
            </w:pPr>
            <w:r w:rsidRPr="000C0B5C">
              <w:rPr>
                <w:i/>
              </w:rPr>
              <w:t xml:space="preserve">Кронштадтский злой, неукротимый ветер </w:t>
            </w:r>
          </w:p>
          <w:p w:rsidR="000C0B5C" w:rsidRPr="000C0B5C" w:rsidRDefault="000C0B5C" w:rsidP="000C0B5C">
            <w:pPr>
              <w:jc w:val="both"/>
              <w:rPr>
                <w:i/>
              </w:rPr>
            </w:pPr>
            <w:r w:rsidRPr="000C0B5C">
              <w:rPr>
                <w:i/>
              </w:rPr>
              <w:t xml:space="preserve">в мое лицо закинутое бьет. </w:t>
            </w:r>
          </w:p>
          <w:p w:rsidR="000C0B5C" w:rsidRPr="000C0B5C" w:rsidRDefault="000C0B5C" w:rsidP="000C0B5C">
            <w:pPr>
              <w:jc w:val="both"/>
              <w:rPr>
                <w:i/>
              </w:rPr>
            </w:pPr>
            <w:r w:rsidRPr="000C0B5C">
              <w:rPr>
                <w:i/>
              </w:rPr>
              <w:t xml:space="preserve">В бомбоубежищах уснули дети, </w:t>
            </w:r>
          </w:p>
          <w:p w:rsidR="000C0B5C" w:rsidRDefault="000C0B5C" w:rsidP="000C0B5C">
            <w:pPr>
              <w:jc w:val="both"/>
            </w:pPr>
            <w:r w:rsidRPr="000C0B5C">
              <w:rPr>
                <w:i/>
              </w:rPr>
              <w:t>ночная стража встала у ворот</w:t>
            </w:r>
            <w:r>
              <w:t xml:space="preserve">. </w:t>
            </w:r>
          </w:p>
          <w:p w:rsidR="000C0B5C" w:rsidRDefault="004A68C3" w:rsidP="004A68C3">
            <w:pPr>
              <w:jc w:val="both"/>
            </w:pPr>
            <w:r>
              <w:t>В</w:t>
            </w:r>
            <w:r w:rsidR="000C0B5C">
              <w:t>лияние искусства</w:t>
            </w:r>
            <w:r>
              <w:t xml:space="preserve"> возрастает </w:t>
            </w:r>
            <w:r w:rsidR="000C0B5C">
              <w:t>в дни больших испытаний, войны</w:t>
            </w:r>
            <w:r>
              <w:t>, когда людям очень  нужна его поддержка.</w:t>
            </w:r>
            <w:r w:rsidR="000C0B5C">
              <w:t xml:space="preserve"> В блокадном Ленинграде голос и стихи поэтессы Ольги </w:t>
            </w:r>
            <w:proofErr w:type="spellStart"/>
            <w:r w:rsidR="000C0B5C">
              <w:t>Берггольц</w:t>
            </w:r>
            <w:proofErr w:type="spellEnd"/>
            <w:r w:rsidR="000C0B5C">
              <w:t xml:space="preserve">  были подтверждением того, что жизнь </w:t>
            </w:r>
            <w:r w:rsidR="000C0B5C">
              <w:lastRenderedPageBreak/>
              <w:t>продолжается</w:t>
            </w:r>
            <w:r w:rsidR="008A1082">
              <w:t xml:space="preserve"> </w:t>
            </w:r>
            <w:r w:rsidR="008A1082" w:rsidRPr="008A1082">
              <w:rPr>
                <w:sz w:val="20"/>
              </w:rPr>
              <w:t>и стоит за нее бороться.</w:t>
            </w:r>
          </w:p>
        </w:tc>
        <w:tc>
          <w:tcPr>
            <w:tcW w:w="3793" w:type="dxa"/>
          </w:tcPr>
          <w:p w:rsidR="000C0B5C" w:rsidRDefault="008A1082" w:rsidP="008A1082">
            <w:r w:rsidRPr="008A1082">
              <w:lastRenderedPageBreak/>
              <w:t>Ольг</w:t>
            </w:r>
            <w:r>
              <w:t>а</w:t>
            </w:r>
            <w:r w:rsidRPr="008A1082">
              <w:t xml:space="preserve"> </w:t>
            </w:r>
            <w:proofErr w:type="spellStart"/>
            <w:r w:rsidRPr="008A1082">
              <w:t>Берггольц</w:t>
            </w:r>
            <w:proofErr w:type="spellEnd"/>
            <w:r>
              <w:t xml:space="preserve"> на ленинградском радио - фото</w:t>
            </w:r>
          </w:p>
        </w:tc>
      </w:tr>
      <w:tr w:rsidR="000C0B5C" w:rsidTr="001A7FD4">
        <w:tc>
          <w:tcPr>
            <w:tcW w:w="5778" w:type="dxa"/>
          </w:tcPr>
          <w:p w:rsidR="000C0B5C" w:rsidRPr="008A1082" w:rsidRDefault="008A1082" w:rsidP="008A1082">
            <w:pPr>
              <w:jc w:val="both"/>
            </w:pPr>
            <w:r>
              <w:lastRenderedPageBreak/>
              <w:t>Умирающие от дистрофии художники продолжали писать</w:t>
            </w:r>
            <w:r w:rsidRPr="008A1082">
              <w:t xml:space="preserve">, еле удерживая </w:t>
            </w:r>
            <w:proofErr w:type="gramStart"/>
            <w:r w:rsidRPr="008A1082">
              <w:t>кисть</w:t>
            </w:r>
            <w:proofErr w:type="gramEnd"/>
            <w:r>
              <w:t xml:space="preserve"> Маленькие балерины в Вагановском училище с распухшими суставами занимались у станка. </w:t>
            </w:r>
            <w:r w:rsidR="000C0B5C" w:rsidRPr="008A1082">
              <w:t xml:space="preserve">О </w:t>
            </w:r>
            <w:r w:rsidRPr="008A1082">
              <w:t xml:space="preserve">симфонии </w:t>
            </w:r>
            <w:r w:rsidR="000C0B5C" w:rsidRPr="008A1082">
              <w:t xml:space="preserve">Шостаковича, написанной </w:t>
            </w:r>
            <w:r w:rsidRPr="008A1082">
              <w:t>в блокадном городе</w:t>
            </w:r>
            <w:r>
              <w:t>,</w:t>
            </w:r>
            <w:r w:rsidRPr="008A1082">
              <w:t xml:space="preserve"> американцы</w:t>
            </w:r>
            <w:r>
              <w:t xml:space="preserve"> тогда</w:t>
            </w:r>
            <w:r w:rsidRPr="008A1082">
              <w:t xml:space="preserve"> </w:t>
            </w:r>
            <w:r>
              <w:t xml:space="preserve">же </w:t>
            </w:r>
            <w:r w:rsidRPr="008A1082">
              <w:t>сказали, что если русские пишут во время  такую музыку, стоит второй фронт открыть на их стороне. И, возможно, это сберегло чьи – то жизни.</w:t>
            </w:r>
          </w:p>
        </w:tc>
        <w:tc>
          <w:tcPr>
            <w:tcW w:w="3793" w:type="dxa"/>
          </w:tcPr>
          <w:p w:rsidR="000C0B5C" w:rsidRDefault="008A1082" w:rsidP="00B15F62">
            <w:r>
              <w:t>Д. Шост</w:t>
            </w:r>
            <w:r w:rsidR="00371817">
              <w:t>а</w:t>
            </w:r>
            <w:bookmarkStart w:id="0" w:name="_GoBack"/>
            <w:bookmarkEnd w:id="0"/>
            <w:r>
              <w:t>кович  в дни блокады - фото</w:t>
            </w:r>
          </w:p>
        </w:tc>
      </w:tr>
      <w:tr w:rsidR="001D10CC" w:rsidTr="001A7FD4">
        <w:tc>
          <w:tcPr>
            <w:tcW w:w="5778" w:type="dxa"/>
          </w:tcPr>
          <w:p w:rsidR="001D10CC" w:rsidRDefault="001D10CC" w:rsidP="001D10CC">
            <w:pPr>
              <w:jc w:val="both"/>
            </w:pPr>
            <w:r>
              <w:t>Когда фронтовые газеты начали печатать поэму «Василий Теркин» Твардовского, бойцы меняли свой паек и папиросы на возможность прочесть свежий номер. А скольким раненым помогла повесть Бориса Полевого «Повесть о настоящем человеке», посвященную подвигу Алексея Маресьева, вернувшегося в строй на протезах. Фильм по этой книге стал одним из самых любимых в нашей стране.</w:t>
            </w:r>
          </w:p>
        </w:tc>
        <w:tc>
          <w:tcPr>
            <w:tcW w:w="3793" w:type="dxa"/>
          </w:tcPr>
          <w:p w:rsidR="001D10CC" w:rsidRDefault="001D10CC" w:rsidP="00B15F62">
            <w:r w:rsidRPr="001D10CC">
              <w:t>«Повесть о настоящем человеке»</w:t>
            </w:r>
            <w:r>
              <w:t xml:space="preserve"> - кадр из фильма</w:t>
            </w:r>
          </w:p>
        </w:tc>
      </w:tr>
      <w:tr w:rsidR="00E72E6B" w:rsidTr="001A7FD4">
        <w:tc>
          <w:tcPr>
            <w:tcW w:w="5778" w:type="dxa"/>
          </w:tcPr>
          <w:p w:rsidR="00E72E6B" w:rsidRDefault="001D10CC" w:rsidP="00AC294B">
            <w:r>
              <w:t>Вообще,  влияние кино трудно переоценить.</w:t>
            </w:r>
            <w:r w:rsidR="005965E2">
              <w:t xml:space="preserve"> Плакать</w:t>
            </w:r>
            <w:r w:rsidR="00AC294B">
              <w:t xml:space="preserve">, смеяться во время  киносеанса </w:t>
            </w:r>
            <w:r w:rsidR="005965E2">
              <w:t>приходилось многим.</w:t>
            </w:r>
            <w:r>
              <w:t xml:space="preserve"> Описаны случаи, когда  во время легендарного фильма «Чапаев» зал</w:t>
            </w:r>
            <w:r w:rsidR="005965E2">
              <w:t xml:space="preserve"> пытался сорвать атаку белых и помочь любимому комдиву.</w:t>
            </w:r>
            <w:r>
              <w:t xml:space="preserve"> </w:t>
            </w:r>
            <w:r w:rsidR="00957AD2">
              <w:t>Но иногда кинолента оставляет</w:t>
            </w:r>
            <w:r w:rsidR="00AC294B">
              <w:t xml:space="preserve"> очень </w:t>
            </w:r>
            <w:r w:rsidR="00957AD2">
              <w:t xml:space="preserve"> глубокий след в жизни</w:t>
            </w:r>
            <w:r w:rsidR="00AC294B">
              <w:t xml:space="preserve"> людей</w:t>
            </w:r>
            <w:r w:rsidR="00957AD2">
              <w:t>.</w:t>
            </w:r>
          </w:p>
        </w:tc>
        <w:tc>
          <w:tcPr>
            <w:tcW w:w="3793" w:type="dxa"/>
          </w:tcPr>
          <w:p w:rsidR="00E72E6B" w:rsidRDefault="005965E2" w:rsidP="00F03531">
            <w:r w:rsidRPr="005965E2">
              <w:t>«Чапаев»</w:t>
            </w:r>
            <w:r>
              <w:t xml:space="preserve"> - кадр из фильма</w:t>
            </w:r>
          </w:p>
        </w:tc>
      </w:tr>
      <w:tr w:rsidR="00F03531" w:rsidTr="001A7FD4">
        <w:tc>
          <w:tcPr>
            <w:tcW w:w="5778" w:type="dxa"/>
          </w:tcPr>
          <w:p w:rsidR="00F03531" w:rsidRDefault="00957AD2" w:rsidP="00EE1986">
            <w:r>
              <w:t xml:space="preserve">В комментариях о некоторых картинах можно прочесть: </w:t>
            </w:r>
            <w:r w:rsidR="005965E2" w:rsidRPr="005965E2">
              <w:t>«После этого фильма что-то меняется в себе. Словно сбросил что-то с плеч</w:t>
            </w:r>
            <w:r w:rsidR="00EE1986">
              <w:t>,</w:t>
            </w:r>
            <w:r w:rsidR="005965E2" w:rsidRPr="005965E2">
              <w:t xml:space="preserve"> что-то понял</w:t>
            </w:r>
            <w:r w:rsidR="00EE1986">
              <w:t>,</w:t>
            </w:r>
            <w:r w:rsidR="005965E2" w:rsidRPr="005965E2">
              <w:t xml:space="preserve"> почувствовал, ощутил. И хочется молитву вознести за то, что осознал».</w:t>
            </w:r>
            <w:r w:rsidR="005965E2">
              <w:t xml:space="preserve"> </w:t>
            </w:r>
            <w:r w:rsidR="00F03531">
              <w:t xml:space="preserve">Одна белорусская актриса, посмотрев «Дочь», сказала: «После </w:t>
            </w:r>
            <w:r w:rsidR="00571ABC">
              <w:t xml:space="preserve">этого </w:t>
            </w:r>
            <w:r w:rsidR="00F03531">
              <w:t>фильма хочется пойти и делать добрые дела».</w:t>
            </w:r>
            <w:r>
              <w:t xml:space="preserve"> </w:t>
            </w:r>
            <w:r w:rsidR="00571ABC">
              <w:t>Известный</w:t>
            </w:r>
            <w:r w:rsidR="00F03531">
              <w:t xml:space="preserve"> режиссёр после просмотра фильма «Слушая тишину» пошёл и перевёл крупную сумму в фонд детского дома.  </w:t>
            </w:r>
          </w:p>
        </w:tc>
        <w:tc>
          <w:tcPr>
            <w:tcW w:w="3793" w:type="dxa"/>
          </w:tcPr>
          <w:p w:rsidR="00F03531" w:rsidRDefault="00EE1986" w:rsidP="00F03531">
            <w:r>
              <w:t>«Остров» - кадр с П.</w:t>
            </w:r>
            <w:r w:rsidR="004A68C3">
              <w:t xml:space="preserve"> </w:t>
            </w:r>
            <w:r>
              <w:t>Мамоновым</w:t>
            </w:r>
          </w:p>
        </w:tc>
      </w:tr>
      <w:tr w:rsidR="00571ABC" w:rsidTr="001A7FD4">
        <w:tc>
          <w:tcPr>
            <w:tcW w:w="5778" w:type="dxa"/>
          </w:tcPr>
          <w:p w:rsidR="00571ABC" w:rsidRDefault="00EE1986" w:rsidP="001A7FD4">
            <w:r>
              <w:t xml:space="preserve">Актрисе Вере Алентовой, сыгравшей главную роль в фильме </w:t>
            </w:r>
            <w:r w:rsidRPr="00EE1986">
              <w:t>«Москва слезам не верит</w:t>
            </w:r>
            <w:r>
              <w:t xml:space="preserve">» пришло письмо от разочаровавшейся в жизни незнакомки: </w:t>
            </w:r>
            <w:r w:rsidRPr="00EE1986">
              <w:t>«Вы не поверите, я вдруг увидела, что люди улыбаются и не такие уж они плохие, как мне казалось все эти годы. И трава, оказывается, зеленая, и солнце светит</w:t>
            </w:r>
            <w:r w:rsidR="001A7FD4">
              <w:t xml:space="preserve">. </w:t>
            </w:r>
            <w:r w:rsidRPr="00EE1986">
              <w:t>Я как будто выздоровела, за что огромное вам спасибо».</w:t>
            </w:r>
          </w:p>
        </w:tc>
        <w:tc>
          <w:tcPr>
            <w:tcW w:w="3793" w:type="dxa"/>
          </w:tcPr>
          <w:p w:rsidR="00571ABC" w:rsidRDefault="00EE1986" w:rsidP="00EE1986">
            <w:r w:rsidRPr="00EE1986">
              <w:t>«Москва слезам не верит»</w:t>
            </w:r>
            <w:r>
              <w:t xml:space="preserve"> - кадр из фильма</w:t>
            </w:r>
          </w:p>
        </w:tc>
      </w:tr>
      <w:tr w:rsidR="00E72E6B" w:rsidTr="001A7FD4">
        <w:tc>
          <w:tcPr>
            <w:tcW w:w="5778" w:type="dxa"/>
          </w:tcPr>
          <w:p w:rsidR="00E72E6B" w:rsidRPr="00E72E6B" w:rsidRDefault="004A68C3" w:rsidP="001A7FD4">
            <w:r>
              <w:t>У каждого из нас  могут быть свои ис</w:t>
            </w:r>
            <w:r w:rsidR="00AC294B">
              <w:t xml:space="preserve">тории, свои незабываемые случаи. </w:t>
            </w:r>
            <w:r>
              <w:t>Кого – то романы Достоевского заставят вспомнить о душе и совести.</w:t>
            </w:r>
            <w:r w:rsidR="001A7FD4">
              <w:t xml:space="preserve"> «</w:t>
            </w:r>
            <w:r w:rsidR="001A7FD4" w:rsidRPr="001A7FD4">
              <w:t>Совестливость — вот чувство, которое обязана будоражить литератур</w:t>
            </w:r>
            <w:r w:rsidR="001A7FD4">
              <w:t>а».</w:t>
            </w:r>
            <w:r>
              <w:t xml:space="preserve"> Друг</w:t>
            </w:r>
            <w:r w:rsidR="00AC294B">
              <w:t>им</w:t>
            </w:r>
            <w:r>
              <w:t xml:space="preserve"> песни Высоцкого</w:t>
            </w:r>
            <w:r w:rsidR="00AC294B">
              <w:t xml:space="preserve"> помогут сохранить в себе порядочность, умение дружить. Третьим в трагическую минуту жизни поддержку окажет «Реквием» Моцарта или Шестая симфония Чайковского, которую хирург Юдин слушал перед каждой серьезной операцией.</w:t>
            </w:r>
            <w:r w:rsidR="001A7FD4">
              <w:t xml:space="preserve"> </w:t>
            </w:r>
            <w:r w:rsidR="001A7FD4" w:rsidRPr="001A7FD4">
              <w:t xml:space="preserve">«Искусство создает хороших людей, формирует человеческую душу», - говорил </w:t>
            </w:r>
            <w:r w:rsidR="001A7FD4">
              <w:t xml:space="preserve"> сам </w:t>
            </w:r>
            <w:r w:rsidR="001A7FD4" w:rsidRPr="001A7FD4">
              <w:t>Петр Ильич Чайковский.</w:t>
            </w:r>
          </w:p>
        </w:tc>
        <w:tc>
          <w:tcPr>
            <w:tcW w:w="3793" w:type="dxa"/>
          </w:tcPr>
          <w:p w:rsidR="001A7FD4" w:rsidRDefault="00AC294B" w:rsidP="00AC294B">
            <w:r>
              <w:t>М. Нестеров «Портрет хирурга</w:t>
            </w:r>
          </w:p>
          <w:p w:rsidR="00E72E6B" w:rsidRDefault="00AC294B" w:rsidP="00AC294B">
            <w:r>
              <w:t xml:space="preserve"> С. Юдина»</w:t>
            </w:r>
          </w:p>
        </w:tc>
      </w:tr>
      <w:tr w:rsidR="00F03531" w:rsidTr="001A7FD4">
        <w:tc>
          <w:tcPr>
            <w:tcW w:w="5778" w:type="dxa"/>
          </w:tcPr>
          <w:p w:rsidR="00F03531" w:rsidRDefault="004970B3" w:rsidP="001A7FD4">
            <w:r>
              <w:t xml:space="preserve">В чём же </w:t>
            </w:r>
            <w:r w:rsidR="001A7FD4">
              <w:t xml:space="preserve">великая преобразующая сила </w:t>
            </w:r>
            <w:r>
              <w:t>искусства?</w:t>
            </w:r>
            <w:r w:rsidR="001A7FD4">
              <w:t xml:space="preserve"> </w:t>
            </w:r>
            <w:r>
              <w:t xml:space="preserve">Иван </w:t>
            </w:r>
            <w:r w:rsidR="001A7FD4">
              <w:t xml:space="preserve">Алексеевич </w:t>
            </w:r>
            <w:r>
              <w:t xml:space="preserve">Бунин </w:t>
            </w:r>
            <w:r w:rsidR="001A7FD4">
              <w:t>считал</w:t>
            </w:r>
            <w:r>
              <w:t xml:space="preserve">: «Я не знаю, что называется искусством, красотою в искусстве, его правилами. Верно, в том заключается оно, чтобы человек какими бы словами, </w:t>
            </w:r>
            <w:r>
              <w:lastRenderedPageBreak/>
              <w:t>в какой бы форме ни говорил мне, но заставлял бы меня видеть перед собою живых людей, чувствовать веяние живой природы, заставляя трепе</w:t>
            </w:r>
            <w:r w:rsidR="001A7FD4">
              <w:t>тать лучшие струны моего сердца</w:t>
            </w:r>
            <w:r>
              <w:t>»</w:t>
            </w:r>
            <w:r w:rsidR="001A7FD4">
              <w:t>.</w:t>
            </w:r>
          </w:p>
        </w:tc>
        <w:tc>
          <w:tcPr>
            <w:tcW w:w="3793" w:type="dxa"/>
          </w:tcPr>
          <w:p w:rsidR="00F03531" w:rsidRDefault="001A7FD4" w:rsidP="00F03531">
            <w:r w:rsidRPr="001A7FD4">
              <w:lastRenderedPageBreak/>
              <w:t>Иван Алексеевич Бунин</w:t>
            </w:r>
            <w:r>
              <w:t xml:space="preserve"> - портрет</w:t>
            </w:r>
          </w:p>
        </w:tc>
      </w:tr>
      <w:tr w:rsidR="00F03531" w:rsidTr="001A7FD4">
        <w:tc>
          <w:tcPr>
            <w:tcW w:w="5778" w:type="dxa"/>
          </w:tcPr>
          <w:p w:rsidR="001A7FD4" w:rsidRPr="001A7FD4" w:rsidRDefault="001A7FD4" w:rsidP="001A7FD4">
            <w:pPr>
              <w:rPr>
                <w:i/>
              </w:rPr>
            </w:pPr>
            <w:r w:rsidRPr="001A7FD4">
              <w:rPr>
                <w:i/>
              </w:rPr>
              <w:lastRenderedPageBreak/>
              <w:t>Волшебная сила искусства:</w:t>
            </w:r>
          </w:p>
          <w:p w:rsidR="001A7FD4" w:rsidRPr="001A7FD4" w:rsidRDefault="001A7FD4" w:rsidP="001A7FD4">
            <w:pPr>
              <w:rPr>
                <w:i/>
              </w:rPr>
            </w:pPr>
            <w:r w:rsidRPr="001A7FD4">
              <w:rPr>
                <w:i/>
              </w:rPr>
              <w:t>И все вдруг вокруг стало ново.</w:t>
            </w:r>
          </w:p>
          <w:p w:rsidR="001A7FD4" w:rsidRPr="001A7FD4" w:rsidRDefault="001A7FD4" w:rsidP="001A7FD4">
            <w:pPr>
              <w:rPr>
                <w:i/>
              </w:rPr>
            </w:pPr>
            <w:r w:rsidRPr="001A7FD4">
              <w:rPr>
                <w:i/>
              </w:rPr>
              <w:t>И ты захотел улыбнуться,</w:t>
            </w:r>
          </w:p>
          <w:p w:rsidR="00F03531" w:rsidRDefault="001A7FD4" w:rsidP="001A7FD4">
            <w:r w:rsidRPr="001A7FD4">
              <w:rPr>
                <w:i/>
              </w:rPr>
              <w:t>И сделать счастливей другого.</w:t>
            </w:r>
          </w:p>
        </w:tc>
        <w:tc>
          <w:tcPr>
            <w:tcW w:w="3793" w:type="dxa"/>
          </w:tcPr>
          <w:p w:rsidR="00F03531" w:rsidRDefault="001A7FD4" w:rsidP="00F03531">
            <w:r w:rsidRPr="001A7FD4">
              <w:t>Волшебная сила искусства</w:t>
            </w:r>
            <w:r>
              <w:t xml:space="preserve"> - картинка</w:t>
            </w:r>
          </w:p>
        </w:tc>
      </w:tr>
    </w:tbl>
    <w:p w:rsidR="00F03531" w:rsidRDefault="00F03531" w:rsidP="00F03531"/>
    <w:sectPr w:rsidR="00F0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E4" w:rsidRDefault="003F3AE4" w:rsidP="006C2DAF">
      <w:pPr>
        <w:spacing w:after="0" w:line="240" w:lineRule="auto"/>
      </w:pPr>
      <w:r>
        <w:separator/>
      </w:r>
    </w:p>
  </w:endnote>
  <w:endnote w:type="continuationSeparator" w:id="0">
    <w:p w:rsidR="003F3AE4" w:rsidRDefault="003F3AE4" w:rsidP="006C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E4" w:rsidRDefault="003F3AE4" w:rsidP="006C2DAF">
      <w:pPr>
        <w:spacing w:after="0" w:line="240" w:lineRule="auto"/>
      </w:pPr>
      <w:r>
        <w:separator/>
      </w:r>
    </w:p>
  </w:footnote>
  <w:footnote w:type="continuationSeparator" w:id="0">
    <w:p w:rsidR="003F3AE4" w:rsidRDefault="003F3AE4" w:rsidP="006C2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F5"/>
    <w:rsid w:val="000B0DA3"/>
    <w:rsid w:val="000C0B5C"/>
    <w:rsid w:val="00103E0F"/>
    <w:rsid w:val="00126369"/>
    <w:rsid w:val="00140F7D"/>
    <w:rsid w:val="001A7FD4"/>
    <w:rsid w:val="001D10CC"/>
    <w:rsid w:val="0027009F"/>
    <w:rsid w:val="00296C84"/>
    <w:rsid w:val="002B27EA"/>
    <w:rsid w:val="00311DF5"/>
    <w:rsid w:val="00371817"/>
    <w:rsid w:val="003F3AE4"/>
    <w:rsid w:val="004970B3"/>
    <w:rsid w:val="004A68C3"/>
    <w:rsid w:val="00571ABC"/>
    <w:rsid w:val="005965E2"/>
    <w:rsid w:val="005C3316"/>
    <w:rsid w:val="006C2DAF"/>
    <w:rsid w:val="007D45CD"/>
    <w:rsid w:val="00827A46"/>
    <w:rsid w:val="0083722B"/>
    <w:rsid w:val="00853D2B"/>
    <w:rsid w:val="00877C5F"/>
    <w:rsid w:val="008A1082"/>
    <w:rsid w:val="008D1D76"/>
    <w:rsid w:val="00930708"/>
    <w:rsid w:val="00957AD2"/>
    <w:rsid w:val="009B4BF7"/>
    <w:rsid w:val="00A27A87"/>
    <w:rsid w:val="00AC294B"/>
    <w:rsid w:val="00B15F62"/>
    <w:rsid w:val="00CB17A5"/>
    <w:rsid w:val="00CD7D56"/>
    <w:rsid w:val="00D51D0A"/>
    <w:rsid w:val="00DC31F0"/>
    <w:rsid w:val="00E72E6B"/>
    <w:rsid w:val="00EE1986"/>
    <w:rsid w:val="00F03383"/>
    <w:rsid w:val="00F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AF"/>
  </w:style>
  <w:style w:type="paragraph" w:styleId="a6">
    <w:name w:val="footer"/>
    <w:basedOn w:val="a"/>
    <w:link w:val="a7"/>
    <w:uiPriority w:val="99"/>
    <w:unhideWhenUsed/>
    <w:rsid w:val="006C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AF"/>
  </w:style>
  <w:style w:type="paragraph" w:styleId="a6">
    <w:name w:val="footer"/>
    <w:basedOn w:val="a"/>
    <w:link w:val="a7"/>
    <w:uiPriority w:val="99"/>
    <w:unhideWhenUsed/>
    <w:rsid w:val="006C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4F3A-3AC0-4D97-BC4D-28EBE88C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2014-08-16T18:53:00Z</dcterms:created>
  <dcterms:modified xsi:type="dcterms:W3CDTF">2014-08-17T15:25:00Z</dcterms:modified>
</cp:coreProperties>
</file>