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C" w:rsidRPr="0008344B" w:rsidRDefault="00EB72CC" w:rsidP="00EB72CC">
      <w:pPr>
        <w:rPr>
          <w:b/>
        </w:rPr>
      </w:pPr>
      <w:r w:rsidRPr="0008344B">
        <w:rPr>
          <w:b/>
        </w:rPr>
        <w:t>Дата_____________                                                 Класс_______________</w:t>
      </w:r>
    </w:p>
    <w:p w:rsidR="00EB72CC" w:rsidRPr="0008344B" w:rsidRDefault="00EB72CC" w:rsidP="00EB72CC"/>
    <w:p w:rsidR="00EB72CC" w:rsidRDefault="00EB72CC" w:rsidP="00EB72CC">
      <w:pPr>
        <w:rPr>
          <w:b/>
          <w:bCs/>
        </w:rPr>
      </w:pPr>
      <w:r w:rsidRPr="0008344B">
        <w:rPr>
          <w:b/>
        </w:rPr>
        <w:t xml:space="preserve">Тема: </w:t>
      </w:r>
      <w:r w:rsidRPr="00EB72CC">
        <w:rPr>
          <w:b/>
          <w:bCs/>
        </w:rPr>
        <w:t>Многоатомные спирты. Этиленгликоль. Глицерин. Применение.</w:t>
      </w:r>
    </w:p>
    <w:p w:rsidR="00EB72CC" w:rsidRPr="0008344B" w:rsidRDefault="00EB72CC" w:rsidP="00EB72CC">
      <w:r w:rsidRPr="0008344B">
        <w:tab/>
      </w:r>
    </w:p>
    <w:p w:rsidR="00EB72CC" w:rsidRDefault="00EB72CC" w:rsidP="00EB72CC">
      <w:r w:rsidRPr="0008344B">
        <w:rPr>
          <w:b/>
        </w:rPr>
        <w:t xml:space="preserve">Цели урока: </w:t>
      </w:r>
      <w:r w:rsidRPr="0008344B">
        <w:t xml:space="preserve">дать понятие об </w:t>
      </w:r>
      <w:r>
        <w:t>многоатомных</w:t>
      </w:r>
      <w:r>
        <w:t xml:space="preserve"> спиртах, </w:t>
      </w:r>
    </w:p>
    <w:p w:rsidR="00EB72CC" w:rsidRPr="0008344B" w:rsidRDefault="00EB72CC" w:rsidP="00EB72CC"/>
    <w:p w:rsidR="00EB72CC" w:rsidRPr="0008344B" w:rsidRDefault="00EB72CC" w:rsidP="00EB72CC">
      <w:pPr>
        <w:jc w:val="center"/>
        <w:rPr>
          <w:b/>
        </w:rPr>
      </w:pPr>
      <w:r w:rsidRPr="0008344B">
        <w:rPr>
          <w:b/>
        </w:rPr>
        <w:t>Ход работы</w:t>
      </w:r>
    </w:p>
    <w:p w:rsidR="00EB72CC" w:rsidRPr="0008344B" w:rsidRDefault="00EB72CC" w:rsidP="00EB72CC">
      <w:pPr>
        <w:rPr>
          <w:b/>
        </w:rPr>
      </w:pPr>
    </w:p>
    <w:p w:rsidR="00EB72CC" w:rsidRPr="0008344B" w:rsidRDefault="00EB72CC" w:rsidP="00EB72CC">
      <w:pPr>
        <w:rPr>
          <w:b/>
        </w:rPr>
      </w:pPr>
      <w:r w:rsidRPr="0008344B">
        <w:rPr>
          <w:b/>
        </w:rPr>
        <w:t>1. Организационный момент урока.</w:t>
      </w:r>
    </w:p>
    <w:p w:rsidR="00EB72CC" w:rsidRPr="0008344B" w:rsidRDefault="00EB72CC" w:rsidP="00EB72CC">
      <w:pPr>
        <w:rPr>
          <w:b/>
        </w:rPr>
      </w:pPr>
      <w:r w:rsidRPr="0008344B">
        <w:rPr>
          <w:b/>
        </w:rPr>
        <w:t>2. Изучение нового материала</w:t>
      </w:r>
    </w:p>
    <w:p w:rsidR="00EB72CC" w:rsidRPr="00EB72CC" w:rsidRDefault="00EB72CC" w:rsidP="00EB72CC">
      <w:r w:rsidRPr="00EB72CC">
        <w:rPr>
          <w:b/>
          <w:bCs/>
          <w:i/>
          <w:iCs/>
        </w:rPr>
        <w:t>МНОГОАТОМНЫЕ СПИРТЫ</w:t>
      </w:r>
    </w:p>
    <w:p w:rsidR="00EB72CC" w:rsidRPr="00EB72CC" w:rsidRDefault="00EB72CC" w:rsidP="00EB72CC">
      <w:r w:rsidRPr="00EB72CC">
        <w:t> </w:t>
      </w:r>
    </w:p>
    <w:p w:rsidR="00EB72CC" w:rsidRPr="00EB72CC" w:rsidRDefault="00EB72CC" w:rsidP="00EB72CC">
      <w:r w:rsidRPr="00EB72CC">
        <w:rPr>
          <w:b/>
          <w:bCs/>
          <w:i/>
          <w:iCs/>
        </w:rPr>
        <w:t>Многоатомные спирты </w:t>
      </w:r>
      <w:r w:rsidRPr="00EB72CC">
        <w:rPr>
          <w:i/>
          <w:iCs/>
        </w:rPr>
        <w:t>– </w:t>
      </w:r>
      <w:r w:rsidRPr="00EB72CC">
        <w:t>органические соединения, в молекулах которых содержится несколько гидроксильных групп</w:t>
      </w:r>
      <w:proofErr w:type="gramStart"/>
      <w:r w:rsidRPr="00EB72CC">
        <w:t xml:space="preserve"> (-</w:t>
      </w:r>
      <w:proofErr w:type="gramEnd"/>
      <w:r w:rsidRPr="00EB72CC">
        <w:t>ОН), соединённых с углеводородным радикалом.</w:t>
      </w:r>
    </w:p>
    <w:p w:rsidR="00EB72CC" w:rsidRPr="00EB72CC" w:rsidRDefault="00EB72CC" w:rsidP="00EB72CC"/>
    <w:p w:rsidR="00EB72CC" w:rsidRPr="00EB72CC" w:rsidRDefault="00EB72CC" w:rsidP="00EB72CC">
      <w:r w:rsidRPr="00EB72CC">
        <w:drawing>
          <wp:inline distT="0" distB="0" distL="0" distR="0" wp14:anchorId="789FC701" wp14:editId="24A26701">
            <wp:extent cx="3800475" cy="2581275"/>
            <wp:effectExtent l="0" t="0" r="9525" b="9525"/>
            <wp:docPr id="23" name="Рисунок 23" descr="C:\Users\1\Downloads\Mnogoatomnye_spi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ownloads\Mnogoatomnye_spir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CC" w:rsidRPr="00EB72CC" w:rsidRDefault="00EB72CC" w:rsidP="00EB72CC">
      <w:r w:rsidRPr="00EB72CC">
        <w:drawing>
          <wp:inline distT="0" distB="0" distL="0" distR="0" wp14:anchorId="05564B96" wp14:editId="5A9E7223">
            <wp:extent cx="3800475" cy="2581275"/>
            <wp:effectExtent l="0" t="0" r="9525" b="9525"/>
            <wp:docPr id="24" name="Рисунок 24" descr="C:\Users\1\Downloads\Mnogoatomnye_spi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ownloads\Mnogoatomnye_spir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CC" w:rsidRPr="00EB72CC" w:rsidRDefault="00EB72CC" w:rsidP="00EB72CC">
      <w:hyperlink r:id="rId7" w:tgtFrame="_blank" w:history="1">
        <w:r w:rsidRPr="00EB72CC">
          <w:rPr>
            <w:rStyle w:val="a3"/>
            <w:b/>
            <w:bCs/>
            <w:i/>
            <w:iCs/>
          </w:rPr>
          <w:t>Применение</w:t>
        </w:r>
      </w:hyperlink>
      <w:r w:rsidRPr="00EB72CC">
        <w:rPr>
          <w:b/>
          <w:bCs/>
          <w:i/>
          <w:iCs/>
        </w:rPr>
        <w:t>:</w:t>
      </w:r>
    </w:p>
    <w:p w:rsidR="00EB72CC" w:rsidRPr="00EB72CC" w:rsidRDefault="00EB72CC" w:rsidP="00EB72CC">
      <w:r w:rsidRPr="00EB72CC">
        <w:rPr>
          <w:b/>
          <w:bCs/>
          <w:i/>
          <w:iCs/>
        </w:rPr>
        <w:t> </w:t>
      </w:r>
    </w:p>
    <w:p w:rsidR="00EB72CC" w:rsidRPr="00EB72CC" w:rsidRDefault="00EB72CC" w:rsidP="00EB72CC">
      <w:pPr>
        <w:numPr>
          <w:ilvl w:val="0"/>
          <w:numId w:val="1"/>
        </w:numPr>
      </w:pPr>
      <w:r w:rsidRPr="00EB72CC">
        <w:lastRenderedPageBreak/>
        <w:t> </w:t>
      </w:r>
      <w:r w:rsidRPr="00EB72CC">
        <w:rPr>
          <w:b/>
          <w:bCs/>
        </w:rPr>
        <w:t>Этиленгликоль</w:t>
      </w:r>
      <w:r w:rsidRPr="00EB72CC">
        <w:t> для производства</w:t>
      </w:r>
      <w:r w:rsidRPr="00EB72CC">
        <w:rPr>
          <w:b/>
          <w:bCs/>
          <w:i/>
          <w:iCs/>
        </w:rPr>
        <w:t> лавсана </w:t>
      </w:r>
      <w:r w:rsidRPr="00EB72CC">
        <w:t>и для приготовления </w:t>
      </w:r>
      <w:r w:rsidRPr="00EB72CC">
        <w:rPr>
          <w:b/>
          <w:bCs/>
          <w:i/>
          <w:iCs/>
        </w:rPr>
        <w:t>антифризов</w:t>
      </w:r>
      <w:r w:rsidRPr="00EB72CC">
        <w:t> — водных растворов, замерзающих значительно ниже 0</w:t>
      </w:r>
      <w:proofErr w:type="gramStart"/>
      <w:r w:rsidRPr="00EB72CC">
        <w:t>°С</w:t>
      </w:r>
      <w:proofErr w:type="gramEnd"/>
      <w:r w:rsidRPr="00EB72CC">
        <w:t xml:space="preserve"> (использование их для охлаждения двигателей позволяет автомобилям работать в зимнее время).</w:t>
      </w:r>
    </w:p>
    <w:p w:rsidR="00EB72CC" w:rsidRPr="00EB72CC" w:rsidRDefault="00EB72CC" w:rsidP="00EB72CC">
      <w:pPr>
        <w:numPr>
          <w:ilvl w:val="0"/>
          <w:numId w:val="1"/>
        </w:numPr>
      </w:pPr>
      <w:r w:rsidRPr="00EB72CC">
        <w:rPr>
          <w:b/>
          <w:bCs/>
        </w:rPr>
        <w:t>Глицерин</w:t>
      </w:r>
      <w:r w:rsidRPr="00EB72CC">
        <w:t> широко используется в </w:t>
      </w:r>
      <w:r w:rsidRPr="00EB72CC">
        <w:rPr>
          <w:b/>
          <w:bCs/>
          <w:i/>
          <w:iCs/>
        </w:rPr>
        <w:t>кожевенной, текстильной промышленности при отделке кож и тканей </w:t>
      </w:r>
      <w:r w:rsidRPr="00EB72CC">
        <w:t>и в других областях народного хозяйства. </w:t>
      </w:r>
      <w:r w:rsidRPr="00EB72CC">
        <w:rPr>
          <w:b/>
          <w:bCs/>
          <w:i/>
          <w:iCs/>
        </w:rPr>
        <w:t>Сорбит </w:t>
      </w:r>
      <w:r w:rsidRPr="00EB72CC">
        <w:t>(шестиатомный спирт) используется как заменитель сахара для больных диабетом.</w:t>
      </w:r>
    </w:p>
    <w:p w:rsidR="00565B90" w:rsidRDefault="00EB72CC" w:rsidP="00EB72CC">
      <w:r w:rsidRPr="00EB72CC">
        <w:rPr>
          <w:b/>
          <w:bCs/>
        </w:rPr>
        <w:t>Глицерин </w:t>
      </w:r>
      <w:r w:rsidRPr="00EB72CC">
        <w:t>находит широкое применение </w:t>
      </w:r>
      <w:r w:rsidRPr="00EB72CC">
        <w:rPr>
          <w:b/>
          <w:bCs/>
          <w:i/>
          <w:iCs/>
        </w:rPr>
        <w:t>в косметике</w:t>
      </w:r>
      <w:r w:rsidRPr="00EB72CC">
        <w:t>, </w:t>
      </w:r>
      <w:r w:rsidRPr="00EB72CC">
        <w:rPr>
          <w:b/>
          <w:bCs/>
          <w:i/>
          <w:iCs/>
        </w:rPr>
        <w:t>пищевой промышленности</w:t>
      </w:r>
      <w:r w:rsidRPr="00EB72CC">
        <w:t>, </w:t>
      </w:r>
      <w:r w:rsidRPr="00EB72CC">
        <w:rPr>
          <w:b/>
          <w:bCs/>
          <w:i/>
          <w:iCs/>
        </w:rPr>
        <w:t>фармакологии</w:t>
      </w:r>
      <w:r w:rsidRPr="00EB72CC">
        <w:t>, производстве </w:t>
      </w:r>
      <w:r w:rsidRPr="00EB72CC">
        <w:rPr>
          <w:b/>
          <w:bCs/>
          <w:i/>
          <w:iCs/>
        </w:rPr>
        <w:t>взрывчатых веществ</w:t>
      </w:r>
      <w:r w:rsidRPr="00EB72CC">
        <w:t>. Чистый нитроглицерин взрывается даже при слабом ударе; он служит сырьем для получения </w:t>
      </w:r>
      <w:r w:rsidRPr="00EB72CC">
        <w:rPr>
          <w:b/>
          <w:bCs/>
          <w:i/>
          <w:iCs/>
        </w:rPr>
        <w:t>бездымных порохов и динамита</w:t>
      </w:r>
      <w:r w:rsidRPr="00EB72CC">
        <w:t>― взрывчатого вещества, которое в отличие от нитроглицерина можно безопасно бросать. Динамит был изобретен Нобелем, который основал известную всему миру Нобелевскую премию за выдающиеся научные достижения в области физики, химии, медицины и экономики. </w:t>
      </w:r>
      <w:r w:rsidRPr="00EB72CC">
        <w:rPr>
          <w:b/>
          <w:bCs/>
          <w:i/>
          <w:iCs/>
        </w:rPr>
        <w:t>Нитроглицерин токсичен, но в малых количествах служит лекарством</w:t>
      </w:r>
      <w:r w:rsidRPr="00EB72CC">
        <w:t>, так как расширяет сердечные сосуды и тем самым улучшает кровоснабжение сердечной мышцы.</w:t>
      </w:r>
    </w:p>
    <w:p w:rsidR="00EB72CC" w:rsidRDefault="00EB72CC" w:rsidP="00EB72CC"/>
    <w:p w:rsidR="00EB72CC" w:rsidRDefault="00EB72CC" w:rsidP="00EB72CC">
      <w:pPr>
        <w:rPr>
          <w:b/>
        </w:rPr>
      </w:pPr>
      <w:r>
        <w:rPr>
          <w:b/>
        </w:rPr>
        <w:t>3. Домашнее задание</w:t>
      </w:r>
    </w:p>
    <w:p w:rsidR="00EB72CC" w:rsidRPr="00EB72CC" w:rsidRDefault="00EB72CC" w:rsidP="00EB72CC">
      <w:r>
        <w:t>П. 55, подготовка проекта «Органические молекулы в действии</w:t>
      </w:r>
      <w:bookmarkStart w:id="0" w:name="_GoBack"/>
      <w:bookmarkEnd w:id="0"/>
      <w:r>
        <w:t>»</w:t>
      </w:r>
    </w:p>
    <w:sectPr w:rsidR="00EB72CC" w:rsidRPr="00EB72CC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712"/>
    <w:multiLevelType w:val="multilevel"/>
    <w:tmpl w:val="0B68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C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E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2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2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bed0ddb2-8cff-11db-b606-0800200c9a66/ch09_35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2012-11-26T17:52:00Z</dcterms:created>
  <dcterms:modified xsi:type="dcterms:W3CDTF">2012-11-26T17:54:00Z</dcterms:modified>
</cp:coreProperties>
</file>