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FA" w:rsidRDefault="00C25EFA">
      <w:pPr>
        <w:pStyle w:val="2"/>
        <w:jc w:val="both"/>
      </w:pPr>
    </w:p>
    <w:p w:rsidR="000C1FD0" w:rsidRDefault="000C1FD0">
      <w:pPr>
        <w:pStyle w:val="2"/>
        <w:jc w:val="both"/>
      </w:pPr>
      <w:r>
        <w:t>«Маленький человек» в русской литературе</w:t>
      </w:r>
    </w:p>
    <w:p w:rsidR="000C1FD0" w:rsidRDefault="000C1FD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Разное</w:t>
      </w:r>
    </w:p>
    <w:p w:rsidR="000C1FD0" w:rsidRPr="00C25EFA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Любовью к обыкновенному человеку, болью за него проникнуто творчество многих русских писателей.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Одним из первых, кто выдвинул в литературе демократическую тему «маленького человека», был Пушкин. В «Повестях Белкина», законченных в 1830 году, писатель рисует не только картины дворянско-уездного быта («Барышня-крестьянка»), но и останавливает внимание читателей на судьбе «маленького человека».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Уже в рассказах сентименталистов, особенно у Карамзина (повесть «Бедная Лиза»), был показан «маленький человек». Это был идеализированный образ, мало реалистический.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Пушкин делает первую попытку объективно, правдиво изобразить «маленького человека». Герою повести «Станционный смотритель» чужды сентиментальные страдания, у него свои горести, связанные с неустроенностью жизни.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Стоит где-то на перекрестке проезжих дорог небольшая почтовая станция. Здесь живут чиновник 14-го класса Самсон Вырин и его дочь Дуня — единственная радость, скрашивающая нелегкую жизнь смотрителя, полную покрикиваний и проклятий проезжающих. И вдруг ее увозят в Петербург, увозят тайно от отца. Самое страшное то, что Дуня уехала с гусаром по своей воле. Переступив порог новой, богатой жизни, она отказалась от отца. Самсон Вырин едет в Петербург, чтобы «вернуть заблудшую овечку», но его выгоняют из дома Дуни, и в конце концов за свою дочь он получает несколько ассигнаций. «Слезы опять навернулись на глазах его, слезы негодования! Он сжал бумажки в комок, бросил их наземь, притоптал каблуком и пошел...» Вырин умирает в одиночестве, и никто не замечает его смерти. О таких, как он, Пушкин пишет в начале повести: «Будем, однако, справедливы, постараемся войти в их положение и, может быть, станем судить о них гораздо снисходительнее».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Жизненная правда, сочувствие к «маленькому человеку», оскорбляемому на каждом шагу начальниками, стоящими выше по чину и положению, — вот что мы чувствуем, читая повесть. Пушкину дорог этот «маленький человек», живущий в горе и нужде. Демократизмом и гуманностью проникнута повесть, так реалистично изображающая «маленького человека».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 1833 году появляется «Медный всадник» Пушкина, в котором «маленький человек» с трагической судьбой выражает робкий протест против бесчеловечного самодержавия. «Добро, строитель чудотворный! —//Шепнул он, злобно задрожав, —//Ужо тебе!..»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Традиции Пушкина продолжили и развили Гоголь, Достоевский, Чехов.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 повести «Шинель» идея гуманного отношения к «маленькому человеку», которая скрыто присутствует во всех гоголевских произведениях, выражается прямо и решительно.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Акакий Акакиевич Башмачкин — «вечный титулярный советник». Бессмысленная канцелярская служба убила в нем всякую живую мысль. Единственное наслаждение находит он в переписке бумаг. Он любовно выводил буквы чистым, ровным почерком и полностью погружался в работу, забывая и обиды, причиняемые ему сослуживцами, и нужду, и заботы о пище и уюте. Даже дома он думал лишь о том, что «что-то бог пошлет переписывать завтра».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Но и в этом забитом чиновнике проснулся человек, когда появилась цель жизни — новая шинель. «Он сделался как-то живее, даже тверже характером. С лица и с поступков его исчезло само собою сомнение, нерешительность...» Башмачкин не расстается со своей мечтой ни на один день. Он думает об этом, как иной человек о любви, о семье. Вот он заказывает себе новую шинель, «...существование его сделалось как-то полнее...» Описание жизни Акакия Акакиевича пронизано иронией, но в ней есть и жалость и грусть. Вводя нас в духовный мир героя, описывая его чувства, мысли, мечты, радости и огорчения, автор дает понять, каким счастьем было для Башмачкина приобретение шинели и в какую катастрофу превращается ее пропажа.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Не было счастливее человека, чем Акакий Акакиевич, когда портной принес ему шинель. Но радость его была непродолжительной. Когда он возвращался ночью домой, его ограбили. И никто из окружающих не принимает участия в несчастливом чиновнике. Напрасно Башмачкин искал помощи у «значительного лица». Его даже обвинили в бунте против начальников и «высших». Расстроенный Акакий Акакиевич простужается и умирает. В финале маленький, несмелый человек, доведенный миром сильных до отчаяния, протестует против этого мира. Умирая, он «сквернохульничает», произносит самые страшные слова, следовавшие за словами «ваше превосходительство». Это был бунт, хотя и в предсмертном бреду.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Не из-за шинели умирает «маленький человек». Он становится жертвой бюрократического «бесчеловечья» и «свирепой грубости», которая, как утверждал Гоголь, таится под маской «утонченной, образованной светскости». В этом глубочайший смысл повести.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Преступное равнодушие проявляет высшее петербургское общество к капитану Копейкину (в поэме Гоголя «Мертвые души»). Оно оказалось черствым, бездушным не просто к маленькому человеку, но защитнику Родины, герою войны 1812 года, инвалиду, лишившемуся всяких средств к существованию... Недаром дальнейшая судьба капитана Копейкина связывается с бунтом: предупреждение о том, что терпение забитых и униженных когда-нибудь кончится, что всему есть предел. А уж если широкая русская душа взбунтовалась, то горе тем, кто притеснял и обижал бедного человека.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Духом гоголевской «Шинели» проникнут роман Достоевского «Бедные люди». Это рассказ о судьбе того же «маленького человека», раздавленного горем, отчаянием и социальным бесправием. Переписка бедного чиновника Макара Девушкина с Варенькой, потерявшей родителей и преследуемой сводней, раскрывает глубокий драматизм жизни этих людей. Макар и Варенька готовы ради друг друга на любые лишения. Макар, живя в крайней нужде, помогает Варе. И Варя, узнав о положении Макара, приходит ему на помощь. Но герои романа беззащитны. Их бунт — «бунт на коленях». Никто не может помочь им. Варю увозят на верную гибель, а Макар остается один со своим горем. Разбита, искалечена жизнь двух прекрасных людей, разбита жестокой действительностью.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Достоевский раскрывает глубокие и сильные переживания «маленьких людей».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Любопытно отметить, что Макар Девушкин читает «Станционного смотрителя» Пушкина и «Шинель» Гоголя. Он с сочувствием относится к Самсону Вырину и неприязненно к Башмачкину. Наверное, потому, что видит в нем свое будущее. Итак, Достоевский, сложнейший и противоречивейший художник-реалист, с одной стороны, показывает «униженного и оскорбленного» человека, и сердце писателя переполняется любовью, состраданием и жалостью к этому человеку и ненавистью к сытым, пошлякам и развратникам, а с другой — высказывается за смирение, покорность, призывая: «Смирись, гордый человек!»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Жертвой в обществе произвола и беззакония оказывается Мармеладов из романа Достоевского «Преступление и наказание». Этот спившийся отставной чиновник говорит Раскольникову: «В бедности вы еще сохраняете свое благородство врожденных чувств, в нищете же никогда и никто». Мармеладов поясняет свою мысль: «Бедность не порок, нищета — порок», ибо в бедности еще не извращается в самом бедняке чувство человеческого достоинства; нищий же перестает быть человеком, перестает уважать себя, сам себя унижает, достигая последней степени нравственного падения.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Далее в развитии образа «маленького человека» намечается тенденция «раздвоения». С одной стороны, из среды «маленьких людей» появляются разночинцы-демократы, а их дети становятся революционерами. О Добролюбове скажет Некрасов: «Какой светильник разума угас!» С другой стороны, «маленький человек» опускается, превращаясь в ограниченного мещанина. Наиболее отчетливо мы наблюдаем этот процесс в рассказах Чехова «Ионыч», «Крыжовник», «Человек в футляре».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Учитель Беликов — человек не злой по характеру, но робок и замкнут. В условиях, когда действовала формула: «Раз не разрешает циркуляр, то и нельзя», — он становится страшной фигурой в городе.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Все живое, движущееся вперед, пугало Беликова, во всем он видел «элемент сомнительности». Не мог Беликов устроить и личную жизнь. Увидев однажды свою невесту на велосипеде, он был очень удивлен и отправился для объяснения к ее брату, считая, что женщине не к лицу кататься на велосипеде. Итогом разговора была ссора Беликова с Коваленко, после которой учитель умер. С радостью хоронили горожане Беликова, но и после его смерти печать «беликовщины» осталась на жителях города. Беликов продолжал жить в их сознании, он пропитал насквозь их души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страхом.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С течением времени «маленький человек», лишенный собственного достоинства, «униженный и оскорбленный», вызывает у передовых писателей не только сострадание, но и осуждение. «Скучно вы живете, господа», — сказал Чехов своим творчеством «маленькому человеку», смирившемуся со своим положением. С тонким юмором высмеивает писатель кончину Ивана Червякова, с уст которого всю жизнь не сходит лакейское «Вашество». В тот же год, что и «Смерть чиновника», появляется рассказ «Толстый и тонкий». Чехов вновь выступает против обывательщины, против лакейства. Хихикает, «как китаец», склонившись в подобострастном поклоне, коллежский служака Порфирий, встретив своего бывшего друга, который имеет высокий чин. Забыто чувство дружбы, связывавшее этих двух людей.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Рисуя образы «маленьких людей», писатели обычно подчеркивали их слабый протест, забитость, что впоследствии приводит «маленького человека» к деградации. Но у каждого из этих героев есть что-то в жизни, что помогает ему переносить существование: у Самсона Вырина — дочь, радость жизни, у Акакия Акакиевича — шинель, у Макара Девушкина и Вареньки — их любовь и забота друг о друге. Потеряв эту цель, они гибнут, не сумев пережить утраты.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«Маленькие люди» — люди низших сословий, и язык их — народный, в нем встречаются просторечие («прибрать, старый дурак»), канцелярские слова («циркуль»), выражение «я имею кое-что сказать». Для усиления эмоционального звучания образа писатели используют несобственно-прямую речь (например, рассказ о горе старого смотрителя ведется от третьего лица, хотя он сам рассказывает о случившемся).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Чехов для более полной обрисовки героя использует прием рассказа в рассказе. О герое говорит другой человек, знающий его и дающий оценку его действиям (учитель Буркин в рассказе «Человек в футляре», ветеринарный врач Иван Иванович в рассказе «Крыжовник»). Все приемы обрисовки героев направлены на более глубокое раскрытие образов «маленьких людей».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 заключение хочется сказать, что человек не должен быть маленьким. В одном из писем к сестре Чехов восклицал: «Боже мой, как богата Россия хорошими людьми!» Зоркий глаз художника, подмечая пошлость, лицемерие, тупость, видел и другое — красоту хорошего человека. Таков, например, доктор Дымов, герой рассказа «Попрыгунья», человек, который живет для счастья других, скромный врач, с добрым сердцем, красивой душой. Дымов умирает, спасая ребенка от болезни.</w:t>
      </w:r>
    </w:p>
    <w:p w:rsidR="000C1FD0" w:rsidRDefault="000C1F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Вот и получается, что не так уж мал этот «маленький человек».</w:t>
      </w:r>
      <w:bookmarkStart w:id="0" w:name="_GoBack"/>
      <w:bookmarkEnd w:id="0"/>
    </w:p>
    <w:sectPr w:rsidR="000C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EFA"/>
    <w:rsid w:val="000C1FD0"/>
    <w:rsid w:val="00147416"/>
    <w:rsid w:val="00C25EFA"/>
    <w:rsid w:val="00E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8480-B063-4A93-B48A-AA134916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«Маленький человек» в русской литературе - CoolReferat.com</vt:lpstr>
    </vt:vector>
  </TitlesOfParts>
  <Company>*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«Маленький человек» в русской литературе - CoolReferat.com</dc:title>
  <dc:subject/>
  <dc:creator>Admin</dc:creator>
  <cp:keywords/>
  <dc:description/>
  <cp:lastModifiedBy>Irina</cp:lastModifiedBy>
  <cp:revision>2</cp:revision>
  <dcterms:created xsi:type="dcterms:W3CDTF">2014-08-14T07:08:00Z</dcterms:created>
  <dcterms:modified xsi:type="dcterms:W3CDTF">2014-08-14T07:08:00Z</dcterms:modified>
</cp:coreProperties>
</file>