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F" w:rsidRPr="006627A8" w:rsidRDefault="00426BBF" w:rsidP="00426BBF">
      <w:pPr>
        <w:pStyle w:val="a3"/>
        <w:ind w:left="1080"/>
        <w:rPr>
          <w:b/>
        </w:rPr>
      </w:pPr>
      <w:r>
        <w:rPr>
          <w:b/>
        </w:rPr>
        <w:t>УРОК ЧТЕНИЯ ПО ТЕМЕ: «БАСНИ  И.А. КРЫЛОВА. БАСНЯ «ВОРОНА И ЛИСИЦА»</w:t>
      </w:r>
    </w:p>
    <w:p w:rsidR="00426BBF" w:rsidRPr="000F739F" w:rsidRDefault="00426BBF" w:rsidP="00426BBF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426BBF" w:rsidRDefault="00426BBF" w:rsidP="00426BB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7F3C3E">
        <w:rPr>
          <w:rFonts w:ascii="Times New Roman" w:hAnsi="Times New Roman"/>
          <w:b/>
          <w:bCs/>
          <w:sz w:val="24"/>
          <w:szCs w:val="24"/>
        </w:rPr>
        <w:t xml:space="preserve">Класс – </w:t>
      </w:r>
      <w:r>
        <w:rPr>
          <w:rFonts w:ascii="Times New Roman" w:hAnsi="Times New Roman"/>
          <w:bCs/>
          <w:sz w:val="24"/>
          <w:szCs w:val="24"/>
        </w:rPr>
        <w:t>7</w:t>
      </w:r>
      <w:r w:rsidRPr="007F3C3E">
        <w:rPr>
          <w:rFonts w:ascii="Times New Roman" w:hAnsi="Times New Roman"/>
          <w:sz w:val="24"/>
          <w:szCs w:val="24"/>
        </w:rPr>
        <w:t xml:space="preserve">                                                                                                         </w:t>
      </w:r>
      <w:r w:rsidRPr="007F3C3E">
        <w:rPr>
          <w:rFonts w:ascii="Times New Roman" w:hAnsi="Times New Roman"/>
          <w:b/>
          <w:bCs/>
          <w:sz w:val="24"/>
          <w:szCs w:val="24"/>
        </w:rPr>
        <w:t xml:space="preserve">Время – </w:t>
      </w:r>
      <w:r>
        <w:rPr>
          <w:rFonts w:ascii="Times New Roman" w:hAnsi="Times New Roman"/>
          <w:sz w:val="24"/>
          <w:szCs w:val="24"/>
        </w:rPr>
        <w:t>40</w:t>
      </w:r>
      <w:r w:rsidRPr="007F3C3E">
        <w:rPr>
          <w:rFonts w:ascii="Times New Roman" w:hAnsi="Times New Roman"/>
          <w:sz w:val="24"/>
          <w:szCs w:val="24"/>
        </w:rPr>
        <w:t>   минут</w:t>
      </w:r>
    </w:p>
    <w:p w:rsidR="00426BBF" w:rsidRPr="007F3C3E" w:rsidRDefault="00426BBF" w:rsidP="00426BB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6BBF" w:rsidRPr="002F699D" w:rsidRDefault="00426BBF" w:rsidP="00426BBF">
      <w:pPr>
        <w:tabs>
          <w:tab w:val="left" w:pos="4220"/>
        </w:tabs>
        <w:spacing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7F3C3E">
        <w:rPr>
          <w:rFonts w:ascii="Times New Roman" w:hAnsi="Times New Roman"/>
          <w:b/>
          <w:bCs/>
          <w:sz w:val="24"/>
          <w:szCs w:val="24"/>
        </w:rPr>
        <w:t>Тема</w:t>
      </w:r>
      <w:r w:rsidRPr="007F3C3E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  <w:u w:val="single"/>
        </w:rPr>
        <w:t>И.А. Крылов «Ворона и лисица»</w:t>
      </w:r>
    </w:p>
    <w:p w:rsidR="00426BBF" w:rsidRPr="00E55D8D" w:rsidRDefault="00426BBF" w:rsidP="00426BBF">
      <w:pPr>
        <w:tabs>
          <w:tab w:val="left" w:pos="4220"/>
        </w:tabs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426BBF" w:rsidRDefault="00426BBF" w:rsidP="00426BB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7F3C3E">
        <w:rPr>
          <w:rFonts w:ascii="Times New Roman" w:hAnsi="Times New Roman"/>
          <w:b/>
          <w:bCs/>
          <w:sz w:val="24"/>
          <w:szCs w:val="24"/>
        </w:rPr>
        <w:t>Цел</w:t>
      </w:r>
      <w:r>
        <w:rPr>
          <w:rFonts w:ascii="Times New Roman" w:hAnsi="Times New Roman"/>
          <w:b/>
          <w:bCs/>
          <w:sz w:val="24"/>
          <w:szCs w:val="24"/>
        </w:rPr>
        <w:t>и урока:</w:t>
      </w:r>
    </w:p>
    <w:p w:rsidR="00426BBF" w:rsidRPr="00145E95" w:rsidRDefault="00426BBF" w:rsidP="00426BBF">
      <w:pPr>
        <w:pStyle w:val="a3"/>
        <w:numPr>
          <w:ilvl w:val="0"/>
          <w:numId w:val="2"/>
        </w:numPr>
        <w:spacing w:before="100" w:beforeAutospacing="1" w:after="100" w:afterAutospacing="1"/>
        <w:rPr>
          <w:bCs/>
          <w:i/>
        </w:rPr>
      </w:pPr>
      <w:r>
        <w:rPr>
          <w:bCs/>
          <w:i/>
        </w:rPr>
        <w:t>Умение сопоставлять, анализировать, делать выводы.</w:t>
      </w:r>
    </w:p>
    <w:p w:rsidR="00426BBF" w:rsidRPr="00145E95" w:rsidRDefault="00426BBF" w:rsidP="00426BBF">
      <w:pPr>
        <w:pStyle w:val="a3"/>
        <w:numPr>
          <w:ilvl w:val="0"/>
          <w:numId w:val="2"/>
        </w:numPr>
        <w:spacing w:before="100" w:beforeAutospacing="1" w:after="100" w:afterAutospacing="1"/>
        <w:rPr>
          <w:bCs/>
          <w:i/>
        </w:rPr>
      </w:pPr>
      <w:r>
        <w:rPr>
          <w:bCs/>
          <w:i/>
        </w:rPr>
        <w:t>Формирование художественного вкуса, для передачи настроения и своего отношения к героям.</w:t>
      </w:r>
    </w:p>
    <w:p w:rsidR="00426BBF" w:rsidRPr="00145E95" w:rsidRDefault="00426BBF" w:rsidP="00426BBF">
      <w:pPr>
        <w:pStyle w:val="a3"/>
        <w:numPr>
          <w:ilvl w:val="0"/>
          <w:numId w:val="2"/>
        </w:numPr>
        <w:spacing w:before="100" w:beforeAutospacing="1" w:after="100" w:afterAutospacing="1"/>
        <w:rPr>
          <w:bCs/>
          <w:i/>
        </w:rPr>
      </w:pPr>
      <w:r>
        <w:rPr>
          <w:bCs/>
          <w:i/>
        </w:rPr>
        <w:t>Коррекция памяти, внимания, мышления.</w:t>
      </w:r>
    </w:p>
    <w:p w:rsidR="00426BBF" w:rsidRDefault="00426BBF" w:rsidP="00426BB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426BBF" w:rsidRPr="00145E95" w:rsidRDefault="00426BBF" w:rsidP="00426BBF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t>Отрабатывать навыки правильного, выразительного чтения.</w:t>
      </w:r>
    </w:p>
    <w:p w:rsidR="00426BBF" w:rsidRDefault="00426BBF" w:rsidP="00426BB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i/>
        </w:rPr>
        <w:t>Воспитывать трудолюбие и доброе отношение к людям.</w:t>
      </w:r>
      <w:r w:rsidRPr="00B03CC5">
        <w:rPr>
          <w:rFonts w:ascii="Times New Roman" w:hAnsi="Times New Roman"/>
          <w:sz w:val="24"/>
          <w:szCs w:val="24"/>
        </w:rPr>
        <w:t xml:space="preserve"> </w:t>
      </w:r>
    </w:p>
    <w:p w:rsidR="00426BBF" w:rsidRPr="007F3C3E" w:rsidRDefault="00426BBF" w:rsidP="00426BB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26BBF" w:rsidRPr="00550DDB" w:rsidRDefault="00426BBF" w:rsidP="00426BBF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F3C3E"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/>
          <w:bCs/>
          <w:i/>
          <w:sz w:val="24"/>
          <w:szCs w:val="24"/>
        </w:rPr>
        <w:t xml:space="preserve">портрет И. Крылова, телевизор,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DVD</w:t>
      </w:r>
      <w:r>
        <w:rPr>
          <w:rFonts w:ascii="Times New Roman" w:hAnsi="Times New Roman"/>
          <w:bCs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плэйер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и диск с басней, аппликация по рисунку народного художника Е. Рачева, «волшебная шкатулка», карточки с выдержками из изученных басен, инструкционные карты, коррекционные тетради, маски персонажей. </w:t>
      </w:r>
    </w:p>
    <w:p w:rsidR="00426BBF" w:rsidRDefault="00426BBF" w:rsidP="00426BBF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26BBF" w:rsidRDefault="00426BBF" w:rsidP="00426BBF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26BBF" w:rsidRPr="00145E95" w:rsidRDefault="00426BBF" w:rsidP="00426BBF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26BBF" w:rsidRDefault="00426BBF" w:rsidP="00426BB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426BBF" w:rsidRPr="002F699D" w:rsidRDefault="00426BBF" w:rsidP="00426BB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BBF" w:rsidRPr="008745A4" w:rsidRDefault="00426BBF" w:rsidP="00426BBF">
      <w:pPr>
        <w:pStyle w:val="a3"/>
        <w:numPr>
          <w:ilvl w:val="0"/>
          <w:numId w:val="5"/>
        </w:numPr>
        <w:jc w:val="both"/>
        <w:rPr>
          <w:b/>
          <w:bCs/>
          <w:i/>
          <w:u w:val="single"/>
        </w:rPr>
      </w:pPr>
      <w:r w:rsidRPr="002F699D">
        <w:rPr>
          <w:b/>
          <w:bCs/>
          <w:i/>
          <w:u w:val="single"/>
        </w:rPr>
        <w:t>Организационный мом</w:t>
      </w:r>
      <w:r>
        <w:rPr>
          <w:b/>
          <w:bCs/>
          <w:i/>
          <w:u w:val="single"/>
        </w:rPr>
        <w:t>ент</w:t>
      </w:r>
    </w:p>
    <w:p w:rsidR="00426BBF" w:rsidRDefault="00426BBF" w:rsidP="00426BBF">
      <w:pPr>
        <w:pStyle w:val="a3"/>
        <w:jc w:val="both"/>
        <w:rPr>
          <w:bCs/>
        </w:rPr>
      </w:pPr>
    </w:p>
    <w:p w:rsidR="00426BBF" w:rsidRPr="008745A4" w:rsidRDefault="00426BBF" w:rsidP="00426BBF">
      <w:pPr>
        <w:pStyle w:val="a3"/>
        <w:numPr>
          <w:ilvl w:val="0"/>
          <w:numId w:val="4"/>
        </w:numPr>
        <w:jc w:val="both"/>
        <w:rPr>
          <w:bCs/>
        </w:rPr>
      </w:pPr>
      <w:r>
        <w:rPr>
          <w:bCs/>
        </w:rPr>
        <w:t>Сообщение темы урока. Целевая установка.</w:t>
      </w:r>
    </w:p>
    <w:p w:rsidR="00426BBF" w:rsidRPr="002F699D" w:rsidRDefault="00426BBF" w:rsidP="00426BBF">
      <w:pPr>
        <w:pStyle w:val="a3"/>
        <w:jc w:val="both"/>
        <w:rPr>
          <w:b/>
          <w:bCs/>
        </w:rPr>
      </w:pPr>
    </w:p>
    <w:p w:rsidR="00426BBF" w:rsidRDefault="00426BBF" w:rsidP="00426BBF">
      <w:pPr>
        <w:pStyle w:val="a3"/>
        <w:numPr>
          <w:ilvl w:val="0"/>
          <w:numId w:val="4"/>
        </w:numPr>
        <w:jc w:val="both"/>
        <w:rPr>
          <w:bCs/>
        </w:rPr>
      </w:pPr>
      <w:r>
        <w:rPr>
          <w:bCs/>
        </w:rPr>
        <w:t>– А теперь улыбнитесь друг другу. А еще скажите друг другу хорошие слова. (Дети говорят хорошие слова).</w:t>
      </w:r>
    </w:p>
    <w:p w:rsidR="00426BBF" w:rsidRDefault="00426BBF" w:rsidP="00426BBF">
      <w:pPr>
        <w:pStyle w:val="a3"/>
        <w:numPr>
          <w:ilvl w:val="0"/>
          <w:numId w:val="4"/>
        </w:numPr>
        <w:jc w:val="both"/>
        <w:rPr>
          <w:bCs/>
        </w:rPr>
      </w:pPr>
      <w:r>
        <w:rPr>
          <w:bCs/>
        </w:rPr>
        <w:t>– Давайте проверим, все ли у вас готово к уроку.</w:t>
      </w:r>
    </w:p>
    <w:p w:rsidR="00426BBF" w:rsidRDefault="00426BBF" w:rsidP="00426BBF">
      <w:pPr>
        <w:pStyle w:val="a3"/>
        <w:jc w:val="both"/>
        <w:rPr>
          <w:bCs/>
        </w:rPr>
      </w:pPr>
      <w:r>
        <w:rPr>
          <w:bCs/>
        </w:rPr>
        <w:t>Все ль на месте,</w:t>
      </w:r>
    </w:p>
    <w:p w:rsidR="00426BBF" w:rsidRDefault="00426BBF" w:rsidP="00426BBF">
      <w:pPr>
        <w:pStyle w:val="a3"/>
        <w:jc w:val="both"/>
        <w:rPr>
          <w:bCs/>
        </w:rPr>
      </w:pPr>
      <w:r>
        <w:rPr>
          <w:bCs/>
        </w:rPr>
        <w:t>Все ль в порядке,</w:t>
      </w:r>
    </w:p>
    <w:p w:rsidR="00426BBF" w:rsidRPr="008745A4" w:rsidRDefault="00426BBF" w:rsidP="00426BBF">
      <w:pPr>
        <w:pStyle w:val="a3"/>
        <w:rPr>
          <w:bCs/>
        </w:rPr>
      </w:pPr>
      <w:r>
        <w:rPr>
          <w:bCs/>
        </w:rPr>
        <w:t>Все ли правильно сидят?</w:t>
      </w:r>
    </w:p>
    <w:p w:rsidR="00426BBF" w:rsidRPr="008745A4" w:rsidRDefault="00426BBF" w:rsidP="00426BBF">
      <w:pPr>
        <w:pStyle w:val="a3"/>
        <w:jc w:val="center"/>
        <w:rPr>
          <w:bCs/>
        </w:rPr>
      </w:pPr>
    </w:p>
    <w:p w:rsidR="00426BBF" w:rsidRDefault="00426BBF" w:rsidP="00426BBF">
      <w:pPr>
        <w:pStyle w:val="a3"/>
        <w:numPr>
          <w:ilvl w:val="0"/>
          <w:numId w:val="5"/>
        </w:numPr>
        <w:rPr>
          <w:bCs/>
        </w:rPr>
      </w:pPr>
      <w:r>
        <w:rPr>
          <w:b/>
          <w:bCs/>
          <w:i/>
          <w:u w:val="single"/>
        </w:rPr>
        <w:t>Вступительное слово учителя</w:t>
      </w:r>
    </w:p>
    <w:p w:rsidR="00426BBF" w:rsidRDefault="00426BBF" w:rsidP="00426BBF">
      <w:pPr>
        <w:pStyle w:val="a3"/>
        <w:rPr>
          <w:bCs/>
        </w:rPr>
      </w:pPr>
    </w:p>
    <w:p w:rsidR="00426BBF" w:rsidRDefault="00426BBF" w:rsidP="00426BBF">
      <w:pPr>
        <w:pStyle w:val="a3"/>
        <w:rPr>
          <w:bCs/>
        </w:rPr>
      </w:pPr>
    </w:p>
    <w:p w:rsidR="00426BBF" w:rsidRDefault="00426BBF" w:rsidP="00426BBF">
      <w:pPr>
        <w:pStyle w:val="a3"/>
        <w:numPr>
          <w:ilvl w:val="0"/>
          <w:numId w:val="6"/>
        </w:numPr>
        <w:rPr>
          <w:bCs/>
        </w:rPr>
      </w:pPr>
      <w:r>
        <w:rPr>
          <w:b/>
          <w:bCs/>
        </w:rPr>
        <w:t>У</w:t>
      </w:r>
      <w:proofErr w:type="gramStart"/>
      <w:r w:rsidRPr="002F699D">
        <w:rPr>
          <w:b/>
          <w:bCs/>
        </w:rPr>
        <w:t>:</w:t>
      </w:r>
      <w:r>
        <w:rPr>
          <w:bCs/>
        </w:rPr>
        <w:t>И</w:t>
      </w:r>
      <w:proofErr w:type="gramEnd"/>
      <w:r>
        <w:rPr>
          <w:bCs/>
        </w:rPr>
        <w:t xml:space="preserve">.А. Крылов – великий русский баснописец. Почему мы говорим </w:t>
      </w:r>
      <w:r>
        <w:rPr>
          <w:bCs/>
          <w:i/>
        </w:rPr>
        <w:t>русский?</w:t>
      </w:r>
      <w:r>
        <w:rPr>
          <w:bCs/>
        </w:rPr>
        <w:t xml:space="preserve"> Почему</w:t>
      </w:r>
      <w:r>
        <w:rPr>
          <w:bCs/>
          <w:i/>
        </w:rPr>
        <w:t xml:space="preserve"> великий?</w:t>
      </w:r>
    </w:p>
    <w:p w:rsidR="00426BBF" w:rsidRDefault="00426BBF" w:rsidP="00426BBF">
      <w:pPr>
        <w:pStyle w:val="a3"/>
        <w:rPr>
          <w:bCs/>
        </w:rPr>
      </w:pPr>
      <w:r>
        <w:rPr>
          <w:bCs/>
        </w:rPr>
        <w:t>Крылов любил все русское: русский народ, русский язык, русскую природу, русское искусство. Своим поэтическим словом он выступал против самодержавного строя, зло высмеивал дворян и слепое поклонение перед всем заграничным. Глубоко и серьезно работал над своими баснями. За свою жизнь Крылов написал 200 басен. Обогатил русский язык, русскую речь крылатыми, остроумными образными выражениями, сравнениями.</w:t>
      </w:r>
    </w:p>
    <w:p w:rsidR="00426BBF" w:rsidRDefault="00426BBF" w:rsidP="00426BBF">
      <w:pPr>
        <w:pStyle w:val="a3"/>
        <w:rPr>
          <w:bCs/>
        </w:rPr>
      </w:pPr>
    </w:p>
    <w:p w:rsidR="00426BBF" w:rsidRDefault="00426BBF" w:rsidP="00426BBF">
      <w:pPr>
        <w:pStyle w:val="a3"/>
        <w:numPr>
          <w:ilvl w:val="0"/>
          <w:numId w:val="6"/>
        </w:numPr>
        <w:rPr>
          <w:bCs/>
        </w:rPr>
      </w:pPr>
      <w:r>
        <w:rPr>
          <w:bCs/>
        </w:rPr>
        <w:t>Речевая разминка.</w:t>
      </w:r>
    </w:p>
    <w:p w:rsidR="00426BBF" w:rsidRDefault="00426BBF" w:rsidP="00426BBF">
      <w:pPr>
        <w:pStyle w:val="a3"/>
        <w:ind w:left="709"/>
        <w:rPr>
          <w:bCs/>
        </w:rPr>
      </w:pPr>
      <w:r>
        <w:rPr>
          <w:bCs/>
        </w:rPr>
        <w:lastRenderedPageBreak/>
        <w:t>На доске записаны слова М. Исаковского, посвященные Крылову. Прочитаем хором, четко проговаривая каждое слово.</w:t>
      </w:r>
    </w:p>
    <w:p w:rsidR="00426BBF" w:rsidRDefault="00426BBF" w:rsidP="00426BBF">
      <w:pPr>
        <w:pStyle w:val="a3"/>
        <w:ind w:left="709"/>
        <w:rPr>
          <w:bCs/>
        </w:rPr>
      </w:pPr>
    </w:p>
    <w:p w:rsidR="00426BBF" w:rsidRDefault="00426BBF" w:rsidP="00426BBF">
      <w:pPr>
        <w:pStyle w:val="a3"/>
        <w:ind w:left="709"/>
        <w:rPr>
          <w:bCs/>
          <w:i/>
        </w:rPr>
      </w:pPr>
      <w:r>
        <w:rPr>
          <w:bCs/>
          <w:i/>
        </w:rPr>
        <w:t xml:space="preserve">Кто не </w:t>
      </w:r>
      <w:proofErr w:type="gramStart"/>
      <w:r>
        <w:rPr>
          <w:bCs/>
          <w:i/>
        </w:rPr>
        <w:t>слыхал</w:t>
      </w:r>
      <w:proofErr w:type="gramEnd"/>
      <w:r>
        <w:rPr>
          <w:bCs/>
          <w:i/>
        </w:rPr>
        <w:t xml:space="preserve"> его живого слова,</w:t>
      </w:r>
    </w:p>
    <w:p w:rsidR="00426BBF" w:rsidRDefault="00426BBF" w:rsidP="00426BBF">
      <w:pPr>
        <w:pStyle w:val="a3"/>
        <w:ind w:left="709"/>
        <w:rPr>
          <w:bCs/>
          <w:i/>
        </w:rPr>
      </w:pPr>
      <w:r>
        <w:rPr>
          <w:bCs/>
          <w:i/>
        </w:rPr>
        <w:t xml:space="preserve">Кто в жизни с ним не </w:t>
      </w:r>
      <w:proofErr w:type="spellStart"/>
      <w:r>
        <w:rPr>
          <w:bCs/>
          <w:i/>
        </w:rPr>
        <w:t>всре-тил-ся</w:t>
      </w:r>
      <w:proofErr w:type="spellEnd"/>
      <w:r>
        <w:rPr>
          <w:bCs/>
          <w:i/>
        </w:rPr>
        <w:t xml:space="preserve"> своей?</w:t>
      </w:r>
    </w:p>
    <w:p w:rsidR="00426BBF" w:rsidRDefault="00426BBF" w:rsidP="00426BBF">
      <w:pPr>
        <w:pStyle w:val="a3"/>
        <w:ind w:left="709"/>
        <w:rPr>
          <w:bCs/>
          <w:i/>
        </w:rPr>
      </w:pPr>
      <w:proofErr w:type="spellStart"/>
      <w:r>
        <w:rPr>
          <w:bCs/>
          <w:i/>
        </w:rPr>
        <w:t>Бес-смерт-ные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тво-ре-ния</w:t>
      </w:r>
      <w:proofErr w:type="spellEnd"/>
      <w:r>
        <w:rPr>
          <w:bCs/>
          <w:i/>
        </w:rPr>
        <w:t xml:space="preserve"> Крылова</w:t>
      </w:r>
    </w:p>
    <w:p w:rsidR="00426BBF" w:rsidRDefault="00426BBF" w:rsidP="00426BBF">
      <w:pPr>
        <w:pStyle w:val="a3"/>
        <w:ind w:left="709"/>
        <w:rPr>
          <w:bCs/>
          <w:i/>
        </w:rPr>
      </w:pPr>
      <w:r>
        <w:rPr>
          <w:bCs/>
          <w:i/>
        </w:rPr>
        <w:t>Мы с каждым годом любим все сильней.</w:t>
      </w:r>
    </w:p>
    <w:p w:rsidR="00426BBF" w:rsidRDefault="00426BBF" w:rsidP="00426BBF">
      <w:pPr>
        <w:pStyle w:val="a3"/>
        <w:ind w:left="709"/>
        <w:rPr>
          <w:bCs/>
          <w:i/>
        </w:rPr>
      </w:pPr>
      <w:r>
        <w:rPr>
          <w:bCs/>
          <w:i/>
        </w:rPr>
        <w:t>Со школьной парты с ними мы сживались,</w:t>
      </w:r>
    </w:p>
    <w:p w:rsidR="00426BBF" w:rsidRDefault="00426BBF" w:rsidP="00426BBF">
      <w:pPr>
        <w:pStyle w:val="a3"/>
        <w:ind w:left="709"/>
        <w:rPr>
          <w:bCs/>
          <w:i/>
        </w:rPr>
      </w:pPr>
      <w:r>
        <w:rPr>
          <w:bCs/>
          <w:i/>
        </w:rPr>
        <w:t xml:space="preserve">В те дни букварь </w:t>
      </w:r>
      <w:proofErr w:type="spellStart"/>
      <w:r>
        <w:rPr>
          <w:bCs/>
          <w:i/>
        </w:rPr>
        <w:t>пос-ти</w:t>
      </w:r>
      <w:proofErr w:type="gramStart"/>
      <w:r>
        <w:rPr>
          <w:bCs/>
          <w:i/>
        </w:rPr>
        <w:t>г</w:t>
      </w:r>
      <w:proofErr w:type="spellEnd"/>
      <w:r>
        <w:rPr>
          <w:bCs/>
          <w:i/>
        </w:rPr>
        <w:t>-</w:t>
      </w:r>
      <w:proofErr w:type="gramEnd"/>
      <w:r>
        <w:rPr>
          <w:bCs/>
          <w:i/>
        </w:rPr>
        <w:t xml:space="preserve"> </w:t>
      </w:r>
      <w:proofErr w:type="spellStart"/>
      <w:r>
        <w:rPr>
          <w:bCs/>
          <w:i/>
        </w:rPr>
        <w:t>шие</w:t>
      </w:r>
      <w:proofErr w:type="spellEnd"/>
      <w:r>
        <w:rPr>
          <w:bCs/>
          <w:i/>
        </w:rPr>
        <w:t xml:space="preserve"> едва,</w:t>
      </w:r>
    </w:p>
    <w:p w:rsidR="00426BBF" w:rsidRDefault="00426BBF" w:rsidP="00426BBF">
      <w:pPr>
        <w:pStyle w:val="a3"/>
        <w:ind w:left="709"/>
        <w:rPr>
          <w:bCs/>
          <w:i/>
        </w:rPr>
      </w:pPr>
      <w:r>
        <w:rPr>
          <w:bCs/>
          <w:i/>
        </w:rPr>
        <w:t>И в памяти на веки оставались</w:t>
      </w:r>
    </w:p>
    <w:p w:rsidR="00426BBF" w:rsidRDefault="00426BBF" w:rsidP="00426BBF">
      <w:pPr>
        <w:pStyle w:val="a3"/>
        <w:ind w:left="709"/>
        <w:rPr>
          <w:bCs/>
          <w:i/>
        </w:rPr>
      </w:pPr>
      <w:proofErr w:type="spellStart"/>
      <w:r>
        <w:rPr>
          <w:bCs/>
          <w:i/>
        </w:rPr>
        <w:t>Кры-ла-тые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кры-лов-ские</w:t>
      </w:r>
      <w:proofErr w:type="spellEnd"/>
      <w:r>
        <w:rPr>
          <w:bCs/>
          <w:i/>
        </w:rPr>
        <w:t xml:space="preserve"> слова.</w:t>
      </w:r>
    </w:p>
    <w:p w:rsidR="00426BBF" w:rsidRDefault="00426BBF" w:rsidP="00426BBF">
      <w:pPr>
        <w:pStyle w:val="a3"/>
        <w:ind w:left="709"/>
        <w:rPr>
          <w:bCs/>
          <w:i/>
        </w:rPr>
      </w:pPr>
    </w:p>
    <w:p w:rsidR="00426BBF" w:rsidRDefault="00426BBF" w:rsidP="00426BBF">
      <w:pPr>
        <w:pStyle w:val="a3"/>
        <w:ind w:left="709"/>
        <w:rPr>
          <w:bCs/>
          <w:i/>
        </w:rPr>
      </w:pPr>
    </w:p>
    <w:p w:rsidR="00426BBF" w:rsidRPr="001D65C8" w:rsidRDefault="00426BBF" w:rsidP="00426BBF">
      <w:pPr>
        <w:pStyle w:val="a3"/>
        <w:numPr>
          <w:ilvl w:val="0"/>
          <w:numId w:val="5"/>
        </w:numPr>
        <w:rPr>
          <w:b/>
          <w:bCs/>
        </w:rPr>
      </w:pPr>
      <w:r>
        <w:rPr>
          <w:b/>
          <w:bCs/>
          <w:i/>
          <w:u w:val="single"/>
        </w:rPr>
        <w:t xml:space="preserve">Повторение </w:t>
      </w:r>
      <w:proofErr w:type="gramStart"/>
      <w:r>
        <w:rPr>
          <w:b/>
          <w:bCs/>
          <w:i/>
          <w:u w:val="single"/>
        </w:rPr>
        <w:t>пройденного</w:t>
      </w:r>
      <w:proofErr w:type="gramEnd"/>
    </w:p>
    <w:p w:rsidR="00426BBF" w:rsidRDefault="00426BBF" w:rsidP="00426BBF">
      <w:pPr>
        <w:pStyle w:val="a3"/>
        <w:rPr>
          <w:bCs/>
        </w:rPr>
      </w:pPr>
    </w:p>
    <w:p w:rsidR="00426BBF" w:rsidRDefault="00426BBF" w:rsidP="00426BBF">
      <w:pPr>
        <w:pStyle w:val="a3"/>
        <w:ind w:left="0"/>
        <w:rPr>
          <w:bCs/>
        </w:rPr>
      </w:pPr>
      <w:r>
        <w:rPr>
          <w:bCs/>
        </w:rPr>
        <w:t xml:space="preserve"> В «волшебной шкатулке» лежат выдержки из басен И. Крылова. Выходят ученики по одному, открывают шкатулку, читают выдержку из басни, остальные отгадывают название басни, действующих лиц, выполняют задание.</w:t>
      </w:r>
    </w:p>
    <w:p w:rsidR="00426BBF" w:rsidRDefault="00426BBF" w:rsidP="00426BBF">
      <w:pPr>
        <w:pStyle w:val="a3"/>
        <w:ind w:left="0"/>
        <w:rPr>
          <w:bCs/>
        </w:rPr>
      </w:pPr>
      <w:r>
        <w:rPr>
          <w:bCs/>
        </w:rPr>
        <w:t>Карточки в шкатулке такого содержания:</w:t>
      </w:r>
    </w:p>
    <w:p w:rsidR="00426BBF" w:rsidRDefault="00426BBF" w:rsidP="00426BBF">
      <w:pPr>
        <w:pStyle w:val="a3"/>
        <w:ind w:left="0"/>
        <w:rPr>
          <w:bCs/>
          <w:i/>
        </w:rPr>
      </w:pPr>
      <w:r>
        <w:rPr>
          <w:bCs/>
          <w:i/>
        </w:rPr>
        <w:t>«Ай, Моська, знать она сильна,</w:t>
      </w:r>
    </w:p>
    <w:p w:rsidR="00426BBF" w:rsidRDefault="00426BBF" w:rsidP="00426BBF">
      <w:pPr>
        <w:pStyle w:val="a3"/>
        <w:ind w:left="0"/>
        <w:rPr>
          <w:bCs/>
          <w:i/>
        </w:rPr>
      </w:pPr>
      <w:r>
        <w:rPr>
          <w:bCs/>
          <w:i/>
        </w:rPr>
        <w:t>Что лает на слона»</w:t>
      </w:r>
    </w:p>
    <w:p w:rsidR="00426BBF" w:rsidRDefault="00426BBF" w:rsidP="00426BBF">
      <w:pPr>
        <w:pStyle w:val="a3"/>
        <w:ind w:left="0"/>
        <w:rPr>
          <w:bCs/>
        </w:rPr>
      </w:pPr>
      <w:r>
        <w:rPr>
          <w:bCs/>
        </w:rPr>
        <w:t>Дети отвечают и выполняют задание: выразительное чтение отрывка по ролям.</w:t>
      </w:r>
    </w:p>
    <w:p w:rsidR="00426BBF" w:rsidRDefault="00426BBF" w:rsidP="00426BBF">
      <w:pPr>
        <w:pStyle w:val="a3"/>
        <w:ind w:left="0"/>
        <w:rPr>
          <w:bCs/>
        </w:rPr>
      </w:pPr>
    </w:p>
    <w:p w:rsidR="00426BBF" w:rsidRDefault="00426BBF" w:rsidP="00426BBF">
      <w:pPr>
        <w:pStyle w:val="a3"/>
        <w:ind w:left="0"/>
        <w:rPr>
          <w:bCs/>
          <w:i/>
        </w:rPr>
      </w:pPr>
      <w:r>
        <w:rPr>
          <w:bCs/>
          <w:i/>
        </w:rPr>
        <w:t>«Что волки жадны, всякий знает:</w:t>
      </w:r>
    </w:p>
    <w:p w:rsidR="00426BBF" w:rsidRDefault="00426BBF" w:rsidP="00426BBF">
      <w:pPr>
        <w:pStyle w:val="a3"/>
        <w:ind w:left="0"/>
        <w:rPr>
          <w:bCs/>
          <w:i/>
        </w:rPr>
      </w:pPr>
      <w:r>
        <w:rPr>
          <w:bCs/>
          <w:i/>
        </w:rPr>
        <w:t xml:space="preserve">Волк, </w:t>
      </w:r>
      <w:proofErr w:type="gramStart"/>
      <w:r>
        <w:rPr>
          <w:bCs/>
          <w:i/>
        </w:rPr>
        <w:t>евши</w:t>
      </w:r>
      <w:proofErr w:type="gramEnd"/>
      <w:r>
        <w:rPr>
          <w:bCs/>
          <w:i/>
        </w:rPr>
        <w:t>, никогда костей не разбирает».</w:t>
      </w:r>
    </w:p>
    <w:p w:rsidR="00426BBF" w:rsidRDefault="00426BBF" w:rsidP="00426BBF">
      <w:pPr>
        <w:pStyle w:val="a3"/>
        <w:ind w:left="0"/>
        <w:rPr>
          <w:bCs/>
        </w:rPr>
      </w:pPr>
      <w:r>
        <w:rPr>
          <w:bCs/>
        </w:rPr>
        <w:t xml:space="preserve">Дети отвечают и выполняют задание: к словам МАНИТЬ, ПОСОБИТЬ, </w:t>
      </w:r>
      <w:proofErr w:type="gramStart"/>
      <w:r>
        <w:rPr>
          <w:bCs/>
        </w:rPr>
        <w:t>КОВАРНЫЙ</w:t>
      </w:r>
      <w:proofErr w:type="gramEnd"/>
      <w:r>
        <w:rPr>
          <w:bCs/>
        </w:rPr>
        <w:t xml:space="preserve"> подобрать близкие по значению слова (задания выполняются в коррекционных тетрадях).</w:t>
      </w:r>
    </w:p>
    <w:p w:rsidR="00426BBF" w:rsidRDefault="00426BBF" w:rsidP="00426BBF">
      <w:pPr>
        <w:pStyle w:val="a3"/>
        <w:ind w:left="0"/>
        <w:rPr>
          <w:bCs/>
        </w:rPr>
      </w:pPr>
    </w:p>
    <w:p w:rsidR="00426BBF" w:rsidRDefault="00426BBF" w:rsidP="00426BBF">
      <w:pPr>
        <w:pStyle w:val="a3"/>
        <w:ind w:left="0"/>
        <w:rPr>
          <w:bCs/>
          <w:i/>
        </w:rPr>
      </w:pPr>
      <w:r>
        <w:rPr>
          <w:bCs/>
          <w:i/>
        </w:rPr>
        <w:t>«За что же, не боясь греха,</w:t>
      </w:r>
    </w:p>
    <w:p w:rsidR="00426BBF" w:rsidRDefault="00426BBF" w:rsidP="00426BBF">
      <w:pPr>
        <w:pStyle w:val="a3"/>
        <w:ind w:left="0"/>
        <w:rPr>
          <w:bCs/>
          <w:i/>
        </w:rPr>
      </w:pPr>
      <w:r>
        <w:rPr>
          <w:bCs/>
          <w:i/>
        </w:rPr>
        <w:t>Кукушка хвалит Петуха?</w:t>
      </w:r>
    </w:p>
    <w:p w:rsidR="00426BBF" w:rsidRDefault="00426BBF" w:rsidP="00426BBF">
      <w:pPr>
        <w:pStyle w:val="a3"/>
        <w:ind w:left="0"/>
        <w:rPr>
          <w:bCs/>
          <w:i/>
        </w:rPr>
      </w:pPr>
      <w:r>
        <w:rPr>
          <w:bCs/>
          <w:i/>
        </w:rPr>
        <w:t>За то, что хвалит он Кукушку».</w:t>
      </w:r>
    </w:p>
    <w:p w:rsidR="00426BBF" w:rsidRDefault="00426BBF" w:rsidP="00426BBF">
      <w:pPr>
        <w:pStyle w:val="a3"/>
        <w:ind w:left="0"/>
        <w:rPr>
          <w:bCs/>
        </w:rPr>
      </w:pPr>
      <w:r>
        <w:rPr>
          <w:bCs/>
        </w:rPr>
        <w:t>Дети отвечают и выполняют задание: инсценировать отрывок из басни.</w:t>
      </w:r>
    </w:p>
    <w:p w:rsidR="00426BBF" w:rsidRDefault="00426BBF" w:rsidP="00426BBF">
      <w:pPr>
        <w:pStyle w:val="a3"/>
        <w:ind w:left="0"/>
        <w:rPr>
          <w:bCs/>
        </w:rPr>
      </w:pPr>
    </w:p>
    <w:p w:rsidR="00426BBF" w:rsidRDefault="00426BBF" w:rsidP="00426BBF">
      <w:pPr>
        <w:pStyle w:val="a3"/>
        <w:ind w:left="0"/>
        <w:rPr>
          <w:bCs/>
        </w:rPr>
      </w:pPr>
    </w:p>
    <w:p w:rsidR="00426BBF" w:rsidRPr="0014115F" w:rsidRDefault="00426BBF" w:rsidP="00426BBF">
      <w:pPr>
        <w:pStyle w:val="a3"/>
        <w:numPr>
          <w:ilvl w:val="0"/>
          <w:numId w:val="5"/>
        </w:numPr>
        <w:rPr>
          <w:bCs/>
        </w:rPr>
      </w:pPr>
      <w:r w:rsidRPr="00552F90">
        <w:rPr>
          <w:b/>
          <w:bCs/>
          <w:i/>
          <w:u w:val="single"/>
        </w:rPr>
        <w:t>Основная часть урока</w:t>
      </w:r>
    </w:p>
    <w:p w:rsidR="00426BBF" w:rsidRPr="00552F90" w:rsidRDefault="00426BBF" w:rsidP="00426BBF">
      <w:pPr>
        <w:pStyle w:val="a3"/>
        <w:ind w:firstLine="284"/>
        <w:jc w:val="both"/>
        <w:rPr>
          <w:b/>
          <w:bCs/>
          <w:i/>
          <w:u w:val="single"/>
        </w:rPr>
      </w:pPr>
    </w:p>
    <w:p w:rsidR="00426BBF" w:rsidRDefault="00426BBF" w:rsidP="00426BBF">
      <w:pPr>
        <w:pStyle w:val="a3"/>
        <w:numPr>
          <w:ilvl w:val="0"/>
          <w:numId w:val="7"/>
        </w:numPr>
        <w:jc w:val="both"/>
        <w:rPr>
          <w:bCs/>
        </w:rPr>
      </w:pPr>
      <w:r>
        <w:rPr>
          <w:bCs/>
        </w:rPr>
        <w:t>Знакомство с басней Крылова «Ворона и лисица». Образцово-показательное чтение басни учителем наизусть.</w:t>
      </w:r>
    </w:p>
    <w:p w:rsidR="00426BBF" w:rsidRDefault="00426BBF" w:rsidP="00426BBF">
      <w:pPr>
        <w:pStyle w:val="a3"/>
        <w:numPr>
          <w:ilvl w:val="0"/>
          <w:numId w:val="7"/>
        </w:numPr>
        <w:jc w:val="both"/>
        <w:rPr>
          <w:bCs/>
        </w:rPr>
      </w:pPr>
      <w:r>
        <w:rPr>
          <w:bCs/>
        </w:rPr>
        <w:t>Словарная работа.</w:t>
      </w:r>
    </w:p>
    <w:p w:rsidR="00426BBF" w:rsidRDefault="00426BBF" w:rsidP="00426BBF">
      <w:pPr>
        <w:pStyle w:val="a3"/>
        <w:jc w:val="both"/>
        <w:rPr>
          <w:bCs/>
        </w:rPr>
      </w:pPr>
    </w:p>
    <w:p w:rsidR="00426BBF" w:rsidRDefault="00426BBF" w:rsidP="00426BBF">
      <w:pPr>
        <w:pStyle w:val="a3"/>
        <w:jc w:val="both"/>
        <w:rPr>
          <w:bCs/>
          <w:i/>
        </w:rPr>
      </w:pPr>
      <w:r>
        <w:rPr>
          <w:bCs/>
          <w:i/>
        </w:rPr>
        <w:t>ЛЬСТЕЦ (читаем словарную статью)</w:t>
      </w:r>
    </w:p>
    <w:p w:rsidR="00426BBF" w:rsidRDefault="00426BBF" w:rsidP="00426BBF">
      <w:pPr>
        <w:pStyle w:val="a3"/>
        <w:jc w:val="both"/>
        <w:rPr>
          <w:bCs/>
          <w:i/>
        </w:rPr>
      </w:pPr>
      <w:r>
        <w:rPr>
          <w:bCs/>
          <w:i/>
        </w:rPr>
        <w:t>ВСЕ НЕ ВПРОК</w:t>
      </w:r>
    </w:p>
    <w:p w:rsidR="00426BBF" w:rsidRDefault="00426BBF" w:rsidP="00426BBF">
      <w:pPr>
        <w:pStyle w:val="a3"/>
        <w:jc w:val="both"/>
        <w:rPr>
          <w:bCs/>
          <w:i/>
        </w:rPr>
      </w:pPr>
      <w:r>
        <w:rPr>
          <w:bCs/>
          <w:i/>
        </w:rPr>
        <w:t>ВЗГРОМОЗДЯСЬ</w:t>
      </w:r>
    </w:p>
    <w:p w:rsidR="00426BBF" w:rsidRDefault="00426BBF" w:rsidP="00426BBF">
      <w:pPr>
        <w:pStyle w:val="a3"/>
        <w:jc w:val="both"/>
        <w:rPr>
          <w:bCs/>
          <w:i/>
        </w:rPr>
      </w:pPr>
      <w:r>
        <w:rPr>
          <w:bCs/>
          <w:i/>
        </w:rPr>
        <w:t>СЫРНЫЙ ДУХ</w:t>
      </w:r>
    </w:p>
    <w:p w:rsidR="00426BBF" w:rsidRDefault="00426BBF" w:rsidP="00426BBF">
      <w:pPr>
        <w:pStyle w:val="a3"/>
        <w:jc w:val="both"/>
        <w:rPr>
          <w:bCs/>
          <w:i/>
        </w:rPr>
      </w:pPr>
      <w:r>
        <w:rPr>
          <w:bCs/>
          <w:i/>
        </w:rPr>
        <w:t>ПЛУТОВКА</w:t>
      </w:r>
    </w:p>
    <w:p w:rsidR="00426BBF" w:rsidRDefault="00426BBF" w:rsidP="00426BBF">
      <w:pPr>
        <w:pStyle w:val="a3"/>
        <w:ind w:left="780"/>
        <w:jc w:val="both"/>
        <w:rPr>
          <w:bCs/>
        </w:rPr>
      </w:pPr>
    </w:p>
    <w:p w:rsidR="00426BBF" w:rsidRDefault="00426BBF" w:rsidP="00426BBF">
      <w:pPr>
        <w:pStyle w:val="a3"/>
        <w:numPr>
          <w:ilvl w:val="0"/>
          <w:numId w:val="7"/>
        </w:numPr>
        <w:jc w:val="both"/>
        <w:rPr>
          <w:bCs/>
        </w:rPr>
      </w:pPr>
      <w:r>
        <w:rPr>
          <w:bCs/>
        </w:rPr>
        <w:t>Чтение басни «про себя».</w:t>
      </w:r>
    </w:p>
    <w:p w:rsidR="00426BBF" w:rsidRDefault="00426BBF" w:rsidP="00426BBF">
      <w:pPr>
        <w:pStyle w:val="a3"/>
        <w:numPr>
          <w:ilvl w:val="0"/>
          <w:numId w:val="7"/>
        </w:numPr>
        <w:jc w:val="both"/>
        <w:rPr>
          <w:bCs/>
        </w:rPr>
      </w:pPr>
      <w:r>
        <w:rPr>
          <w:bCs/>
        </w:rPr>
        <w:t>Беседа по содержанию:</w:t>
      </w:r>
    </w:p>
    <w:p w:rsidR="00426BBF" w:rsidRDefault="00426BBF" w:rsidP="00426BBF">
      <w:pPr>
        <w:pStyle w:val="a3"/>
        <w:ind w:left="420"/>
        <w:jc w:val="both"/>
        <w:rPr>
          <w:bCs/>
        </w:rPr>
      </w:pPr>
      <w:r>
        <w:rPr>
          <w:bCs/>
        </w:rPr>
        <w:t>- Что высмеивает и чему учит автор в этой басне?</w:t>
      </w:r>
    </w:p>
    <w:p w:rsidR="00426BBF" w:rsidRDefault="00426BBF" w:rsidP="00426BBF">
      <w:pPr>
        <w:pStyle w:val="a3"/>
        <w:ind w:left="420"/>
        <w:jc w:val="both"/>
        <w:rPr>
          <w:bCs/>
        </w:rPr>
      </w:pPr>
      <w:r>
        <w:rPr>
          <w:bCs/>
        </w:rPr>
        <w:t>- В каких словах басни заключен ее главный смысл? От чего они предостерегают?</w:t>
      </w:r>
    </w:p>
    <w:p w:rsidR="00426BBF" w:rsidRDefault="00426BBF" w:rsidP="00426BBF">
      <w:pPr>
        <w:pStyle w:val="a3"/>
        <w:ind w:left="420"/>
        <w:jc w:val="both"/>
        <w:rPr>
          <w:bCs/>
        </w:rPr>
      </w:pPr>
      <w:r>
        <w:rPr>
          <w:bCs/>
        </w:rPr>
        <w:t>5.  Просмотр басни по телевизору.</w:t>
      </w:r>
    </w:p>
    <w:p w:rsidR="00426BBF" w:rsidRDefault="00426BBF" w:rsidP="00426BBF">
      <w:pPr>
        <w:pStyle w:val="a3"/>
        <w:ind w:left="420"/>
        <w:jc w:val="both"/>
        <w:rPr>
          <w:bCs/>
        </w:rPr>
      </w:pPr>
      <w:r>
        <w:rPr>
          <w:bCs/>
        </w:rPr>
        <w:lastRenderedPageBreak/>
        <w:t xml:space="preserve">- Каким голосом говорит лиса? Искренним ли был ее тон, или она притворялась. Кто выразительным чтением покажет хитрость Лисицы? </w:t>
      </w:r>
    </w:p>
    <w:p w:rsidR="00426BBF" w:rsidRDefault="00426BBF" w:rsidP="00426BBF">
      <w:pPr>
        <w:pStyle w:val="a3"/>
        <w:ind w:left="420"/>
        <w:jc w:val="both"/>
        <w:rPr>
          <w:bCs/>
        </w:rPr>
      </w:pPr>
      <w:r>
        <w:rPr>
          <w:bCs/>
        </w:rPr>
        <w:t>6.  Чтение басни по ролям.</w:t>
      </w:r>
    </w:p>
    <w:p w:rsidR="00426BBF" w:rsidRPr="005518FB" w:rsidRDefault="00426BBF" w:rsidP="00426BBF">
      <w:pPr>
        <w:pStyle w:val="a3"/>
        <w:ind w:left="420"/>
        <w:jc w:val="both"/>
        <w:rPr>
          <w:bCs/>
        </w:rPr>
      </w:pPr>
    </w:p>
    <w:p w:rsidR="00426BBF" w:rsidRPr="00552F90" w:rsidRDefault="00426BBF" w:rsidP="00426BBF">
      <w:pPr>
        <w:pStyle w:val="a3"/>
        <w:ind w:firstLine="284"/>
        <w:jc w:val="both"/>
        <w:rPr>
          <w:bCs/>
          <w:i/>
          <w:u w:val="single"/>
        </w:rPr>
      </w:pPr>
    </w:p>
    <w:p w:rsidR="00426BBF" w:rsidRDefault="00426BBF" w:rsidP="00426B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Минутка псих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азгрузки</w:t>
      </w:r>
    </w:p>
    <w:p w:rsidR="00426BBF" w:rsidRPr="00552F90" w:rsidRDefault="00426BBF" w:rsidP="00426BB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6BBF" w:rsidRPr="00552F90" w:rsidRDefault="00426BBF" w:rsidP="00426BBF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52F90">
        <w:rPr>
          <w:rFonts w:ascii="Times New Roman" w:hAnsi="Times New Roman"/>
          <w:bCs/>
          <w:sz w:val="24"/>
          <w:szCs w:val="24"/>
        </w:rPr>
        <w:t xml:space="preserve">Целый день тук да тук – </w:t>
      </w:r>
    </w:p>
    <w:p w:rsidR="00426BBF" w:rsidRPr="00552F90" w:rsidRDefault="00426BBF" w:rsidP="00426BBF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52F90">
        <w:rPr>
          <w:rFonts w:ascii="Times New Roman" w:hAnsi="Times New Roman"/>
          <w:bCs/>
          <w:sz w:val="24"/>
          <w:szCs w:val="24"/>
        </w:rPr>
        <w:t>Раздается звонкий стук.</w:t>
      </w:r>
    </w:p>
    <w:p w:rsidR="00426BBF" w:rsidRPr="00552F90" w:rsidRDefault="00426BBF" w:rsidP="00426BBF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52F90">
        <w:rPr>
          <w:rFonts w:ascii="Times New Roman" w:hAnsi="Times New Roman"/>
          <w:bCs/>
          <w:sz w:val="24"/>
          <w:szCs w:val="24"/>
        </w:rPr>
        <w:t>Молоточки стучат,</w:t>
      </w:r>
    </w:p>
    <w:p w:rsidR="00426BBF" w:rsidRPr="00552F90" w:rsidRDefault="00426BBF" w:rsidP="00426BBF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52F90">
        <w:rPr>
          <w:rFonts w:ascii="Times New Roman" w:hAnsi="Times New Roman"/>
          <w:bCs/>
          <w:sz w:val="24"/>
          <w:szCs w:val="24"/>
        </w:rPr>
        <w:t>Строим домик для бельчат.</w:t>
      </w:r>
    </w:p>
    <w:p w:rsidR="00426BBF" w:rsidRPr="00552F90" w:rsidRDefault="00426BBF" w:rsidP="00426BBF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52F90">
        <w:rPr>
          <w:rFonts w:ascii="Times New Roman" w:hAnsi="Times New Roman"/>
          <w:bCs/>
          <w:sz w:val="24"/>
          <w:szCs w:val="24"/>
        </w:rPr>
        <w:t>Этот дом для белочек,</w:t>
      </w:r>
    </w:p>
    <w:p w:rsidR="00426BBF" w:rsidRPr="00552F90" w:rsidRDefault="00426BBF" w:rsidP="00426BBF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52F90">
        <w:rPr>
          <w:rFonts w:ascii="Times New Roman" w:hAnsi="Times New Roman"/>
          <w:bCs/>
          <w:sz w:val="24"/>
          <w:szCs w:val="24"/>
        </w:rPr>
        <w:t>Этот дом для зайчиков.</w:t>
      </w:r>
    </w:p>
    <w:p w:rsidR="00426BBF" w:rsidRPr="00552F90" w:rsidRDefault="00426BBF" w:rsidP="00426BBF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52F90">
        <w:rPr>
          <w:rFonts w:ascii="Times New Roman" w:hAnsi="Times New Roman"/>
          <w:bCs/>
          <w:sz w:val="24"/>
          <w:szCs w:val="24"/>
        </w:rPr>
        <w:t>Этот дом для девочек,</w:t>
      </w:r>
    </w:p>
    <w:p w:rsidR="00426BBF" w:rsidRPr="00552F90" w:rsidRDefault="00426BBF" w:rsidP="00426BBF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52F90">
        <w:rPr>
          <w:rFonts w:ascii="Times New Roman" w:hAnsi="Times New Roman"/>
          <w:bCs/>
          <w:sz w:val="24"/>
          <w:szCs w:val="24"/>
        </w:rPr>
        <w:t>Этот дом для мальчиков.</w:t>
      </w:r>
    </w:p>
    <w:p w:rsidR="00426BBF" w:rsidRPr="00552F90" w:rsidRDefault="00426BBF" w:rsidP="00426BBF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52F90">
        <w:rPr>
          <w:rFonts w:ascii="Times New Roman" w:hAnsi="Times New Roman"/>
          <w:bCs/>
          <w:sz w:val="24"/>
          <w:szCs w:val="24"/>
        </w:rPr>
        <w:t>Вот какой хороший дом,</w:t>
      </w:r>
    </w:p>
    <w:p w:rsidR="00426BBF" w:rsidRPr="00552F90" w:rsidRDefault="00426BBF" w:rsidP="00426BBF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52F90">
        <w:rPr>
          <w:rFonts w:ascii="Times New Roman" w:hAnsi="Times New Roman"/>
          <w:bCs/>
          <w:sz w:val="24"/>
          <w:szCs w:val="24"/>
        </w:rPr>
        <w:t>Как мы славно заживем!</w:t>
      </w:r>
    </w:p>
    <w:p w:rsidR="00426BBF" w:rsidRPr="00552F90" w:rsidRDefault="00426BBF" w:rsidP="00426BBF">
      <w:pPr>
        <w:pStyle w:val="a3"/>
        <w:ind w:firstLine="284"/>
        <w:jc w:val="both"/>
        <w:rPr>
          <w:bCs/>
          <w:i/>
          <w:u w:val="single"/>
        </w:rPr>
      </w:pPr>
    </w:p>
    <w:p w:rsidR="00426BBF" w:rsidRPr="00BA342C" w:rsidRDefault="00426BBF" w:rsidP="00426BBF">
      <w:pPr>
        <w:pStyle w:val="a3"/>
        <w:numPr>
          <w:ilvl w:val="0"/>
          <w:numId w:val="5"/>
        </w:numPr>
        <w:tabs>
          <w:tab w:val="left" w:pos="2925"/>
        </w:tabs>
        <w:jc w:val="both"/>
        <w:rPr>
          <w:b/>
          <w:bCs/>
        </w:rPr>
      </w:pPr>
      <w:r>
        <w:rPr>
          <w:b/>
          <w:bCs/>
          <w:i/>
          <w:u w:val="single"/>
        </w:rPr>
        <w:t>Изготовление аппликации по рисунку Рачева</w:t>
      </w:r>
    </w:p>
    <w:p w:rsidR="00426BBF" w:rsidRPr="00552F90" w:rsidRDefault="00426BBF" w:rsidP="00426BBF">
      <w:pPr>
        <w:pStyle w:val="a3"/>
        <w:ind w:firstLine="284"/>
        <w:jc w:val="both"/>
        <w:rPr>
          <w:bCs/>
          <w:i/>
          <w:u w:val="single"/>
        </w:rPr>
      </w:pPr>
    </w:p>
    <w:p w:rsidR="00426BBF" w:rsidRPr="00BA342C" w:rsidRDefault="00426BBF" w:rsidP="00426B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6BBF" w:rsidRPr="00F27DC8" w:rsidRDefault="00426BBF" w:rsidP="00426BBF">
      <w:pPr>
        <w:pStyle w:val="a3"/>
        <w:numPr>
          <w:ilvl w:val="0"/>
          <w:numId w:val="8"/>
        </w:numPr>
        <w:jc w:val="both"/>
        <w:rPr>
          <w:bCs/>
          <w:i/>
          <w:u w:val="single"/>
        </w:rPr>
      </w:pPr>
      <w:r>
        <w:rPr>
          <w:bCs/>
        </w:rPr>
        <w:t>У: Крылов образными словами, точными определениями, глаголами смог показать характер басенных героев.</w:t>
      </w:r>
    </w:p>
    <w:p w:rsidR="00426BBF" w:rsidRPr="00F27DC8" w:rsidRDefault="00426BBF" w:rsidP="00426BBF">
      <w:pPr>
        <w:pStyle w:val="a3"/>
        <w:ind w:left="360"/>
        <w:jc w:val="both"/>
        <w:rPr>
          <w:bCs/>
          <w:i/>
          <w:u w:val="single"/>
        </w:rPr>
      </w:pPr>
      <w:r>
        <w:rPr>
          <w:bCs/>
        </w:rPr>
        <w:t xml:space="preserve">    - Какие выразительные средства использовал художник, чтобы раскрыть характер басенных героев?</w:t>
      </w:r>
    </w:p>
    <w:p w:rsidR="00426BBF" w:rsidRDefault="00426BBF" w:rsidP="00426BBF">
      <w:pPr>
        <w:pStyle w:val="a3"/>
        <w:jc w:val="both"/>
        <w:rPr>
          <w:bCs/>
        </w:rPr>
      </w:pPr>
      <w:r>
        <w:rPr>
          <w:bCs/>
        </w:rPr>
        <w:t>Дети отвечают.</w:t>
      </w:r>
    </w:p>
    <w:p w:rsidR="00426BBF" w:rsidRDefault="00426BBF" w:rsidP="00426BBF">
      <w:pPr>
        <w:pStyle w:val="a3"/>
        <w:numPr>
          <w:ilvl w:val="0"/>
          <w:numId w:val="8"/>
        </w:numPr>
        <w:jc w:val="both"/>
        <w:rPr>
          <w:bCs/>
        </w:rPr>
      </w:pPr>
      <w:r>
        <w:rPr>
          <w:bCs/>
        </w:rPr>
        <w:t>А теперь внимательно посмотрите на аппликацию по рисунку Рачева.</w:t>
      </w:r>
    </w:p>
    <w:p w:rsidR="00426BBF" w:rsidRPr="00F27DC8" w:rsidRDefault="00426BBF" w:rsidP="00426BBF">
      <w:pPr>
        <w:pStyle w:val="a3"/>
        <w:jc w:val="both"/>
        <w:rPr>
          <w:bCs/>
        </w:rPr>
      </w:pPr>
      <w:r>
        <w:rPr>
          <w:bCs/>
        </w:rPr>
        <w:t>Изготовление аппликации к басне «Ворона и лисица» под музыку, следуя устной инструкции и показу изготовления оригами вороны и лисицы учителем.</w:t>
      </w:r>
    </w:p>
    <w:p w:rsidR="00426BBF" w:rsidRPr="00552F90" w:rsidRDefault="00426BBF" w:rsidP="00426BBF">
      <w:pPr>
        <w:pStyle w:val="a3"/>
        <w:ind w:firstLine="284"/>
        <w:jc w:val="both"/>
        <w:rPr>
          <w:bCs/>
          <w:i/>
        </w:rPr>
      </w:pPr>
    </w:p>
    <w:p w:rsidR="00426BBF" w:rsidRPr="003821C7" w:rsidRDefault="00426BBF" w:rsidP="00426BBF">
      <w:pPr>
        <w:pStyle w:val="a3"/>
        <w:tabs>
          <w:tab w:val="left" w:pos="4275"/>
        </w:tabs>
        <w:ind w:firstLine="284"/>
        <w:rPr>
          <w:bCs/>
        </w:rPr>
      </w:pPr>
      <w:r>
        <w:rPr>
          <w:b/>
          <w:bCs/>
        </w:rPr>
        <w:tab/>
      </w:r>
    </w:p>
    <w:p w:rsidR="00426BBF" w:rsidRPr="00552F90" w:rsidRDefault="00426BBF" w:rsidP="00426BBF">
      <w:pPr>
        <w:pStyle w:val="a3"/>
        <w:ind w:firstLine="284"/>
        <w:jc w:val="both"/>
        <w:rPr>
          <w:bCs/>
        </w:rPr>
      </w:pPr>
    </w:p>
    <w:p w:rsidR="00426BBF" w:rsidRPr="003821C7" w:rsidRDefault="00426BBF" w:rsidP="00426BBF">
      <w:pPr>
        <w:pStyle w:val="a3"/>
        <w:numPr>
          <w:ilvl w:val="0"/>
          <w:numId w:val="5"/>
        </w:numPr>
        <w:jc w:val="both"/>
        <w:rPr>
          <w:b/>
          <w:bCs/>
          <w:i/>
          <w:u w:val="single"/>
        </w:rPr>
      </w:pPr>
      <w:r w:rsidRPr="003821C7">
        <w:rPr>
          <w:b/>
          <w:bCs/>
          <w:i/>
          <w:u w:val="single"/>
        </w:rPr>
        <w:t>Итог урока</w:t>
      </w:r>
    </w:p>
    <w:p w:rsidR="00426BBF" w:rsidRPr="00552F90" w:rsidRDefault="00426BBF" w:rsidP="00426BBF">
      <w:pPr>
        <w:pStyle w:val="a3"/>
        <w:ind w:firstLine="284"/>
        <w:jc w:val="both"/>
        <w:rPr>
          <w:bCs/>
        </w:rPr>
      </w:pPr>
    </w:p>
    <w:p w:rsidR="00426BBF" w:rsidRPr="00D606FC" w:rsidRDefault="00426BBF" w:rsidP="00426BBF">
      <w:pPr>
        <w:pStyle w:val="a3"/>
        <w:numPr>
          <w:ilvl w:val="0"/>
          <w:numId w:val="9"/>
        </w:numPr>
        <w:jc w:val="both"/>
        <w:rPr>
          <w:b/>
          <w:bCs/>
        </w:rPr>
      </w:pPr>
      <w:r>
        <w:rPr>
          <w:bCs/>
        </w:rPr>
        <w:t>Вопросы классу.</w:t>
      </w:r>
    </w:p>
    <w:p w:rsidR="00426BBF" w:rsidRDefault="00426BBF" w:rsidP="00426BBF">
      <w:pPr>
        <w:pStyle w:val="a3"/>
        <w:ind w:left="0"/>
        <w:jc w:val="both"/>
        <w:rPr>
          <w:bCs/>
        </w:rPr>
      </w:pPr>
    </w:p>
    <w:p w:rsidR="00426BBF" w:rsidRDefault="00426BBF" w:rsidP="00426B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Оценки за урок.</w:t>
      </w:r>
    </w:p>
    <w:p w:rsidR="00426BBF" w:rsidRPr="00552F90" w:rsidRDefault="00426BBF" w:rsidP="00426B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2F90">
        <w:rPr>
          <w:rFonts w:ascii="Times New Roman" w:hAnsi="Times New Roman"/>
          <w:bCs/>
          <w:sz w:val="24"/>
          <w:szCs w:val="24"/>
        </w:rPr>
        <w:t>Вы друзья мои, старались,</w:t>
      </w:r>
    </w:p>
    <w:p w:rsidR="00426BBF" w:rsidRDefault="00426BBF" w:rsidP="00426BB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Все прилежно занимались.</w:t>
      </w:r>
    </w:p>
    <w:p w:rsidR="00426BBF" w:rsidRDefault="00426BBF" w:rsidP="00426BB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426BBF" w:rsidRDefault="00426BBF" w:rsidP="00426BB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Домашнее задание.</w:t>
      </w:r>
    </w:p>
    <w:p w:rsidR="00426BBF" w:rsidRPr="00552F90" w:rsidRDefault="00426BBF" w:rsidP="00426BBF">
      <w:pPr>
        <w:spacing w:after="0" w:line="240" w:lineRule="auto"/>
        <w:ind w:left="100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Мы выполнили способом оригами ворону и лису, на самоподготовке выполнить способом оригами дерево и составить панно по рисунку Рачева.</w:t>
      </w:r>
    </w:p>
    <w:p w:rsidR="00426BBF" w:rsidRPr="00145E95" w:rsidRDefault="00426BBF" w:rsidP="00426BBF">
      <w:pPr>
        <w:pStyle w:val="a3"/>
        <w:numPr>
          <w:ilvl w:val="0"/>
          <w:numId w:val="3"/>
        </w:numPr>
        <w:rPr>
          <w:i/>
        </w:rPr>
      </w:pPr>
    </w:p>
    <w:p w:rsidR="00426BBF" w:rsidRPr="00E55D8D" w:rsidRDefault="00426BBF" w:rsidP="00426BBF">
      <w:pPr>
        <w:pStyle w:val="a3"/>
      </w:pPr>
    </w:p>
    <w:p w:rsidR="00426BBF" w:rsidRDefault="00426BBF" w:rsidP="00426BB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426BBF" w:rsidRPr="00552F90" w:rsidRDefault="00426BBF" w:rsidP="00426BB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426BBF" w:rsidRPr="00552F90" w:rsidRDefault="00426BBF" w:rsidP="00426BB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426BBF" w:rsidRPr="005E1DC8" w:rsidRDefault="00426BBF" w:rsidP="00426BB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Самоанализ  урока чтения</w:t>
      </w:r>
    </w:p>
    <w:p w:rsidR="00426BBF" w:rsidRPr="00D93002" w:rsidRDefault="00426BBF" w:rsidP="00426BBF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D93002">
        <w:rPr>
          <w:rFonts w:ascii="Times New Roman" w:hAnsi="Times New Roman"/>
          <w:b/>
          <w:bCs/>
          <w:sz w:val="24"/>
          <w:szCs w:val="24"/>
        </w:rPr>
        <w:t>Тема урока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i/>
          <w:sz w:val="24"/>
          <w:szCs w:val="24"/>
        </w:rPr>
        <w:t>Басни И.А. Крылова. Басня «Ворона и лисица»</w:t>
      </w:r>
    </w:p>
    <w:p w:rsidR="00426BBF" w:rsidRPr="004A59A9" w:rsidRDefault="00426BBF" w:rsidP="00426BB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Тип урока: </w:t>
      </w:r>
      <w:r>
        <w:rPr>
          <w:rFonts w:ascii="Times New Roman" w:hAnsi="Times New Roman"/>
          <w:bCs/>
          <w:sz w:val="24"/>
          <w:szCs w:val="24"/>
        </w:rPr>
        <w:t>интегрированный урок чтения и ручного труда, урок повторения изученного ранее.</w:t>
      </w:r>
    </w:p>
    <w:p w:rsidR="00426BBF" w:rsidRPr="00D606FC" w:rsidRDefault="00426BBF" w:rsidP="00426BBF">
      <w:pPr>
        <w:jc w:val="both"/>
        <w:rPr>
          <w:rFonts w:ascii="Times New Roman" w:hAnsi="Times New Roman"/>
          <w:bCs/>
          <w:sz w:val="24"/>
          <w:szCs w:val="24"/>
        </w:rPr>
      </w:pPr>
      <w:r w:rsidRPr="00D606FC">
        <w:rPr>
          <w:rFonts w:ascii="Times New Roman" w:hAnsi="Times New Roman"/>
          <w:bCs/>
          <w:sz w:val="24"/>
          <w:szCs w:val="24"/>
        </w:rPr>
        <w:t xml:space="preserve">Данный урок является уроком </w:t>
      </w:r>
      <w:r>
        <w:rPr>
          <w:rFonts w:ascii="Times New Roman" w:hAnsi="Times New Roman"/>
          <w:bCs/>
          <w:sz w:val="24"/>
          <w:szCs w:val="24"/>
        </w:rPr>
        <w:t xml:space="preserve">повторения и </w:t>
      </w:r>
      <w:r w:rsidRPr="00D606FC">
        <w:rPr>
          <w:rFonts w:ascii="Times New Roman" w:hAnsi="Times New Roman"/>
          <w:bCs/>
          <w:sz w:val="24"/>
          <w:szCs w:val="24"/>
        </w:rPr>
        <w:t>закрепления имеющихся знаний</w:t>
      </w:r>
      <w:r>
        <w:rPr>
          <w:rFonts w:ascii="Times New Roman" w:hAnsi="Times New Roman"/>
          <w:bCs/>
          <w:sz w:val="24"/>
          <w:szCs w:val="24"/>
        </w:rPr>
        <w:t xml:space="preserve"> учащихся</w:t>
      </w:r>
      <w:r w:rsidRPr="00D606FC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теме: «Творчество И.А. Крылова</w:t>
      </w:r>
      <w:r w:rsidRPr="00D606FC">
        <w:rPr>
          <w:rFonts w:ascii="Times New Roman" w:hAnsi="Times New Roman"/>
          <w:bCs/>
          <w:sz w:val="24"/>
          <w:szCs w:val="24"/>
        </w:rPr>
        <w:t>».</w:t>
      </w:r>
    </w:p>
    <w:p w:rsidR="00426BBF" w:rsidRPr="005D0881" w:rsidRDefault="00426BBF" w:rsidP="00426BBF">
      <w:pPr>
        <w:pStyle w:val="a3"/>
        <w:ind w:left="0"/>
        <w:jc w:val="both"/>
        <w:rPr>
          <w:bCs/>
        </w:rPr>
      </w:pPr>
      <w:r w:rsidRPr="00D606FC">
        <w:rPr>
          <w:bCs/>
        </w:rPr>
        <w:t xml:space="preserve">Выбор образовательной цели основан на необходимости применения знаний в новых ситуациях </w:t>
      </w:r>
      <w:r>
        <w:rPr>
          <w:bCs/>
        </w:rPr>
        <w:t>(интегрированный урок</w:t>
      </w:r>
      <w:r w:rsidRPr="005D0881">
        <w:rPr>
          <w:bCs/>
        </w:rPr>
        <w:t>),</w:t>
      </w:r>
      <w:r>
        <w:rPr>
          <w:bCs/>
        </w:rPr>
        <w:t xml:space="preserve"> на котором  учащиеся формируют специальные умения и навыки, помогающие анализировать и делать выводы, читать выразительно и эмоционально.</w:t>
      </w:r>
    </w:p>
    <w:p w:rsidR="00426BBF" w:rsidRDefault="00426BBF" w:rsidP="00426BBF">
      <w:pPr>
        <w:jc w:val="both"/>
        <w:rPr>
          <w:rFonts w:ascii="Times New Roman" w:hAnsi="Times New Roman"/>
          <w:bCs/>
          <w:sz w:val="24"/>
          <w:szCs w:val="24"/>
        </w:rPr>
      </w:pPr>
      <w:r w:rsidRPr="004F6120">
        <w:rPr>
          <w:rFonts w:ascii="Times New Roman" w:hAnsi="Times New Roman"/>
          <w:bCs/>
          <w:sz w:val="24"/>
          <w:szCs w:val="24"/>
        </w:rPr>
        <w:t>Коррекционная цель</w:t>
      </w:r>
      <w:r w:rsidRPr="005D0881">
        <w:rPr>
          <w:rFonts w:ascii="Times New Roman" w:hAnsi="Times New Roman"/>
          <w:bCs/>
          <w:sz w:val="24"/>
          <w:szCs w:val="24"/>
        </w:rPr>
        <w:t xml:space="preserve"> ориентирован</w:t>
      </w:r>
      <w:r>
        <w:rPr>
          <w:rFonts w:ascii="Times New Roman" w:hAnsi="Times New Roman"/>
          <w:bCs/>
          <w:sz w:val="24"/>
          <w:szCs w:val="24"/>
        </w:rPr>
        <w:t xml:space="preserve">а на активизацию памяти, внимания и мышления, путем различных видов деятельности: повторение содержания басен, изученных в младших классах, давать характеристики героям и их поступкам. </w:t>
      </w:r>
      <w:r w:rsidRPr="00276233">
        <w:rPr>
          <w:rFonts w:ascii="Times New Roman" w:hAnsi="Times New Roman"/>
          <w:bCs/>
          <w:sz w:val="24"/>
          <w:szCs w:val="24"/>
        </w:rPr>
        <w:t>Воспитательная цель</w:t>
      </w:r>
      <w:r w:rsidRPr="005D0881">
        <w:rPr>
          <w:rFonts w:ascii="Times New Roman" w:hAnsi="Times New Roman"/>
          <w:bCs/>
          <w:sz w:val="24"/>
          <w:szCs w:val="24"/>
        </w:rPr>
        <w:t xml:space="preserve"> реализует возможности всестороннего включения каждого учащего</w:t>
      </w:r>
      <w:r>
        <w:rPr>
          <w:rFonts w:ascii="Times New Roman" w:hAnsi="Times New Roman"/>
          <w:bCs/>
          <w:sz w:val="24"/>
          <w:szCs w:val="24"/>
        </w:rPr>
        <w:t>ся в урок; трудовое и нравственное воспитание, через поступки героев и основываясь на морали басен.</w:t>
      </w:r>
    </w:p>
    <w:p w:rsidR="00426BBF" w:rsidRDefault="00426BBF" w:rsidP="00426BB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Время, выбранное на этапы урока, рационально распределено:</w:t>
      </w:r>
    </w:p>
    <w:p w:rsidR="00426BBF" w:rsidRDefault="00426BBF" w:rsidP="00426BBF">
      <w:pPr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Организационный момент (2 минуты).</w:t>
      </w:r>
    </w:p>
    <w:p w:rsidR="00426BBF" w:rsidRDefault="00426BBF" w:rsidP="00426BBF">
      <w:pPr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Вступительное слово учителя (3 минуты).</w:t>
      </w:r>
    </w:p>
    <w:p w:rsidR="00426BBF" w:rsidRDefault="00426BBF" w:rsidP="00426BBF">
      <w:pPr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Cs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(10 минут).</w:t>
      </w:r>
    </w:p>
    <w:p w:rsidR="00426BBF" w:rsidRDefault="00426BBF" w:rsidP="00426BBF">
      <w:pPr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Основная часть урока (12 минут).</w:t>
      </w:r>
    </w:p>
    <w:p w:rsidR="00426BBF" w:rsidRDefault="00426BBF" w:rsidP="00426BBF">
      <w:pPr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Минутка псих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>азгрузки (1 минута).</w:t>
      </w:r>
    </w:p>
    <w:p w:rsidR="00426BBF" w:rsidRDefault="00426BBF" w:rsidP="00426BBF">
      <w:pPr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Изготовление аппликации по рисунку Рачева (10 минут).</w:t>
      </w:r>
    </w:p>
    <w:p w:rsidR="00426BBF" w:rsidRDefault="00426BBF" w:rsidP="00426BBF">
      <w:pPr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 урока (2 минуты).</w:t>
      </w:r>
    </w:p>
    <w:p w:rsidR="00426BBF" w:rsidRDefault="00426BBF" w:rsidP="00426BB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«Связки» между этапами урока логичны и последовательны.</w:t>
      </w:r>
    </w:p>
    <w:p w:rsidR="00426BBF" w:rsidRPr="00F3715A" w:rsidRDefault="00426BBF" w:rsidP="00426BB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Класс, на котором был дан этот урок, состоял из 6 учащихся. Пятеро с легкой степенью умственной отсталости, один (</w:t>
      </w:r>
      <w:proofErr w:type="spellStart"/>
      <w:r>
        <w:rPr>
          <w:rFonts w:ascii="Times New Roman" w:hAnsi="Times New Roman"/>
          <w:bCs/>
          <w:sz w:val="24"/>
          <w:szCs w:val="24"/>
        </w:rPr>
        <w:t>Демидкин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Иван) со средней степенью умственной отсталости.</w:t>
      </w:r>
    </w:p>
    <w:p w:rsidR="00426BBF" w:rsidRPr="005D0881" w:rsidRDefault="00426BBF" w:rsidP="00426BBF">
      <w:pPr>
        <w:pStyle w:val="a3"/>
        <w:ind w:left="0"/>
        <w:jc w:val="both"/>
        <w:rPr>
          <w:bCs/>
        </w:rPr>
      </w:pPr>
      <w:r w:rsidRPr="005D0881">
        <w:rPr>
          <w:bCs/>
        </w:rPr>
        <w:t>Отбор учебного материала для данного урока проведен с учетом возрастных и ли</w:t>
      </w:r>
      <w:r>
        <w:rPr>
          <w:bCs/>
        </w:rPr>
        <w:t>чностных особенностей</w:t>
      </w:r>
      <w:r w:rsidRPr="005D0881">
        <w:rPr>
          <w:bCs/>
        </w:rPr>
        <w:t xml:space="preserve"> школьников, а также на основании применения принципов динамичности восприятия, развития и коррекции высших психических функций, принципа мотивации к учению.</w:t>
      </w:r>
    </w:p>
    <w:p w:rsidR="00426BBF" w:rsidRDefault="00426BBF" w:rsidP="00426BBF">
      <w:pPr>
        <w:pStyle w:val="a3"/>
        <w:ind w:left="0"/>
        <w:jc w:val="both"/>
        <w:rPr>
          <w:bCs/>
        </w:rPr>
      </w:pPr>
      <w:r>
        <w:rPr>
          <w:bCs/>
        </w:rPr>
        <w:t>В ходе урока</w:t>
      </w:r>
      <w:r w:rsidRPr="00D606FC">
        <w:rPr>
          <w:bCs/>
        </w:rPr>
        <w:t xml:space="preserve"> использованы упражнения, способствующие</w:t>
      </w:r>
      <w:r>
        <w:rPr>
          <w:bCs/>
        </w:rPr>
        <w:t xml:space="preserve"> отработке правильного </w:t>
      </w:r>
      <w:proofErr w:type="spellStart"/>
      <w:proofErr w:type="gramStart"/>
      <w:r>
        <w:rPr>
          <w:bCs/>
        </w:rPr>
        <w:t>чтения-чтение</w:t>
      </w:r>
      <w:proofErr w:type="spellEnd"/>
      <w:proofErr w:type="gramEnd"/>
      <w:r>
        <w:rPr>
          <w:bCs/>
        </w:rPr>
        <w:t xml:space="preserve"> без искажения звукового состава слов с соблюдением правильного ударения в словах;  </w:t>
      </w:r>
      <w:proofErr w:type="gramStart"/>
      <w:r>
        <w:rPr>
          <w:bCs/>
        </w:rPr>
        <w:t xml:space="preserve">беглого чтения – это такой темп, который характерен для разговорной речи и при котором понимание читаемого материала опережает его произношение и выразительного чтения – это такое качество чтения, при котором с помощью различных средств интонации наиболее полно передается эмоциональное и смысловое содержание произведения. </w:t>
      </w:r>
      <w:proofErr w:type="gramEnd"/>
    </w:p>
    <w:p w:rsidR="00426BBF" w:rsidRPr="00D606FC" w:rsidRDefault="00426BBF" w:rsidP="00426BBF">
      <w:pPr>
        <w:pStyle w:val="a3"/>
        <w:ind w:left="0"/>
        <w:jc w:val="both"/>
        <w:rPr>
          <w:bCs/>
        </w:rPr>
      </w:pPr>
      <w:r>
        <w:rPr>
          <w:bCs/>
        </w:rPr>
        <w:t>Содержание урока способствует</w:t>
      </w:r>
      <w:r w:rsidRPr="00D606FC">
        <w:rPr>
          <w:bCs/>
        </w:rPr>
        <w:t xml:space="preserve"> формированию зрительного, слухового, цветового воспр</w:t>
      </w:r>
      <w:r>
        <w:rPr>
          <w:bCs/>
        </w:rPr>
        <w:t>иятия, приемов устных ответов</w:t>
      </w:r>
      <w:r w:rsidRPr="00D606FC">
        <w:rPr>
          <w:bCs/>
        </w:rPr>
        <w:t>, воспитанию интереса к у</w:t>
      </w:r>
      <w:r>
        <w:rPr>
          <w:bCs/>
        </w:rPr>
        <w:t xml:space="preserve">рокам чтения. </w:t>
      </w:r>
      <w:r w:rsidRPr="00D606FC">
        <w:rPr>
          <w:bCs/>
        </w:rPr>
        <w:t xml:space="preserve"> Положитель</w:t>
      </w:r>
      <w:r>
        <w:rPr>
          <w:bCs/>
        </w:rPr>
        <w:t>ная мотивация подкреплена подбором наглядных пособий и дидактической игры</w:t>
      </w:r>
      <w:r w:rsidRPr="00D606FC">
        <w:rPr>
          <w:bCs/>
        </w:rPr>
        <w:t>, сменой видов деятельности, наличие системы поощр</w:t>
      </w:r>
      <w:r>
        <w:rPr>
          <w:bCs/>
        </w:rPr>
        <w:t>ения, проведение псих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lastRenderedPageBreak/>
        <w:t>р</w:t>
      </w:r>
      <w:proofErr w:type="gramEnd"/>
      <w:r>
        <w:rPr>
          <w:bCs/>
        </w:rPr>
        <w:t>азгрузки</w:t>
      </w:r>
      <w:r w:rsidRPr="00D606FC">
        <w:rPr>
          <w:bCs/>
        </w:rPr>
        <w:t xml:space="preserve"> и упражнения на релаксацию, в ходе которых корригировалось пространственное, кинестетическое и кинетическое восприятие.</w:t>
      </w:r>
    </w:p>
    <w:p w:rsidR="00426BBF" w:rsidRDefault="00426BBF" w:rsidP="00426BBF">
      <w:pPr>
        <w:pStyle w:val="a3"/>
        <w:ind w:left="0"/>
        <w:jc w:val="both"/>
        <w:rPr>
          <w:bCs/>
        </w:rPr>
      </w:pPr>
      <w:r w:rsidRPr="005D0881">
        <w:rPr>
          <w:bCs/>
        </w:rPr>
        <w:t>Подбор интересных по содержанию</w:t>
      </w:r>
      <w:r>
        <w:rPr>
          <w:bCs/>
        </w:rPr>
        <w:t xml:space="preserve"> упражнений и заданий обеспечил</w:t>
      </w:r>
      <w:r w:rsidRPr="005D0881">
        <w:rPr>
          <w:bCs/>
        </w:rPr>
        <w:t xml:space="preserve"> активизацию внимания, включения основных анализаторов, в ходе реализации триединой цели урока. Все это позволило плавно перейти к подведению </w:t>
      </w:r>
      <w:r>
        <w:rPr>
          <w:bCs/>
        </w:rPr>
        <w:t xml:space="preserve">итогов урока. Использование элемента </w:t>
      </w:r>
      <w:proofErr w:type="spellStart"/>
      <w:r>
        <w:rPr>
          <w:bCs/>
        </w:rPr>
        <w:t>арт-терапии</w:t>
      </w:r>
      <w:proofErr w:type="spellEnd"/>
      <w:r w:rsidRPr="005D0881">
        <w:rPr>
          <w:bCs/>
        </w:rPr>
        <w:t xml:space="preserve"> способствовало снятию усталости в конце урока, наряду с тренировкой невербального восприятия.</w:t>
      </w:r>
      <w:r>
        <w:rPr>
          <w:bCs/>
        </w:rPr>
        <w:t xml:space="preserve"> Домашнее задание не вызовет затруднения у учащихся, так как продолжает идею начатого на уроке.</w:t>
      </w:r>
    </w:p>
    <w:p w:rsidR="00426BBF" w:rsidRDefault="00426BBF" w:rsidP="00426BBF">
      <w:pPr>
        <w:pStyle w:val="a3"/>
        <w:ind w:left="0"/>
        <w:jc w:val="both"/>
        <w:rPr>
          <w:bCs/>
        </w:rPr>
      </w:pPr>
      <w:r>
        <w:rPr>
          <w:bCs/>
        </w:rPr>
        <w:t>Учитель владеет классом, предоставляет возможность высказываться, выражать свое личное мнение. Речь учителя соответствует литературным нормам, эмоциональна.</w:t>
      </w:r>
    </w:p>
    <w:p w:rsidR="00426BBF" w:rsidRPr="005D0881" w:rsidRDefault="00426BBF" w:rsidP="00426BBF">
      <w:pPr>
        <w:pStyle w:val="a3"/>
        <w:ind w:left="0"/>
        <w:jc w:val="both"/>
        <w:rPr>
          <w:bCs/>
        </w:rPr>
      </w:pPr>
      <w:r>
        <w:rPr>
          <w:bCs/>
        </w:rPr>
        <w:t>Цели урока достигнуты, поставленные задачи продолжат свое решение на последующих уроках чтения.</w:t>
      </w:r>
    </w:p>
    <w:p w:rsidR="00BF43AA" w:rsidRDefault="00BF43AA"/>
    <w:p w:rsidR="00426BBF" w:rsidRPr="00426BBF" w:rsidRDefault="00426BBF">
      <w:pPr>
        <w:rPr>
          <w:sz w:val="24"/>
          <w:szCs w:val="24"/>
        </w:rPr>
      </w:pPr>
      <w:r>
        <w:t xml:space="preserve">                                                                    </w:t>
      </w:r>
      <w:r w:rsidRPr="00426BBF">
        <w:rPr>
          <w:sz w:val="24"/>
          <w:szCs w:val="24"/>
        </w:rPr>
        <w:t xml:space="preserve"> Провела: </w:t>
      </w:r>
      <w:proofErr w:type="spellStart"/>
      <w:r w:rsidRPr="00426BBF">
        <w:rPr>
          <w:sz w:val="24"/>
          <w:szCs w:val="24"/>
        </w:rPr>
        <w:t>Ласобык</w:t>
      </w:r>
      <w:proofErr w:type="spellEnd"/>
      <w:r w:rsidRPr="00426BBF">
        <w:rPr>
          <w:sz w:val="24"/>
          <w:szCs w:val="24"/>
        </w:rPr>
        <w:t xml:space="preserve"> Елена Владимировна</w:t>
      </w:r>
    </w:p>
    <w:sectPr w:rsidR="00426BBF" w:rsidRPr="00426BBF" w:rsidSect="00BF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265"/>
    <w:multiLevelType w:val="hybridMultilevel"/>
    <w:tmpl w:val="3C980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7200"/>
    <w:multiLevelType w:val="multilevel"/>
    <w:tmpl w:val="0932FD56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222F2BC1"/>
    <w:multiLevelType w:val="hybridMultilevel"/>
    <w:tmpl w:val="AB6A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908E3"/>
    <w:multiLevelType w:val="hybridMultilevel"/>
    <w:tmpl w:val="1CD43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91851"/>
    <w:multiLevelType w:val="hybridMultilevel"/>
    <w:tmpl w:val="4A2869B4"/>
    <w:lvl w:ilvl="0" w:tplc="2F22B6D2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D9169A1"/>
    <w:multiLevelType w:val="hybridMultilevel"/>
    <w:tmpl w:val="6FFC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5F8B"/>
    <w:multiLevelType w:val="hybridMultilevel"/>
    <w:tmpl w:val="1C506BE4"/>
    <w:lvl w:ilvl="0" w:tplc="A80ECE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7046FC"/>
    <w:multiLevelType w:val="multilevel"/>
    <w:tmpl w:val="9494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66871EC5"/>
    <w:multiLevelType w:val="hybridMultilevel"/>
    <w:tmpl w:val="B3BEFB82"/>
    <w:lvl w:ilvl="0" w:tplc="DC3A34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EEC2F3A"/>
    <w:multiLevelType w:val="hybridMultilevel"/>
    <w:tmpl w:val="E354CE50"/>
    <w:lvl w:ilvl="0" w:tplc="8FB6C4DA">
      <w:start w:val="1"/>
      <w:numFmt w:val="upperRoman"/>
      <w:lvlText w:val="%1."/>
      <w:lvlJc w:val="left"/>
      <w:pPr>
        <w:ind w:left="2138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26BBF"/>
    <w:rsid w:val="00426BBF"/>
    <w:rsid w:val="00B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B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2013-10-21T10:44:00Z</dcterms:created>
  <dcterms:modified xsi:type="dcterms:W3CDTF">2013-10-21T10:46:00Z</dcterms:modified>
</cp:coreProperties>
</file>