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1" w:rsidRPr="00522D7A" w:rsidRDefault="00FE68BB" w:rsidP="003A5C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D7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22D7A">
        <w:rPr>
          <w:rFonts w:ascii="Times New Roman" w:hAnsi="Times New Roman" w:cs="Times New Roman"/>
          <w:b/>
          <w:sz w:val="28"/>
          <w:szCs w:val="28"/>
        </w:rPr>
        <w:t>1</w:t>
      </w:r>
    </w:p>
    <w:p w:rsidR="00FE68BB" w:rsidRPr="00275E21" w:rsidRDefault="00FE68BB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Каково строение и функции комплекса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>?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система полостей с пузырьками на концах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система канальцев, пронизывающих всю цитоплазму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участвует в накоплении синтезированных в клетке веществ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обеспечивает биосинтез белка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участвует в выделении веществ из клетки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обеспечивает фотосинтез</w:t>
      </w:r>
    </w:p>
    <w:p w:rsidR="00FE68BB" w:rsidRPr="00275E21" w:rsidRDefault="00FE68BB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Каковы причины комбинативной изменчивости?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расхождение гомологичных хромосом к разным полюсам при мейозе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растворение ядерной оболочки в профазе мейоза 1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нерасхождение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гомологичных хромосом при мейозе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удвоение ДНК перед делением клетки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конъюгация и перекрёст хромосом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объединение отцовских и материнских хромосом при оплодотворении</w:t>
      </w:r>
    </w:p>
    <w:p w:rsidR="00FE68BB" w:rsidRPr="00275E21" w:rsidRDefault="00FE68BB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Сходство клеток грибов и животных подтверждается наличием у них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митохондрий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гликогена в качестве запасного углевода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оформленного ядра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вакуолей с клеточным соком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оболочки из клетчатки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органоидов движения</w:t>
      </w:r>
    </w:p>
    <w:p w:rsidR="00FE68BB" w:rsidRPr="00275E21" w:rsidRDefault="00FE68BB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Чем хемосинтез отличается от фотосинтеза?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 этом процессе не участвует хлорофилл.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Источником водорода у ряда организмов служит сероводород.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Источником водорода служит вода.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 результате этого процесса выделяется кислород.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Для синтеза органических веществ используется энергия, освобождаемая при окислении неорганических веществ.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Источником углерода служит углекислый газ.</w:t>
      </w:r>
    </w:p>
    <w:p w:rsidR="00FE68BB" w:rsidRPr="00275E21" w:rsidRDefault="00FE68BB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Основные положения клеточной теории позволяют сделать выводы о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жизни на Земле с появлением в ее атмосфере кислорода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родстве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организмов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происхождении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растений и животных от общего предка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появлении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жизни на Земле около 4,5 млрд. лет назад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сходном </w:t>
      </w:r>
      <w:proofErr w:type="gramStart"/>
      <w:r w:rsidRPr="00275E21">
        <w:rPr>
          <w:rFonts w:ascii="Times New Roman" w:hAnsi="Times New Roman" w:cs="Times New Roman"/>
          <w:sz w:val="24"/>
          <w:szCs w:val="24"/>
        </w:rPr>
        <w:t>строении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клеток всех организмов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возможности самозарождения жизни из неживой материи</w:t>
      </w:r>
    </w:p>
    <w:p w:rsidR="00FE68BB" w:rsidRPr="00275E21" w:rsidRDefault="00FE68BB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Клетки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каких организмов имеют плотную оболочку (клеточную стенку)?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животных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растений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человека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грибов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вирусов</w:t>
      </w:r>
    </w:p>
    <w:p w:rsidR="00FE68BB" w:rsidRPr="00275E21" w:rsidRDefault="00FE68BB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бактерий</w:t>
      </w:r>
    </w:p>
    <w:p w:rsidR="0029565B" w:rsidRPr="00275E21" w:rsidRDefault="0029565B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Какие признаки характерны для молекулы ДНК?</w:t>
      </w:r>
    </w:p>
    <w:p w:rsidR="0029565B" w:rsidRPr="00275E21" w:rsidRDefault="0029565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состоит из аминокислот</w:t>
      </w:r>
    </w:p>
    <w:p w:rsidR="0029565B" w:rsidRPr="00275E21" w:rsidRDefault="0029565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состоит из двух полинуклеотидных цепей, закрученных в спираль</w:t>
      </w:r>
    </w:p>
    <w:p w:rsidR="0029565B" w:rsidRPr="00275E21" w:rsidRDefault="0029565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содержит азотистое основание –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</w:p>
    <w:p w:rsidR="0029565B" w:rsidRPr="00275E21" w:rsidRDefault="0029565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содержит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пятиуглеродный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сахар –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дезоксирибозу</w:t>
      </w:r>
      <w:proofErr w:type="spellEnd"/>
    </w:p>
    <w:p w:rsidR="0029565B" w:rsidRPr="00275E21" w:rsidRDefault="0029565B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обеспечивает хранение наследственной информации</w:t>
      </w:r>
    </w:p>
    <w:p w:rsidR="00FE68BB" w:rsidRPr="00275E21" w:rsidRDefault="0029565B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переносит информацию к месту синтеза белка</w:t>
      </w:r>
    </w:p>
    <w:p w:rsidR="00275E21" w:rsidRPr="00275E21" w:rsidRDefault="009D57C3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lastRenderedPageBreak/>
        <w:t xml:space="preserve">Чем энергетический обмен отличается от </w:t>
      </w:r>
      <w:proofErr w:type="gramStart"/>
      <w:r w:rsidRPr="00275E21">
        <w:rPr>
          <w:rFonts w:ascii="Times New Roman" w:hAnsi="Times New Roman" w:cs="Times New Roman"/>
          <w:sz w:val="24"/>
          <w:szCs w:val="24"/>
        </w:rPr>
        <w:t>пластического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>?</w:t>
      </w:r>
    </w:p>
    <w:p w:rsidR="009D57C3" w:rsidRPr="00275E21" w:rsidRDefault="009D57C3" w:rsidP="00275E2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энергия запасается в молекулах АТФ </w:t>
      </w:r>
    </w:p>
    <w:p w:rsidR="009D57C3" w:rsidRPr="00275E21" w:rsidRDefault="009D57C3" w:rsidP="00275E2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образуются полимеры из мономеров</w:t>
      </w:r>
    </w:p>
    <w:p w:rsidR="009D57C3" w:rsidRPr="00275E21" w:rsidRDefault="009D57C3" w:rsidP="00275E2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органические вещества синтезируются</w:t>
      </w:r>
    </w:p>
    <w:p w:rsidR="009D57C3" w:rsidRPr="00275E21" w:rsidRDefault="009D57C3" w:rsidP="00275E2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происходит расщепление органических веществ </w:t>
      </w:r>
    </w:p>
    <w:p w:rsidR="009D57C3" w:rsidRPr="00275E21" w:rsidRDefault="009D57C3" w:rsidP="00275E2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конечные продукты обмена - углекислый газ и вода </w:t>
      </w:r>
    </w:p>
    <w:p w:rsidR="009D57C3" w:rsidRPr="00275E21" w:rsidRDefault="009D57C3" w:rsidP="00275E2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 результате реакций обмена образуется белок</w:t>
      </w:r>
    </w:p>
    <w:p w:rsidR="00D421E8" w:rsidRPr="00275E21" w:rsidRDefault="00D421E8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Мутационная изменчивость возникает в результате</w:t>
      </w:r>
    </w:p>
    <w:p w:rsidR="00D421E8" w:rsidRPr="00275E21" w:rsidRDefault="00D421E8" w:rsidP="00275E2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случайной встречи половых клеток во время оплодотворения </w:t>
      </w:r>
    </w:p>
    <w:p w:rsidR="00D421E8" w:rsidRPr="00275E21" w:rsidRDefault="00D421E8" w:rsidP="00275E2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увеличения диплоидного числа хромосом</w:t>
      </w:r>
    </w:p>
    <w:p w:rsidR="00D421E8" w:rsidRPr="00275E21" w:rsidRDefault="00D421E8" w:rsidP="00275E2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независимого расхождения хроматид в мейозе</w:t>
      </w:r>
    </w:p>
    <w:p w:rsidR="00D421E8" w:rsidRPr="00275E21" w:rsidRDefault="00D421E8" w:rsidP="00275E2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конъюгации и кроссинговера при редукционном делении </w:t>
      </w:r>
    </w:p>
    <w:p w:rsidR="00D421E8" w:rsidRPr="00275E21" w:rsidRDefault="00D421E8" w:rsidP="00275E2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потери хромосомой того или иного участка </w:t>
      </w:r>
    </w:p>
    <w:p w:rsidR="00D421E8" w:rsidRPr="00275E21" w:rsidRDefault="00D421E8" w:rsidP="00275E2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изменение структуры гена</w:t>
      </w:r>
    </w:p>
    <w:p w:rsidR="00D421E8" w:rsidRPr="00275E21" w:rsidRDefault="00D421E8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В процессе мейоза происходит</w:t>
      </w:r>
    </w:p>
    <w:p w:rsidR="00D421E8" w:rsidRPr="00275E21" w:rsidRDefault="00D421E8" w:rsidP="00275E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деление </w:t>
      </w:r>
      <w:proofErr w:type="spellStart"/>
      <w:r w:rsidRPr="00275E21">
        <w:rPr>
          <w:rFonts w:ascii="Times New Roman" w:eastAsia="Arial Unicode MS" w:hAnsi="Times New Roman" w:cs="Times New Roman"/>
          <w:sz w:val="24"/>
          <w:szCs w:val="24"/>
        </w:rPr>
        <w:t>эукариотических</w:t>
      </w:r>
      <w:proofErr w:type="spellEnd"/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 клеток</w:t>
      </w:r>
    </w:p>
    <w:p w:rsidR="00D421E8" w:rsidRPr="00275E21" w:rsidRDefault="00D421E8" w:rsidP="00275E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формирование </w:t>
      </w:r>
      <w:proofErr w:type="spellStart"/>
      <w:r w:rsidRPr="00275E21">
        <w:rPr>
          <w:rFonts w:ascii="Times New Roman" w:eastAsia="Arial Unicode MS" w:hAnsi="Times New Roman" w:cs="Times New Roman"/>
          <w:sz w:val="24"/>
          <w:szCs w:val="24"/>
        </w:rPr>
        <w:t>прокариотических</w:t>
      </w:r>
      <w:proofErr w:type="spellEnd"/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 клеток</w:t>
      </w:r>
    </w:p>
    <w:p w:rsidR="00D421E8" w:rsidRPr="00275E21" w:rsidRDefault="00D421E8" w:rsidP="00275E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редукция числа хромосом вдвое</w:t>
      </w:r>
    </w:p>
    <w:p w:rsidR="00D421E8" w:rsidRPr="00275E21" w:rsidRDefault="00D421E8" w:rsidP="00275E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сохранение диплоидного набора хромосом </w:t>
      </w:r>
    </w:p>
    <w:p w:rsidR="00D421E8" w:rsidRPr="00275E21" w:rsidRDefault="00D421E8" w:rsidP="00275E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образование двух дочерних клеток </w:t>
      </w:r>
    </w:p>
    <w:p w:rsidR="00D421E8" w:rsidRPr="00275E21" w:rsidRDefault="00D421E8" w:rsidP="00275E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развитие четырех гаплоидных клеток</w:t>
      </w:r>
    </w:p>
    <w:p w:rsidR="00451201" w:rsidRPr="00275E21" w:rsidRDefault="00451201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 профазе первого деления мейоза наблюдается</w:t>
      </w:r>
    </w:p>
    <w:p w:rsidR="00451201" w:rsidRPr="00275E21" w:rsidRDefault="00451201" w:rsidP="00275E2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расхождение хроматид</w:t>
      </w:r>
    </w:p>
    <w:p w:rsidR="00451201" w:rsidRPr="00275E21" w:rsidRDefault="00451201" w:rsidP="00275E2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расхождение гомологичных хромосом</w:t>
      </w:r>
    </w:p>
    <w:p w:rsidR="00451201" w:rsidRPr="00275E21" w:rsidRDefault="00451201" w:rsidP="00275E2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образование метафазной пластинки </w:t>
      </w:r>
    </w:p>
    <w:p w:rsidR="00451201" w:rsidRPr="00275E21" w:rsidRDefault="00451201" w:rsidP="00275E2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сближение гомологичных хромосом</w:t>
      </w:r>
    </w:p>
    <w:p w:rsidR="00451201" w:rsidRPr="00275E21" w:rsidRDefault="00451201" w:rsidP="00275E2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обмен участков гомологичных хромосом </w:t>
      </w:r>
    </w:p>
    <w:p w:rsidR="00451201" w:rsidRPr="00275E21" w:rsidRDefault="00451201" w:rsidP="00275E2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деспирализация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хромосом</w:t>
      </w:r>
    </w:p>
    <w:p w:rsidR="008F66C4" w:rsidRPr="00275E21" w:rsidRDefault="008F66C4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Каковы особенности строения и функции гена?</w:t>
      </w:r>
    </w:p>
    <w:p w:rsidR="008F66C4" w:rsidRPr="00275E21" w:rsidRDefault="008F66C4" w:rsidP="00275E2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содержит один триплет нуклеотидов</w:t>
      </w:r>
    </w:p>
    <w:p w:rsidR="008F66C4" w:rsidRPr="00275E21" w:rsidRDefault="008F66C4" w:rsidP="00275E2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представляет собой последовательность нуклеотидов в ДНК</w:t>
      </w:r>
    </w:p>
    <w:p w:rsidR="008F66C4" w:rsidRPr="00275E21" w:rsidRDefault="008F66C4" w:rsidP="00275E2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состоит из различных аминокислот </w:t>
      </w:r>
    </w:p>
    <w:p w:rsidR="008F66C4" w:rsidRPr="00275E21" w:rsidRDefault="008F66C4" w:rsidP="00275E2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служит матрицей для синтеза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8F66C4" w:rsidRPr="00275E21" w:rsidRDefault="008F66C4" w:rsidP="00275E2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содержит информацию о последовательности аминокислот в одной полипептидной цепи </w:t>
      </w:r>
    </w:p>
    <w:p w:rsidR="008F66C4" w:rsidRPr="00275E21" w:rsidRDefault="008F66C4" w:rsidP="00275E21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представляет собой последовательность аминокислот в белке</w:t>
      </w:r>
    </w:p>
    <w:p w:rsidR="008F66C4" w:rsidRPr="00275E21" w:rsidRDefault="008F66C4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В чем сходство строения и функций молекул ДНК и </w:t>
      </w:r>
      <w:proofErr w:type="spellStart"/>
      <w:r w:rsidRPr="00275E21">
        <w:rPr>
          <w:rFonts w:ascii="Times New Roman" w:eastAsia="Arial Unicode MS" w:hAnsi="Times New Roman" w:cs="Times New Roman"/>
          <w:sz w:val="24"/>
          <w:szCs w:val="24"/>
        </w:rPr>
        <w:t>иРНК</w:t>
      </w:r>
      <w:proofErr w:type="spellEnd"/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 в клетке?</w:t>
      </w:r>
    </w:p>
    <w:p w:rsidR="008F66C4" w:rsidRPr="00275E21" w:rsidRDefault="008F66C4" w:rsidP="00275E2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состоят из двух спирально закрученных полинуклеотидных нитей </w:t>
      </w:r>
    </w:p>
    <w:p w:rsidR="008F66C4" w:rsidRPr="00275E21" w:rsidRDefault="008F66C4" w:rsidP="00275E2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eastAsia="Arial Unicode MS" w:hAnsi="Times New Roman" w:cs="Times New Roman"/>
          <w:sz w:val="24"/>
          <w:szCs w:val="24"/>
        </w:rPr>
        <w:t>образованы</w:t>
      </w:r>
      <w:proofErr w:type="gramEnd"/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 двумя полипептидными нитями</w:t>
      </w:r>
    </w:p>
    <w:p w:rsidR="008F66C4" w:rsidRPr="00275E21" w:rsidRDefault="008F66C4" w:rsidP="00275E2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являются хранителями наследственной информации </w:t>
      </w:r>
    </w:p>
    <w:p w:rsidR="008F66C4" w:rsidRPr="00275E21" w:rsidRDefault="008F66C4" w:rsidP="00275E2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содержат информацию о первичной структуре белка </w:t>
      </w:r>
    </w:p>
    <w:p w:rsidR="008F66C4" w:rsidRPr="00275E21" w:rsidRDefault="008F66C4" w:rsidP="00275E2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в состав входят </w:t>
      </w:r>
      <w:proofErr w:type="spellStart"/>
      <w:r w:rsidRPr="00275E21">
        <w:rPr>
          <w:rFonts w:ascii="Times New Roman" w:eastAsia="Arial Unicode MS" w:hAnsi="Times New Roman" w:cs="Times New Roman"/>
          <w:sz w:val="24"/>
          <w:szCs w:val="24"/>
        </w:rPr>
        <w:t>аденин</w:t>
      </w:r>
      <w:proofErr w:type="spellEnd"/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275E21">
        <w:rPr>
          <w:rFonts w:ascii="Times New Roman" w:eastAsia="Arial Unicode MS" w:hAnsi="Times New Roman" w:cs="Times New Roman"/>
          <w:sz w:val="24"/>
          <w:szCs w:val="24"/>
        </w:rPr>
        <w:t>цитозин</w:t>
      </w:r>
      <w:proofErr w:type="spellEnd"/>
      <w:r w:rsidRPr="00275E21">
        <w:rPr>
          <w:rFonts w:ascii="Times New Roman" w:eastAsia="Arial Unicode MS" w:hAnsi="Times New Roman" w:cs="Times New Roman"/>
          <w:sz w:val="24"/>
          <w:szCs w:val="24"/>
        </w:rPr>
        <w:t>, гуанин</w:t>
      </w:r>
    </w:p>
    <w:p w:rsidR="008F66C4" w:rsidRPr="00275E21" w:rsidRDefault="008F66C4" w:rsidP="00275E21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осуществляют реакции матричного типа</w:t>
      </w:r>
    </w:p>
    <w:p w:rsidR="00645C30" w:rsidRPr="00275E21" w:rsidRDefault="00645C30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Чем отличается оплодотворение у животных от покрытосеменных растений?</w:t>
      </w:r>
    </w:p>
    <w:p w:rsidR="00645C30" w:rsidRPr="00275E21" w:rsidRDefault="00645C30" w:rsidP="00275E2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происходит слияние ядер женской и мужской гамет</w:t>
      </w:r>
    </w:p>
    <w:p w:rsidR="00645C30" w:rsidRPr="00275E21" w:rsidRDefault="00645C30" w:rsidP="00275E2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яйцеклетка окружается большим числом сперматозоидов</w:t>
      </w:r>
    </w:p>
    <w:p w:rsidR="00645C30" w:rsidRPr="00275E21" w:rsidRDefault="00645C30" w:rsidP="00275E2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гаплоидное ядро гаметы сливается с диплоидной центральной клеткой</w:t>
      </w:r>
    </w:p>
    <w:p w:rsidR="00645C30" w:rsidRPr="00275E21" w:rsidRDefault="00645C30" w:rsidP="00275E2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 процессе участвуют подвижные мужские гаметы</w:t>
      </w:r>
    </w:p>
    <w:p w:rsidR="00645C30" w:rsidRPr="00275E21" w:rsidRDefault="00645C30" w:rsidP="00275E2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процесс может происходить вне организма</w:t>
      </w:r>
    </w:p>
    <w:p w:rsidR="00645C30" w:rsidRPr="00A22427" w:rsidRDefault="00645C30" w:rsidP="00275E21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происходит в зародышевом мешке взрослого организма</w:t>
      </w:r>
    </w:p>
    <w:p w:rsidR="00645C30" w:rsidRPr="00275E21" w:rsidRDefault="00645C30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Какие особенности строения и свойств молекул воды определяют ее функции в клетке?</w:t>
      </w:r>
    </w:p>
    <w:p w:rsidR="00645C30" w:rsidRPr="00275E21" w:rsidRDefault="00645C30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lastRenderedPageBreak/>
        <w:t>способность образовывать водородные связи</w:t>
      </w:r>
    </w:p>
    <w:p w:rsidR="00645C30" w:rsidRPr="00275E21" w:rsidRDefault="00645C30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наличие в молекулах богатых энергией связей</w:t>
      </w:r>
    </w:p>
    <w:p w:rsidR="00645C30" w:rsidRPr="00275E21" w:rsidRDefault="00645C30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полярность</w:t>
      </w:r>
    </w:p>
    <w:p w:rsidR="00645C30" w:rsidRPr="00275E21" w:rsidRDefault="00645C30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универсальный растворитель</w:t>
      </w:r>
    </w:p>
    <w:p w:rsidR="00645C30" w:rsidRPr="00275E21" w:rsidRDefault="00645C30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способность образовывать пептидные связи</w:t>
      </w:r>
    </w:p>
    <w:p w:rsidR="00645C30" w:rsidRPr="00275E21" w:rsidRDefault="00645C30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способность выделять энергию при расщеплении</w:t>
      </w:r>
    </w:p>
    <w:p w:rsidR="00415176" w:rsidRPr="00275E21" w:rsidRDefault="00415176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Какие функции выполняет комплекс </w:t>
      </w:r>
      <w:proofErr w:type="spellStart"/>
      <w:r w:rsidRPr="00275E21">
        <w:rPr>
          <w:rFonts w:ascii="Times New Roman" w:eastAsia="Arial Unicode MS" w:hAnsi="Times New Roman" w:cs="Times New Roman"/>
          <w:sz w:val="24"/>
          <w:szCs w:val="24"/>
        </w:rPr>
        <w:t>Гольджи</w:t>
      </w:r>
      <w:proofErr w:type="spellEnd"/>
      <w:r w:rsidRPr="00275E21">
        <w:rPr>
          <w:rFonts w:ascii="Times New Roman" w:eastAsia="Arial Unicode MS" w:hAnsi="Times New Roman" w:cs="Times New Roman"/>
          <w:sz w:val="24"/>
          <w:szCs w:val="24"/>
        </w:rPr>
        <w:t>?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синтезирует органические вещества из </w:t>
      </w:r>
      <w:proofErr w:type="gramStart"/>
      <w:r w:rsidRPr="00275E21">
        <w:rPr>
          <w:rFonts w:ascii="Times New Roman" w:eastAsia="Arial Unicode MS" w:hAnsi="Times New Roman" w:cs="Times New Roman"/>
          <w:sz w:val="24"/>
          <w:szCs w:val="24"/>
        </w:rPr>
        <w:t>неорганических</w:t>
      </w:r>
      <w:proofErr w:type="gramEnd"/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производит расщепление биополимеров до мономеров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накапливает белки, липиды, углеводы, синтезированные в клетке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осуществляет синтез липидов и полисахаридов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производит окисление органических веществ </w:t>
      </w:r>
      <w:proofErr w:type="gramStart"/>
      <w:r w:rsidRPr="00275E21">
        <w:rPr>
          <w:rFonts w:ascii="Times New Roman" w:eastAsia="Arial Unicode MS" w:hAnsi="Times New Roman" w:cs="Times New Roman"/>
          <w:sz w:val="24"/>
          <w:szCs w:val="24"/>
        </w:rPr>
        <w:t>до</w:t>
      </w:r>
      <w:proofErr w:type="gramEnd"/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 неорганических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участвует в образовании лизосом</w:t>
      </w:r>
    </w:p>
    <w:p w:rsidR="00415176" w:rsidRPr="00275E21" w:rsidRDefault="00415176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Мутационная изменчивость характеризуется тем, что возникает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внезапно у отдельных особей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при нарушениях мейоза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при вегетативном размножении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при избыточном воздействии рентгеновских лучей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при сокращении длительности интерфазы перед митозом</w:t>
      </w:r>
    </w:p>
    <w:p w:rsidR="00415176" w:rsidRPr="00275E21" w:rsidRDefault="00415176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как результат проявления нормы реакции</w:t>
      </w:r>
    </w:p>
    <w:p w:rsidR="0029634E" w:rsidRPr="00275E21" w:rsidRDefault="0029634E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Каковы особенности строения и функций хлоропластов?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они отграничены от цитоплазмы наружной и внутренней мембранами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в них происходит синтез глюкозы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они отграничены от цитоплазмы одной мембраной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внутри расположены граны, в которых происходит фотосинтез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в них происходит окисление неорганических веществ с освобождением энергии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в них происходит расщепление биополимеров до мономеров</w:t>
      </w:r>
    </w:p>
    <w:p w:rsidR="0029634E" w:rsidRPr="00275E21" w:rsidRDefault="0029634E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Первое деление мейоза отличается от второго тем, что в нем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на экваторе клетки располагаются пары гомологичных хромосом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отсутствует телофаза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происходит конъюгация и кроссинговер хромосом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отсутствует конъюгация и кроссинговер хромосом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к полюсам клетки расходятся сестринские хроматиды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к полюсам клетки расходятся гомологичные хромосомы</w:t>
      </w:r>
    </w:p>
    <w:p w:rsidR="0029634E" w:rsidRPr="00275E21" w:rsidRDefault="0029634E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Для мейоза характерно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два следующих одно за другим деления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образование двух клеток из одной с диплоидным набором хромосом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расхождение гомологичных хромосом к полюсам клетки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одна интерфаза и одно деление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отсутствие интерфазы перед первым делением</w:t>
      </w:r>
    </w:p>
    <w:p w:rsidR="0029634E" w:rsidRPr="00275E21" w:rsidRDefault="0029634E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конъюгация хромосом</w:t>
      </w:r>
    </w:p>
    <w:p w:rsidR="003A5CBA" w:rsidRPr="00275E21" w:rsidRDefault="003A5CB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Процессы, происходящие при митозе, -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275E21">
        <w:rPr>
          <w:rFonts w:ascii="Times New Roman" w:eastAsia="Arial Unicode MS" w:hAnsi="Times New Roman" w:cs="Times New Roman"/>
          <w:sz w:val="24"/>
          <w:szCs w:val="24"/>
        </w:rPr>
        <w:t>спирализация</w:t>
      </w:r>
      <w:proofErr w:type="spellEnd"/>
      <w:r w:rsidRPr="00275E21">
        <w:rPr>
          <w:rFonts w:ascii="Times New Roman" w:eastAsia="Arial Unicode MS" w:hAnsi="Times New Roman" w:cs="Times New Roman"/>
          <w:sz w:val="24"/>
          <w:szCs w:val="24"/>
        </w:rPr>
        <w:t xml:space="preserve"> хромосом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конъюгация гомологичных хромосом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формирование веретена деления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рекомбинация генетического материала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расхождение хроматид к полюсам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расхождение хромосом к полюсам</w:t>
      </w:r>
    </w:p>
    <w:p w:rsidR="003A5CBA" w:rsidRPr="00275E21" w:rsidRDefault="003A5CB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Сходное строение клеток растений и животных - доказательство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родства этих организмов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общности происхождения растений и животных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lastRenderedPageBreak/>
        <w:t>происхождения растений от животных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усложнения организмов в процессе эволюции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единства органического мира</w:t>
      </w:r>
    </w:p>
    <w:p w:rsidR="003A5CBA" w:rsidRPr="00275E21" w:rsidRDefault="003A5CB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многообразия организмов</w:t>
      </w:r>
    </w:p>
    <w:p w:rsidR="00313118" w:rsidRPr="00275E21" w:rsidRDefault="00313118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Молекула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это полимер, мономерами которого являются нуклеотиды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это полимер, мономерами которого являются аминокислоты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двуцепочечный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полимер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одноцепочечный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полимер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несет в себе закодированную информацию о последовательности аминокислот в белках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выполняет энергетическую функцию в клетке</w:t>
      </w:r>
    </w:p>
    <w:p w:rsidR="00313118" w:rsidRPr="00275E21" w:rsidRDefault="00313118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Диплоидный набор хромосом имеют клетки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эпидермиса листьев берёзы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печени трески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яйцеклетки цветковых растений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сперматозоида кошки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мозга обезьяны</w:t>
      </w:r>
    </w:p>
    <w:p w:rsidR="00313118" w:rsidRPr="00275E21" w:rsidRDefault="00313118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75E21">
        <w:rPr>
          <w:rFonts w:ascii="Times New Roman" w:eastAsia="Arial Unicode MS" w:hAnsi="Times New Roman" w:cs="Times New Roman"/>
          <w:sz w:val="24"/>
          <w:szCs w:val="24"/>
        </w:rPr>
        <w:t>кишечной палочки</w:t>
      </w:r>
    </w:p>
    <w:p w:rsidR="00462BC1" w:rsidRPr="00275E21" w:rsidRDefault="00462BC1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Мутационная изменчивость связана </w:t>
      </w:r>
      <w:proofErr w:type="gramStart"/>
      <w:r w:rsidRPr="00275E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случайной встречей половых клеток при оплодотворении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увеличением числа хромосом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независимым расхождением хроматид в мейозе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конъюгацией и кроссинговером при редукционном делении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потерей хромосомой того или иного участка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изменением структуры гена</w:t>
      </w:r>
    </w:p>
    <w:p w:rsidR="00462BC1" w:rsidRPr="00275E21" w:rsidRDefault="00462BC1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Сходство клеток грибов и животных состоит в том, что они имеют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оболочку из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хитиноподобного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вещества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гликоген в качестве запасного углевода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оформленное ядро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вакуоли с клеточным соком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мембранные органоиды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лейкопласты с запасом питательных веществ</w:t>
      </w:r>
    </w:p>
    <w:p w:rsidR="00462BC1" w:rsidRPr="00275E21" w:rsidRDefault="00462BC1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Клетка – единица строения и жизнедеятельности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вируса табачной мозаики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возбудителя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СПИДа</w:t>
      </w:r>
      <w:proofErr w:type="spellEnd"/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бактерии кишечной палочки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белой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планарии</w:t>
      </w:r>
      <w:proofErr w:type="spellEnd"/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обыкновенной амебы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бактериофага</w:t>
      </w:r>
    </w:p>
    <w:p w:rsidR="00462BC1" w:rsidRPr="00275E21" w:rsidRDefault="00462BC1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Какие функции выполняют липиды в организме?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энергетическую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двигательную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информационную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строительную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защитную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транспортную</w:t>
      </w:r>
    </w:p>
    <w:p w:rsidR="00462BC1" w:rsidRPr="00275E21" w:rsidRDefault="00462BC1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Сходство клеток грибов и животных состоит в том, что они имеют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оболочку из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хитиноподобного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вещества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гликоген в качестве запасного углевода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оформленное ядро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lastRenderedPageBreak/>
        <w:t>вакуоли с клеточным соком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мембранные органоиды</w:t>
      </w:r>
    </w:p>
    <w:p w:rsidR="00462BC1" w:rsidRPr="00275E21" w:rsidRDefault="00462BC1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лейкопласты с запасом питательных веществ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 световую фазу фотосинтеза происходит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окисление углеводов до углекислого газа и воды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восстановление углекислого газа водородом до углеводов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расщепление молекул воды на протоны и атомы кислорода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синтез молекул АТФ за счет энергии солнечного света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синтез молекул крахмала из глюкозы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возбуждение электронов в молекуле хлорофилла фотонами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Какие функции выполняют в клетке липиды?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структурную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– входят в состав мембран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каталитическую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– ускоряют химические реакции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энергетическую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– при их окислении освобождается много энергии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двигательную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– способствуют сокращению мышечных клеток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являются источником метаболической воды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– участвуют в передаче наследственных признаков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E21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фаза фотосинтеза характеризуется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протеканием процессов на внутренних мембранах хлоропластов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синтезом глюкозы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фиксацией углекислого газа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протеканием процессов в строме хлоропластов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фотолизом воды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образованием АТФ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изменчивости характерно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появление в хромосомах перестроек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изменение признака в пределах нормы реакции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изменение структуры ДНК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наличие разных фенотипов, реализуемых одним генотипом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изменение фенотипа при изменении условий питания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изменение кариотипа при воздействии факторов среды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Каковы строение и функции соматических клеток животных?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имеют двойной набор хромосом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содержат кольцевую ДНК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образуют клетки, идентичные материнской</w:t>
      </w:r>
      <w:proofErr w:type="gramEnd"/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участвуют в половом размножении организмов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образуются в процессе митоза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образуются в процессе мейоза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Молекулы белка, в отличие от нуклеиновых кислот,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состоят из нуклеотидов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состоят из аминокислот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выполняют защитную функцию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имеют спиралеобразную структуру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содержат азотистые основания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имеют пептидные связи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Чем энергетический обмен отличается от </w:t>
      </w:r>
      <w:proofErr w:type="gramStart"/>
      <w:r w:rsidRPr="00275E21">
        <w:rPr>
          <w:rFonts w:ascii="Times New Roman" w:hAnsi="Times New Roman" w:cs="Times New Roman"/>
          <w:sz w:val="24"/>
          <w:szCs w:val="24"/>
        </w:rPr>
        <w:t>пластического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>?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энергия запасается в молекулах АТФ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образуются полимеры из мономеров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органические вещества синтезируются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происходит расщепление органических веществ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конечные продукты обмена – углекислый газ и вода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 результате реакций обмена образуется белок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lastRenderedPageBreak/>
        <w:t>В чём сходство хлоропластов и митохондрий?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осуществляют синтез органических веществ </w:t>
      </w:r>
      <w:proofErr w:type="gramStart"/>
      <w:r w:rsidRPr="00275E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осуществляют окисление органических веществ </w:t>
      </w:r>
      <w:proofErr w:type="gramStart"/>
      <w:r w:rsidRPr="00275E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неорганических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отграничены от цитоплазмы наружной и внутренней мембранами</w:t>
      </w:r>
      <w:proofErr w:type="gramEnd"/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мембраны состоят из молекул липидов и белков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происходит синтез молекул АТФ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биополимеры расщепляются до мономеров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Каковы особенности строения и функций митохондрий?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обеспечивают синтез молекул АТФ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5E21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одной мембраной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внутри содержат граны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внутренняя мембрана образует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кристы</w:t>
      </w:r>
      <w:proofErr w:type="spellEnd"/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участвуют в расщеплении органических веществ до мономеров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участвуют в окислении органических веществ до СО</w:t>
      </w:r>
      <w:proofErr w:type="gramStart"/>
      <w:r w:rsidRPr="00275E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75E21">
        <w:rPr>
          <w:rFonts w:ascii="Times New Roman" w:hAnsi="Times New Roman" w:cs="Times New Roman"/>
          <w:sz w:val="24"/>
          <w:szCs w:val="24"/>
        </w:rPr>
        <w:t xml:space="preserve"> и Н2О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Какие утверждения характеризуют свойства генетического кода?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один триплет соответствует одной аминокислоте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триплеты не перекрывают друг друга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ген несёт информацию о первичной структуре молекулы белка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аминокислоте, входящей в состав белка, могут соответствовать несколько триплетов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аминокислоты соединяются пептидными связями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комплементарна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одной нити молекулы ДНК</w:t>
      </w:r>
    </w:p>
    <w:p w:rsidR="00522D7A" w:rsidRPr="00275E21" w:rsidRDefault="00522D7A" w:rsidP="00275E2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Какие признаки характерны для молекулы ДНК?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состоит из аминокислот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состоит из двух полинуклеотидных цепей, закрученных в спираль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содержит азотистое основание –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 xml:space="preserve">содержит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пятиуглеродный</w:t>
      </w:r>
      <w:proofErr w:type="spellEnd"/>
      <w:r w:rsidRPr="00275E21">
        <w:rPr>
          <w:rFonts w:ascii="Times New Roman" w:hAnsi="Times New Roman" w:cs="Times New Roman"/>
          <w:sz w:val="24"/>
          <w:szCs w:val="24"/>
        </w:rPr>
        <w:t xml:space="preserve"> сахар – </w:t>
      </w:r>
      <w:proofErr w:type="spellStart"/>
      <w:r w:rsidRPr="00275E21">
        <w:rPr>
          <w:rFonts w:ascii="Times New Roman" w:hAnsi="Times New Roman" w:cs="Times New Roman"/>
          <w:sz w:val="24"/>
          <w:szCs w:val="24"/>
        </w:rPr>
        <w:t>дезоксирибозу</w:t>
      </w:r>
      <w:proofErr w:type="spellEnd"/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обеспечивает хранение наследственной информации</w:t>
      </w:r>
    </w:p>
    <w:p w:rsidR="00522D7A" w:rsidRPr="00275E21" w:rsidRDefault="00522D7A" w:rsidP="00275E2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21">
        <w:rPr>
          <w:rFonts w:ascii="Times New Roman" w:hAnsi="Times New Roman" w:cs="Times New Roman"/>
          <w:sz w:val="24"/>
          <w:szCs w:val="24"/>
        </w:rPr>
        <w:t>переносит информацию к месту синтеза белка</w:t>
      </w:r>
    </w:p>
    <w:sectPr w:rsidR="00522D7A" w:rsidRPr="00275E21" w:rsidSect="00D67E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BD" w:rsidRDefault="002526BD" w:rsidP="00522D7A">
      <w:pPr>
        <w:spacing w:after="0" w:line="240" w:lineRule="auto"/>
      </w:pPr>
      <w:r>
        <w:separator/>
      </w:r>
    </w:p>
  </w:endnote>
  <w:endnote w:type="continuationSeparator" w:id="0">
    <w:p w:rsidR="002526BD" w:rsidRDefault="002526BD" w:rsidP="0052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2579"/>
    </w:sdtPr>
    <w:sdtContent>
      <w:p w:rsidR="00522D7A" w:rsidRDefault="00840577">
        <w:pPr>
          <w:pStyle w:val="a5"/>
          <w:jc w:val="right"/>
        </w:pPr>
        <w:fldSimple w:instr=" PAGE   \* MERGEFORMAT ">
          <w:r w:rsidR="00A22427">
            <w:rPr>
              <w:noProof/>
            </w:rPr>
            <w:t>6</w:t>
          </w:r>
        </w:fldSimple>
      </w:p>
    </w:sdtContent>
  </w:sdt>
  <w:p w:rsidR="00522D7A" w:rsidRDefault="00522D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BD" w:rsidRDefault="002526BD" w:rsidP="00522D7A">
      <w:pPr>
        <w:spacing w:after="0" w:line="240" w:lineRule="auto"/>
      </w:pPr>
      <w:r>
        <w:separator/>
      </w:r>
    </w:p>
  </w:footnote>
  <w:footnote w:type="continuationSeparator" w:id="0">
    <w:p w:rsidR="002526BD" w:rsidRDefault="002526BD" w:rsidP="0052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8ED"/>
    <w:multiLevelType w:val="hybridMultilevel"/>
    <w:tmpl w:val="7B8E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F95"/>
    <w:multiLevelType w:val="hybridMultilevel"/>
    <w:tmpl w:val="2B6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C00"/>
    <w:multiLevelType w:val="hybridMultilevel"/>
    <w:tmpl w:val="DA58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F14"/>
    <w:multiLevelType w:val="hybridMultilevel"/>
    <w:tmpl w:val="6F1C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13"/>
    <w:multiLevelType w:val="hybridMultilevel"/>
    <w:tmpl w:val="AC8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7C25"/>
    <w:multiLevelType w:val="hybridMultilevel"/>
    <w:tmpl w:val="5A60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4AB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5D4D26E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4D9"/>
    <w:multiLevelType w:val="hybridMultilevel"/>
    <w:tmpl w:val="AD9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0857"/>
    <w:multiLevelType w:val="hybridMultilevel"/>
    <w:tmpl w:val="3072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C13BE"/>
    <w:multiLevelType w:val="hybridMultilevel"/>
    <w:tmpl w:val="16B4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8BB"/>
    <w:rsid w:val="00052E9D"/>
    <w:rsid w:val="00171195"/>
    <w:rsid w:val="002526BD"/>
    <w:rsid w:val="00275E21"/>
    <w:rsid w:val="0029565B"/>
    <w:rsid w:val="0029634E"/>
    <w:rsid w:val="00313118"/>
    <w:rsid w:val="003A5CBA"/>
    <w:rsid w:val="00415176"/>
    <w:rsid w:val="00451201"/>
    <w:rsid w:val="00462BC1"/>
    <w:rsid w:val="00522D7A"/>
    <w:rsid w:val="006075C1"/>
    <w:rsid w:val="00645C30"/>
    <w:rsid w:val="00840577"/>
    <w:rsid w:val="008F46EF"/>
    <w:rsid w:val="008F66C4"/>
    <w:rsid w:val="0093348E"/>
    <w:rsid w:val="009D57C3"/>
    <w:rsid w:val="00A22427"/>
    <w:rsid w:val="00D421E8"/>
    <w:rsid w:val="00D67EC1"/>
    <w:rsid w:val="00E2153E"/>
    <w:rsid w:val="00F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D7A"/>
  </w:style>
  <w:style w:type="paragraph" w:styleId="a5">
    <w:name w:val="footer"/>
    <w:basedOn w:val="a"/>
    <w:link w:val="a6"/>
    <w:uiPriority w:val="99"/>
    <w:unhideWhenUsed/>
    <w:rsid w:val="0052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D7A"/>
  </w:style>
  <w:style w:type="paragraph" w:styleId="a7">
    <w:name w:val="List Paragraph"/>
    <w:basedOn w:val="a"/>
    <w:uiPriority w:val="34"/>
    <w:qFormat/>
    <w:rsid w:val="00522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9</cp:revision>
  <cp:lastPrinted>2010-12-22T01:11:00Z</cp:lastPrinted>
  <dcterms:created xsi:type="dcterms:W3CDTF">2010-10-26T01:53:00Z</dcterms:created>
  <dcterms:modified xsi:type="dcterms:W3CDTF">2010-12-22T01:13:00Z</dcterms:modified>
</cp:coreProperties>
</file>