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F" w:rsidRPr="009C406B" w:rsidRDefault="005821C5">
      <w:pPr>
        <w:pStyle w:val="a3"/>
        <w:jc w:val="center"/>
        <w:rPr>
          <w:sz w:val="28"/>
          <w:szCs w:val="28"/>
        </w:rPr>
      </w:pPr>
      <w:r w:rsidRPr="009C406B">
        <w:rPr>
          <w:sz w:val="28"/>
          <w:szCs w:val="28"/>
        </w:rPr>
        <w:t xml:space="preserve">Муниципальное  бюджетное общеобразовательное </w:t>
      </w:r>
      <w:r w:rsidR="007252F4" w:rsidRPr="009C406B">
        <w:rPr>
          <w:sz w:val="28"/>
          <w:szCs w:val="28"/>
        </w:rPr>
        <w:t>учреждение города Кургана «</w:t>
      </w:r>
      <w:r w:rsidRPr="009C406B">
        <w:rPr>
          <w:sz w:val="28"/>
          <w:szCs w:val="28"/>
        </w:rPr>
        <w:t>Гимназия №47»</w:t>
      </w:r>
    </w:p>
    <w:p w:rsidR="005821C5" w:rsidRDefault="009F3CE9">
      <w:pPr>
        <w:pStyle w:val="a3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           </w:t>
      </w: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       </w:t>
      </w: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5821C5" w:rsidRDefault="00C40D64" w:rsidP="005821C5">
      <w:pPr>
        <w:pStyle w:val="a3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Учебно-исследовательская работа</w:t>
      </w:r>
    </w:p>
    <w:p w:rsidR="005821C5" w:rsidRPr="005821C5" w:rsidRDefault="005821C5" w:rsidP="005821C5">
      <w:pPr>
        <w:pStyle w:val="a3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по безопасности жизнедеятельности</w:t>
      </w:r>
    </w:p>
    <w:p w:rsidR="005821C5" w:rsidRDefault="005821C5" w:rsidP="005821C5">
      <w:pPr>
        <w:pStyle w:val="a3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 xml:space="preserve">                   </w:t>
      </w:r>
      <w:r w:rsidRPr="005821C5">
        <w:rPr>
          <w:rFonts w:cs="Times New Roman"/>
          <w:b/>
          <w:i/>
          <w:sz w:val="44"/>
          <w:szCs w:val="44"/>
        </w:rPr>
        <w:t xml:space="preserve">  </w:t>
      </w:r>
    </w:p>
    <w:p w:rsidR="005821C5" w:rsidRPr="005821C5" w:rsidRDefault="005821C5" w:rsidP="005821C5">
      <w:pPr>
        <w:pStyle w:val="a3"/>
        <w:rPr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 xml:space="preserve">                     </w:t>
      </w:r>
      <w:r w:rsidR="007252F4">
        <w:rPr>
          <w:rFonts w:cs="Times New Roman"/>
          <w:b/>
          <w:i/>
          <w:sz w:val="44"/>
          <w:szCs w:val="44"/>
        </w:rPr>
        <w:t>«Пандус.</w:t>
      </w:r>
      <w:r w:rsidR="009C406B">
        <w:rPr>
          <w:rFonts w:cs="Times New Roman"/>
          <w:b/>
          <w:i/>
          <w:sz w:val="44"/>
          <w:szCs w:val="44"/>
        </w:rPr>
        <w:t xml:space="preserve"> </w:t>
      </w:r>
      <w:r w:rsidRPr="005821C5">
        <w:rPr>
          <w:rFonts w:cs="Times New Roman"/>
          <w:b/>
          <w:i/>
          <w:sz w:val="44"/>
          <w:szCs w:val="44"/>
        </w:rPr>
        <w:t>Удобство для всех»</w:t>
      </w:r>
    </w:p>
    <w:p w:rsidR="005821C5" w:rsidRDefault="005821C5" w:rsidP="005821C5">
      <w:pPr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        </w:t>
      </w:r>
    </w:p>
    <w:p w:rsidR="005821C5" w:rsidRDefault="005821C5" w:rsidP="005821C5">
      <w:pPr>
        <w:jc w:val="right"/>
        <w:rPr>
          <w:rFonts w:cs="Times New Roman"/>
          <w:b/>
          <w:i/>
          <w:sz w:val="28"/>
          <w:szCs w:val="28"/>
        </w:rPr>
      </w:pPr>
    </w:p>
    <w:p w:rsidR="005821C5" w:rsidRPr="009A6BAD" w:rsidRDefault="007252F4" w:rsidP="007252F4">
      <w:pPr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821C5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5821C5">
        <w:rPr>
          <w:rFonts w:cs="Times New Roman"/>
          <w:b/>
          <w:i/>
          <w:sz w:val="28"/>
          <w:szCs w:val="28"/>
        </w:rPr>
        <w:t xml:space="preserve"> </w:t>
      </w:r>
      <w:r w:rsidR="005821C5"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821C5" w:rsidRPr="009A6BAD" w:rsidRDefault="005821C5" w:rsidP="005821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5 Б класса</w:t>
      </w:r>
    </w:p>
    <w:p w:rsidR="005821C5" w:rsidRPr="005821C5" w:rsidRDefault="005821C5" w:rsidP="005821C5">
      <w:pPr>
        <w:jc w:val="right"/>
        <w:rPr>
          <w:rFonts w:ascii="Times New Roman" w:hAnsi="Times New Roman"/>
          <w:sz w:val="28"/>
          <w:szCs w:val="28"/>
        </w:rPr>
      </w:pPr>
      <w:r w:rsidRPr="005821C5">
        <w:rPr>
          <w:rFonts w:cs="Times New Roman"/>
          <w:b/>
          <w:i/>
          <w:sz w:val="28"/>
          <w:szCs w:val="28"/>
        </w:rPr>
        <w:t xml:space="preserve">                  </w:t>
      </w:r>
      <w:r w:rsidRPr="005821C5">
        <w:rPr>
          <w:rFonts w:cs="Times New Roman"/>
          <w:sz w:val="28"/>
          <w:szCs w:val="28"/>
        </w:rPr>
        <w:t>Форофонтова Елена</w:t>
      </w:r>
    </w:p>
    <w:p w:rsidR="007252F4" w:rsidRDefault="005821C5" w:rsidP="007252F4">
      <w:pPr>
        <w:pStyle w:val="a3"/>
        <w:jc w:val="right"/>
        <w:rPr>
          <w:rFonts w:cs="Times New Roman"/>
          <w:sz w:val="28"/>
          <w:szCs w:val="28"/>
        </w:rPr>
      </w:pPr>
      <w:r w:rsidRPr="007252F4">
        <w:rPr>
          <w:rFonts w:cs="Times New Roman"/>
          <w:sz w:val="28"/>
          <w:szCs w:val="28"/>
        </w:rPr>
        <w:t xml:space="preserve">                    </w:t>
      </w:r>
      <w:r w:rsidR="007252F4"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 w:rsidR="007252F4" w:rsidRPr="007252F4">
        <w:rPr>
          <w:rFonts w:cs="Times New Roman"/>
          <w:sz w:val="28"/>
          <w:szCs w:val="28"/>
        </w:rPr>
        <w:t xml:space="preserve">Руководитель </w:t>
      </w:r>
      <w:r w:rsidR="007252F4">
        <w:rPr>
          <w:rFonts w:cs="Times New Roman"/>
          <w:sz w:val="28"/>
          <w:szCs w:val="28"/>
        </w:rPr>
        <w:t xml:space="preserve">        </w:t>
      </w:r>
    </w:p>
    <w:p w:rsidR="007252F4" w:rsidRDefault="007252F4" w:rsidP="007252F4">
      <w:pPr>
        <w:pStyle w:val="a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преподаватель - организатор ОБЖ</w:t>
      </w:r>
    </w:p>
    <w:p w:rsidR="005821C5" w:rsidRPr="007252F4" w:rsidRDefault="007252F4" w:rsidP="007252F4">
      <w:pPr>
        <w:pStyle w:val="a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Пунегов Геннадий Сергеевич</w:t>
      </w: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5821C5" w:rsidRDefault="005821C5">
      <w:pPr>
        <w:pStyle w:val="a3"/>
        <w:rPr>
          <w:rFonts w:cs="Times New Roman"/>
          <w:b/>
          <w:i/>
          <w:sz w:val="28"/>
          <w:szCs w:val="28"/>
        </w:rPr>
      </w:pPr>
    </w:p>
    <w:p w:rsidR="007252F4" w:rsidRDefault="007252F4">
      <w:pPr>
        <w:pStyle w:val="a3"/>
        <w:rPr>
          <w:rFonts w:cs="Times New Roman"/>
          <w:b/>
          <w:i/>
          <w:sz w:val="28"/>
          <w:szCs w:val="28"/>
        </w:rPr>
      </w:pPr>
    </w:p>
    <w:p w:rsidR="007252F4" w:rsidRDefault="007252F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г. Курган</w:t>
      </w:r>
    </w:p>
    <w:p w:rsidR="007252F4" w:rsidRPr="007252F4" w:rsidRDefault="007252F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2014</w:t>
      </w:r>
    </w:p>
    <w:p w:rsidR="007252F4" w:rsidRDefault="007252F4">
      <w:pPr>
        <w:pStyle w:val="a3"/>
        <w:rPr>
          <w:rFonts w:cs="Times New Roman"/>
          <w:b/>
          <w:i/>
          <w:sz w:val="28"/>
          <w:szCs w:val="28"/>
        </w:rPr>
      </w:pPr>
    </w:p>
    <w:p w:rsidR="00E8000F" w:rsidRDefault="007252F4">
      <w:pPr>
        <w:pStyle w:val="a3"/>
      </w:pPr>
      <w:r>
        <w:rPr>
          <w:rFonts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9F3CE9">
        <w:rPr>
          <w:rFonts w:cs="Times New Roman"/>
          <w:b/>
          <w:i/>
          <w:sz w:val="28"/>
          <w:szCs w:val="28"/>
        </w:rPr>
        <w:t xml:space="preserve"> «Пандус. Удобство для всех».</w:t>
      </w:r>
    </w:p>
    <w:p w:rsidR="004F5016" w:rsidRDefault="009F3CE9" w:rsidP="004F5016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E8000F" w:rsidRDefault="004F5016" w:rsidP="004F5016">
      <w:pPr>
        <w:pStyle w:val="a3"/>
      </w:pPr>
      <w:r>
        <w:t xml:space="preserve">    </w:t>
      </w:r>
      <w:r w:rsidR="009C406B">
        <w:rPr>
          <w:rFonts w:cs="Times New Roman"/>
          <w:sz w:val="28"/>
          <w:szCs w:val="28"/>
        </w:rPr>
        <w:t>Летом 2013</w:t>
      </w:r>
      <w:r w:rsidR="009F3CE9">
        <w:rPr>
          <w:rFonts w:cs="Times New Roman"/>
          <w:sz w:val="28"/>
          <w:szCs w:val="28"/>
        </w:rPr>
        <w:t xml:space="preserve"> года у меня родился братик. Пополнение - это хлопоты, покупки. Конечно, прежде всего нужно покупать кроватку и коляску. Через некоторое время после выписки мы с мамой пошли на прогулку. А ведь лето, жара, ужасно хочется пить, вот мы и решили зайти в магазин и купить бутылочку минералки, но столкнулись с такой проблемой: в магазин ведут много высоких ступенек и нет заезда для колясок. Я задумалась - «Это ведь незаконно!». Но для молодых мам это всего лишь на год – два, а как быть людям с ограниченными возможностями?!</w:t>
      </w:r>
    </w:p>
    <w:p w:rsidR="009C406B" w:rsidRDefault="004F501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F3CE9">
        <w:rPr>
          <w:rFonts w:cs="Times New Roman"/>
          <w:sz w:val="28"/>
          <w:szCs w:val="28"/>
        </w:rPr>
        <w:t>После этого случая мы решили погулять на набережной Тобола, но так как на дороге было пыльно, громко и небезопасно, мы решили спуститься вниз, собственно на саму набережную. Вниз ведет три лестницы, около средней есть что-то похожее на спуск, я говорю «что-то похожее», пот</w:t>
      </w:r>
      <w:r w:rsidR="009C406B">
        <w:rPr>
          <w:rFonts w:cs="Times New Roman"/>
          <w:sz w:val="28"/>
          <w:szCs w:val="28"/>
        </w:rPr>
        <w:t>ому что полноценным спуском это не назовешь</w:t>
      </w:r>
    </w:p>
    <w:p w:rsidR="009C406B" w:rsidRDefault="009C406B">
      <w:pPr>
        <w:pStyle w:val="a3"/>
        <w:jc w:val="both"/>
        <w:rPr>
          <w:rFonts w:cs="Times New Roman"/>
          <w:sz w:val="28"/>
          <w:szCs w:val="28"/>
        </w:rPr>
      </w:pPr>
      <w:r w:rsidRPr="009C406B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053080" cy="1981200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F" w:rsidRDefault="004F5016">
      <w:pPr>
        <w:pStyle w:val="a3"/>
        <w:jc w:val="both"/>
      </w:pPr>
      <w:r>
        <w:rPr>
          <w:noProof/>
          <w:lang w:eastAsia="ru-RU" w:bidi="ar-SA"/>
        </w:rPr>
        <w:t xml:space="preserve">   </w:t>
      </w:r>
      <w:r w:rsidR="009F3CE9">
        <w:rPr>
          <w:rFonts w:cs="Times New Roman"/>
          <w:sz w:val="28"/>
          <w:szCs w:val="28"/>
        </w:rPr>
        <w:t xml:space="preserve"> Мне стало интересно, как же называются эти спуски и я решила найти больше информации по этой проблеме.</w:t>
      </w:r>
    </w:p>
    <w:p w:rsidR="00E8000F" w:rsidRDefault="009F3CE9">
      <w:pPr>
        <w:pStyle w:val="a3"/>
        <w:ind w:firstLine="708"/>
        <w:jc w:val="both"/>
      </w:pPr>
      <w:r>
        <w:rPr>
          <w:rFonts w:cs="Times New Roman"/>
          <w:b/>
          <w:sz w:val="28"/>
          <w:szCs w:val="28"/>
        </w:rPr>
        <w:t>Гипотеза:</w:t>
      </w:r>
      <w:r>
        <w:rPr>
          <w:rFonts w:cs="Times New Roman"/>
          <w:sz w:val="28"/>
          <w:szCs w:val="28"/>
        </w:rPr>
        <w:t xml:space="preserve"> в нашем городе недостаточно внимания уделяется людям с ограниченными возможностями и молодым мамам с колясками, не организованно свободное движение по улицам и доступ в магазины, аптеки, банки и другие сферы обслуживания населения.</w:t>
      </w:r>
    </w:p>
    <w:p w:rsidR="009305B3" w:rsidRDefault="009F3CE9" w:rsidP="009305B3">
      <w:pPr>
        <w:pStyle w:val="a3"/>
        <w:ind w:firstLine="708"/>
        <w:jc w:val="both"/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доказать необходимость построения пандусов в жилых домах, магазинах, предприятиях</w:t>
      </w:r>
      <w:r w:rsidR="00D44FE0">
        <w:rPr>
          <w:rFonts w:cs="Times New Roman"/>
          <w:sz w:val="28"/>
          <w:szCs w:val="28"/>
        </w:rPr>
        <w:t>, учебных заведениях.</w:t>
      </w:r>
    </w:p>
    <w:p w:rsidR="00E8000F" w:rsidRDefault="009F3CE9" w:rsidP="009305B3">
      <w:pPr>
        <w:pStyle w:val="a3"/>
        <w:ind w:firstLine="708"/>
        <w:jc w:val="both"/>
      </w:pPr>
      <w:r>
        <w:rPr>
          <w:rFonts w:cs="Times New Roman"/>
          <w:b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t xml:space="preserve"> - сформулировать понятие </w:t>
      </w:r>
      <w:r>
        <w:rPr>
          <w:rFonts w:cs="Times New Roman"/>
          <w:i/>
          <w:sz w:val="28"/>
          <w:szCs w:val="28"/>
        </w:rPr>
        <w:t>пандуса.</w:t>
      </w:r>
    </w:p>
    <w:p w:rsidR="00E8000F" w:rsidRDefault="009F3CE9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ab/>
        <w:t>- изучить литературу и интернет ресурсы по проблеме.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sz w:val="28"/>
          <w:szCs w:val="28"/>
        </w:rPr>
        <w:t xml:space="preserve"> </w:t>
      </w:r>
      <w:r w:rsidR="009305B3">
        <w:rPr>
          <w:rFonts w:cs="Times New Roman"/>
          <w:sz w:val="28"/>
          <w:szCs w:val="28"/>
        </w:rPr>
        <w:tab/>
      </w:r>
      <w:r w:rsidR="009305B3">
        <w:rPr>
          <w:rFonts w:cs="Times New Roman"/>
          <w:sz w:val="28"/>
          <w:szCs w:val="28"/>
        </w:rPr>
        <w:tab/>
      </w:r>
      <w:r w:rsidR="009305B3">
        <w:rPr>
          <w:rFonts w:cs="Times New Roman"/>
          <w:sz w:val="28"/>
          <w:szCs w:val="28"/>
        </w:rPr>
        <w:tab/>
        <w:t>- составить листовки и передать их</w:t>
      </w:r>
      <w:r>
        <w:rPr>
          <w:rFonts w:cs="Times New Roman"/>
          <w:sz w:val="28"/>
          <w:szCs w:val="28"/>
        </w:rPr>
        <w:t xml:space="preserve"> в</w:t>
      </w:r>
      <w:r w:rsidR="009305B3">
        <w:rPr>
          <w:rFonts w:cs="Times New Roman"/>
          <w:sz w:val="28"/>
          <w:szCs w:val="28"/>
        </w:rPr>
        <w:t xml:space="preserve"> объекты социальной сферы</w:t>
      </w:r>
      <w:r>
        <w:rPr>
          <w:rFonts w:cs="Times New Roman"/>
          <w:sz w:val="28"/>
          <w:szCs w:val="28"/>
        </w:rPr>
        <w:t>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ab/>
        <w:t>- составить коллективную просьбу о постройке безопасного пандуса на набережной Тобола.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sz w:val="28"/>
          <w:szCs w:val="28"/>
        </w:rPr>
        <w:lastRenderedPageBreak/>
        <w:t xml:space="preserve">                    - изучить доступность МБОУ «Гимназия №47» для людей с ограниченными возможностями.</w:t>
      </w:r>
    </w:p>
    <w:p w:rsidR="00E8000F" w:rsidRDefault="004F5016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   </w:t>
      </w:r>
      <w:r w:rsidR="009F3CE9">
        <w:rPr>
          <w:rFonts w:cs="Times New Roman"/>
          <w:b/>
          <w:bCs/>
          <w:color w:val="000000"/>
          <w:sz w:val="28"/>
          <w:szCs w:val="28"/>
        </w:rPr>
        <w:t>Па́ндус</w:t>
      </w:r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color w:val="000000"/>
          <w:sz w:val="28"/>
          <w:szCs w:val="28"/>
        </w:rPr>
        <w:t>(</w:t>
      </w:r>
      <w:hyperlink r:id="rId5">
        <w:r w:rsidR="009F3CE9">
          <w:rPr>
            <w:rStyle w:val="-"/>
            <w:rFonts w:cs="Times New Roman"/>
            <w:color w:val="0B0080"/>
            <w:sz w:val="28"/>
            <w:szCs w:val="28"/>
          </w:rPr>
          <w:t>фр.</w:t>
        </w:r>
      </w:hyperlink>
      <w:r w:rsidR="009F3CE9">
        <w:rPr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i/>
          <w:iCs/>
          <w:color w:val="000000"/>
          <w:sz w:val="28"/>
          <w:szCs w:val="28"/>
          <w:lang w:val="fr-FR"/>
        </w:rPr>
        <w:t>pente douce</w:t>
      </w:r>
      <w:r w:rsidR="009F3CE9">
        <w:rPr>
          <w:rFonts w:cs="Times New Roman"/>
          <w:color w:val="000000"/>
          <w:sz w:val="28"/>
          <w:szCs w:val="28"/>
        </w:rPr>
        <w:t> — пологий скат), также</w:t>
      </w:r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b/>
          <w:bCs/>
          <w:color w:val="000000"/>
          <w:sz w:val="28"/>
          <w:szCs w:val="28"/>
        </w:rPr>
        <w:t>рампа</w:t>
      </w:r>
      <w:r w:rsidR="009F3CE9">
        <w:rPr>
          <w:rFonts w:cs="Times New Roman"/>
          <w:color w:val="000000"/>
          <w:sz w:val="28"/>
          <w:szCs w:val="28"/>
        </w:rPr>
        <w:t> — пологая наклонная площадка, соединяющая две разновысокие горизонтальные поверхности, обычно для обеспечения перемещения колёсных транспортных средств с одной на другую. Среди часто встречающихся применений — обеспечение подъезда</w:t>
      </w:r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hyperlink r:id="rId6">
        <w:r w:rsidR="009F3CE9">
          <w:rPr>
            <w:rStyle w:val="-"/>
            <w:rFonts w:cs="Times New Roman"/>
            <w:color w:val="0B0080"/>
            <w:sz w:val="28"/>
            <w:szCs w:val="28"/>
          </w:rPr>
          <w:t>инвалидных колясок</w:t>
        </w:r>
      </w:hyperlink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color w:val="000000"/>
          <w:sz w:val="28"/>
          <w:szCs w:val="28"/>
        </w:rPr>
        <w:t>к расположенному над</w:t>
      </w:r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hyperlink r:id="rId7">
        <w:r w:rsidR="009F3CE9">
          <w:rPr>
            <w:rStyle w:val="-"/>
            <w:rFonts w:cs="Times New Roman"/>
            <w:color w:val="0B0080"/>
            <w:sz w:val="28"/>
            <w:szCs w:val="28"/>
          </w:rPr>
          <w:t>цоколем</w:t>
        </w:r>
      </w:hyperlink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color w:val="000000"/>
          <w:sz w:val="28"/>
          <w:szCs w:val="28"/>
        </w:rPr>
        <w:t xml:space="preserve">здания парадному входу и обеспечение перемещения </w:t>
      </w:r>
      <w:hyperlink r:id="rId8">
        <w:r w:rsidR="009F3CE9">
          <w:rPr>
            <w:rStyle w:val="-"/>
            <w:rFonts w:cs="Times New Roman"/>
            <w:color w:val="0B0080"/>
            <w:sz w:val="28"/>
            <w:szCs w:val="28"/>
          </w:rPr>
          <w:t>автомобилей</w:t>
        </w:r>
      </w:hyperlink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color w:val="000000"/>
          <w:sz w:val="28"/>
          <w:szCs w:val="28"/>
        </w:rPr>
        <w:t>между этажами многоэтажного</w:t>
      </w:r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hyperlink r:id="rId9">
        <w:r w:rsidR="009F3CE9">
          <w:rPr>
            <w:rStyle w:val="-"/>
            <w:rFonts w:cs="Times New Roman"/>
            <w:color w:val="0B0080"/>
            <w:sz w:val="28"/>
            <w:szCs w:val="28"/>
          </w:rPr>
          <w:t>гаража</w:t>
        </w:r>
      </w:hyperlink>
      <w:r w:rsidR="009F3CE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3CE9">
        <w:rPr>
          <w:rFonts w:cs="Times New Roman"/>
          <w:color w:val="000000"/>
          <w:sz w:val="28"/>
          <w:szCs w:val="28"/>
        </w:rPr>
        <w:t>своим ходом.</w:t>
      </w:r>
      <w:r w:rsidR="009F3C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наклонная поверхность для вертикального перемещения инвалидов на креслах-колясках, пешеходов с детскими колясками и других категорий населения. Пандус всегда состоит из трех частей: 1 – горизонтальная площадка в начале пандуса; 2 – наклонная поверхность пандуса; 3 – горизонтальная площадка в конце пандуса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3495675" cy="260985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F" w:rsidRDefault="004F5016">
      <w:pPr>
        <w:pStyle w:val="ab"/>
        <w:shd w:val="clear" w:color="auto" w:fill="FFFFFF"/>
        <w:spacing w:line="276" w:lineRule="atLeast"/>
        <w:jc w:val="both"/>
      </w:pPr>
      <w:r>
        <w:rPr>
          <w:color w:val="000000"/>
          <w:sz w:val="28"/>
          <w:szCs w:val="28"/>
        </w:rPr>
        <w:t xml:space="preserve">   </w:t>
      </w:r>
      <w:r w:rsidR="009F3CE9">
        <w:rPr>
          <w:color w:val="000000"/>
          <w:sz w:val="28"/>
          <w:szCs w:val="28"/>
        </w:rPr>
        <w:t>Для инвалидных колясок производятся пандусы алюминиевые, секционной конструкции — 2-3 секции, снабженные противоскользящими накладками и рифлением. Предназначены для удобства передвижения на креслах-колясках как в помещениях, так и на улице.</w:t>
      </w:r>
    </w:p>
    <w:p w:rsidR="00D44FE0" w:rsidRDefault="004F5016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F3CE9">
        <w:rPr>
          <w:rFonts w:cs="Times New Roman"/>
          <w:color w:val="000000"/>
          <w:sz w:val="28"/>
          <w:szCs w:val="28"/>
        </w:rPr>
        <w:t>Курганский блогер Андрей Вагин и студент Курганского госуниверситета Артем Варданян создали интернет-карту, специально предназначенную для горожан с ограниченными возможностями. На карте можно найти все учреждения, оборудованные особыми подъездными путями, кнопками вызова персонала, специализированными стоянками и парковками для инвалидов</w:t>
      </w:r>
      <w:r w:rsidR="00D44FE0">
        <w:rPr>
          <w:rFonts w:cs="Times New Roman"/>
          <w:color w:val="000000"/>
          <w:sz w:val="28"/>
          <w:szCs w:val="28"/>
        </w:rPr>
        <w:t>.</w:t>
      </w:r>
    </w:p>
    <w:p w:rsidR="00E8000F" w:rsidRDefault="004F5016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9F3CE9">
        <w:rPr>
          <w:rFonts w:cs="Times New Roman"/>
          <w:color w:val="000000"/>
          <w:sz w:val="28"/>
          <w:szCs w:val="28"/>
        </w:rPr>
        <w:t>Почти каждый десятый житель России — инвалид. В том числе из этого количества примерно десятая часть передвигается на колясках. Только среди курганцев число инвалидов составляет 8,6% от общей численности населения области — свыше 81 тыс. человек</w:t>
      </w:r>
      <w:r w:rsidR="00D44FE0">
        <w:rPr>
          <w:rFonts w:cs="Times New Roman"/>
          <w:color w:val="000000"/>
          <w:sz w:val="28"/>
          <w:szCs w:val="28"/>
        </w:rPr>
        <w:t>.</w:t>
      </w:r>
    </w:p>
    <w:p w:rsidR="00D44FE0" w:rsidRDefault="004F5016" w:rsidP="00D44FE0">
      <w:pPr>
        <w:pStyle w:val="a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F3CE9">
        <w:rPr>
          <w:rFonts w:cs="Times New Roman"/>
          <w:color w:val="000000"/>
          <w:sz w:val="28"/>
          <w:szCs w:val="28"/>
        </w:rPr>
        <w:t xml:space="preserve">Создателям карты поступило множество откликов от тех, для кого она создавалась. Инвалиды и сами вносят предложения по развитию проекта и улучшению ситуации с доступностью городской среды в целом. Сейчас на сайте выложена, например, </w:t>
      </w:r>
      <w:r w:rsidR="009F3CE9">
        <w:rPr>
          <w:rFonts w:cs="Times New Roman"/>
          <w:color w:val="000000"/>
          <w:sz w:val="28"/>
          <w:szCs w:val="28"/>
        </w:rPr>
        <w:lastRenderedPageBreak/>
        <w:t>книга «Доступная среда глазами инвалида», написанная Еленой Леонтьевой. В этой книге, предназначенной для архитекторов, приводятся рекомендации по планированию такой среды.</w:t>
      </w:r>
    </w:p>
    <w:p w:rsidR="00E8000F" w:rsidRDefault="004F5016" w:rsidP="00D44FE0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F3CE9">
        <w:rPr>
          <w:color w:val="000000"/>
          <w:sz w:val="28"/>
          <w:szCs w:val="28"/>
        </w:rPr>
        <w:t>Прокуратура города Курган</w:t>
      </w:r>
      <w:r w:rsidR="00D44FE0">
        <w:rPr>
          <w:color w:val="000000"/>
          <w:sz w:val="28"/>
          <w:szCs w:val="28"/>
        </w:rPr>
        <w:t>а</w:t>
      </w:r>
      <w:r w:rsidR="009F3CE9">
        <w:rPr>
          <w:color w:val="000000"/>
          <w:sz w:val="28"/>
          <w:szCs w:val="28"/>
        </w:rPr>
        <w:t xml:space="preserve"> в ходе проверки выявила многочисленные нарушения требований ст. 15 Федерального закона "О социальной защите инвалидов в Российской Федерации", согласно которому организации обязаны создавать условия для беспрепятственного доступа инвалидов к объектам социальной сети.</w:t>
      </w:r>
    </w:p>
    <w:p w:rsidR="00E8000F" w:rsidRDefault="004F5016">
      <w:pPr>
        <w:pStyle w:val="a3"/>
        <w:tabs>
          <w:tab w:val="clear" w:pos="708"/>
          <w:tab w:val="left" w:pos="705"/>
        </w:tabs>
        <w:jc w:val="both"/>
      </w:pPr>
      <w:r>
        <w:t xml:space="preserve">   В </w:t>
      </w:r>
      <w:r w:rsidR="00311E4A">
        <w:rPr>
          <w:sz w:val="28"/>
          <w:szCs w:val="28"/>
        </w:rPr>
        <w:t xml:space="preserve">соответствии  с решениями органов исполнительной власти Курганской области и местного самоуправления города Кургана </w:t>
      </w:r>
      <w:r w:rsidR="009F3CE9">
        <w:rPr>
          <w:sz w:val="28"/>
          <w:szCs w:val="28"/>
        </w:rPr>
        <w:t xml:space="preserve">  должна быть проведена паспортизация объектов социальной сферы, к которым относятся и образовательные учреждения. Это обследование должно дать  объективную оценку и позволит разработать меры, обеспечивающие доступность людей с ограниченными возможностями и других маломобильных  групп населения, в том числе мам с детскими колясками. </w:t>
      </w:r>
    </w:p>
    <w:p w:rsidR="00E8000F" w:rsidRDefault="004F5016">
      <w:pPr>
        <w:pStyle w:val="a3"/>
        <w:tabs>
          <w:tab w:val="clear" w:pos="708"/>
          <w:tab w:val="left" w:pos="705"/>
        </w:tabs>
        <w:jc w:val="both"/>
      </w:pPr>
      <w:r>
        <w:rPr>
          <w:sz w:val="28"/>
          <w:szCs w:val="28"/>
        </w:rPr>
        <w:t xml:space="preserve">   </w:t>
      </w:r>
      <w:r w:rsidR="00D44FE0">
        <w:rPr>
          <w:sz w:val="28"/>
          <w:szCs w:val="28"/>
        </w:rPr>
        <w:t>Дополнительно мною были изучены</w:t>
      </w:r>
      <w:r w:rsidR="009F3CE9">
        <w:rPr>
          <w:sz w:val="28"/>
          <w:szCs w:val="28"/>
        </w:rPr>
        <w:t xml:space="preserve"> возможности доступности  людей с ограниченными</w:t>
      </w:r>
      <w:r w:rsidR="00D44FE0">
        <w:rPr>
          <w:sz w:val="28"/>
          <w:szCs w:val="28"/>
        </w:rPr>
        <w:t xml:space="preserve"> возможностями в нашей гимназии.</w:t>
      </w:r>
      <w:r w:rsidR="009F3CE9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>Я</w:t>
      </w:r>
      <w:r w:rsidR="009F3CE9">
        <w:rPr>
          <w:sz w:val="28"/>
          <w:szCs w:val="28"/>
        </w:rPr>
        <w:t xml:space="preserve"> пришла к заключению, что наше  образовательное учреждение одно из немногих</w:t>
      </w:r>
      <w:r w:rsidR="00D44FE0">
        <w:rPr>
          <w:sz w:val="28"/>
          <w:szCs w:val="28"/>
        </w:rPr>
        <w:t xml:space="preserve"> </w:t>
      </w:r>
      <w:r w:rsidR="009C406B">
        <w:rPr>
          <w:sz w:val="28"/>
          <w:szCs w:val="28"/>
        </w:rPr>
        <w:t xml:space="preserve">в </w:t>
      </w:r>
      <w:r w:rsidR="00D44FE0">
        <w:rPr>
          <w:sz w:val="28"/>
          <w:szCs w:val="28"/>
        </w:rPr>
        <w:t xml:space="preserve"> городе</w:t>
      </w:r>
      <w:r w:rsidR="009F3CE9">
        <w:rPr>
          <w:sz w:val="28"/>
          <w:szCs w:val="28"/>
        </w:rPr>
        <w:t>, где имеется современный панд</w:t>
      </w:r>
      <w:r w:rsidR="009C406B">
        <w:rPr>
          <w:sz w:val="28"/>
          <w:szCs w:val="28"/>
        </w:rPr>
        <w:t>ус, отвечающий всем техническим</w:t>
      </w:r>
      <w:r w:rsidR="009F3CE9">
        <w:rPr>
          <w:sz w:val="28"/>
          <w:szCs w:val="28"/>
        </w:rPr>
        <w:t xml:space="preserve"> характерис</w:t>
      </w:r>
      <w:r w:rsidR="00D44FE0">
        <w:rPr>
          <w:sz w:val="28"/>
          <w:szCs w:val="28"/>
        </w:rPr>
        <w:t>тикам. А в процессе</w:t>
      </w:r>
      <w:r w:rsidR="009F3CE9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строительства </w:t>
      </w:r>
      <w:r w:rsidR="009F3CE9">
        <w:rPr>
          <w:sz w:val="28"/>
          <w:szCs w:val="28"/>
        </w:rPr>
        <w:t xml:space="preserve"> подобное сооружение и в корпусе «Б» нашей гимназии. А поэтому </w:t>
      </w:r>
      <w:r w:rsidR="009F3CE9">
        <w:rPr>
          <w:sz w:val="28"/>
          <w:szCs w:val="28"/>
          <w:u w:val="single"/>
        </w:rPr>
        <w:t>Пандус – это удобство для всех</w:t>
      </w:r>
      <w:r w:rsidR="009F3CE9">
        <w:rPr>
          <w:sz w:val="28"/>
          <w:szCs w:val="28"/>
        </w:rPr>
        <w:t>.</w:t>
      </w:r>
    </w:p>
    <w:p w:rsidR="00E8000F" w:rsidRDefault="009C406B">
      <w:pPr>
        <w:pStyle w:val="a3"/>
        <w:tabs>
          <w:tab w:val="clear" w:pos="708"/>
          <w:tab w:val="left" w:pos="705"/>
        </w:tabs>
        <w:jc w:val="both"/>
      </w:pPr>
      <w:r>
        <w:rPr>
          <w:noProof/>
          <w:lang w:eastAsia="ru-RU" w:bidi="ar-SA"/>
        </w:rPr>
        <w:drawing>
          <wp:inline distT="0" distB="0" distL="0" distR="0">
            <wp:extent cx="5121910" cy="377253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F" w:rsidRDefault="00E8000F">
      <w:pPr>
        <w:pStyle w:val="a3"/>
        <w:tabs>
          <w:tab w:val="clear" w:pos="708"/>
          <w:tab w:val="left" w:pos="705"/>
        </w:tabs>
        <w:jc w:val="both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9C406B" w:rsidRPr="009C406B" w:rsidRDefault="009C406B" w:rsidP="009C40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406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9C406B">
        <w:rPr>
          <w:rFonts w:ascii="Times New Roman" w:hAnsi="Times New Roman"/>
          <w:b/>
          <w:sz w:val="28"/>
          <w:szCs w:val="28"/>
        </w:rPr>
        <w:br/>
      </w:r>
    </w:p>
    <w:p w:rsidR="00311E4A" w:rsidRDefault="004F5016" w:rsidP="009C406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1. </w:t>
      </w:r>
      <w:r w:rsidR="002F09EC" w:rsidRPr="009305B3">
        <w:rPr>
          <w:rFonts w:ascii="Times New Roman" w:eastAsia="Times New Roman" w:hAnsi="Times New Roman"/>
          <w:bCs/>
          <w:iCs/>
          <w:sz w:val="28"/>
          <w:szCs w:val="28"/>
        </w:rPr>
        <w:t>Федеральный Закон «О социальной защите инвалидов в Российской Федерации</w:t>
      </w:r>
      <w:r w:rsidR="006A5D13" w:rsidRPr="009305B3">
        <w:rPr>
          <w:rFonts w:ascii="Times New Roman" w:eastAsia="Times New Roman" w:hAnsi="Times New Roman"/>
          <w:bCs/>
          <w:iCs/>
          <w:sz w:val="28"/>
          <w:szCs w:val="28"/>
        </w:rPr>
        <w:t xml:space="preserve">»  от </w:t>
      </w:r>
      <w:r w:rsidR="009305B3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6A5D13" w:rsidRPr="009305B3">
        <w:rPr>
          <w:rFonts w:ascii="Times New Roman" w:eastAsia="Times New Roman" w:hAnsi="Times New Roman"/>
          <w:bCs/>
          <w:iCs/>
          <w:sz w:val="28"/>
          <w:szCs w:val="28"/>
        </w:rPr>
        <w:t>24.11.1995г. №181- ФЗ</w:t>
      </w:r>
      <w:r w:rsidR="009305B3">
        <w:rPr>
          <w:rFonts w:ascii="Times New Roman" w:eastAsia="Times New Roman" w:hAnsi="Times New Roman"/>
          <w:bCs/>
          <w:iCs/>
          <w:sz w:val="28"/>
          <w:szCs w:val="28"/>
        </w:rPr>
        <w:t xml:space="preserve"> (</w:t>
      </w:r>
      <w:r w:rsidR="006A5D13" w:rsidRPr="009305B3">
        <w:rPr>
          <w:rFonts w:ascii="Times New Roman" w:eastAsia="Times New Roman" w:hAnsi="Times New Roman"/>
          <w:bCs/>
          <w:iCs/>
          <w:sz w:val="28"/>
          <w:szCs w:val="28"/>
        </w:rPr>
        <w:t>в ред. от 28.12.2013г. № 421- ФЗ</w:t>
      </w:r>
      <w:r w:rsidR="006A5D13" w:rsidRPr="009305B3">
        <w:rPr>
          <w:rFonts w:ascii="Times New Roman" w:hAnsi="Times New Roman"/>
          <w:sz w:val="28"/>
          <w:szCs w:val="28"/>
        </w:rPr>
        <w:t>)</w:t>
      </w:r>
    </w:p>
    <w:p w:rsidR="009C406B" w:rsidRPr="00311E4A" w:rsidRDefault="009C406B" w:rsidP="009C406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311E4A"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 w:rsidR="00311E4A" w:rsidRPr="00311E4A">
        <w:rPr>
          <w:rFonts w:ascii="Times New Roman" w:eastAsia="Times New Roman" w:hAnsi="Times New Roman"/>
          <w:bCs/>
          <w:iCs/>
          <w:sz w:val="28"/>
          <w:szCs w:val="28"/>
        </w:rPr>
        <w:t xml:space="preserve"> Распоряжение </w:t>
      </w:r>
      <w:r w:rsidR="00E72F3C" w:rsidRPr="00311E4A">
        <w:rPr>
          <w:rFonts w:ascii="Times New Roman" w:eastAsia="Times New Roman" w:hAnsi="Times New Roman"/>
          <w:bCs/>
          <w:iCs/>
          <w:sz w:val="28"/>
          <w:szCs w:val="28"/>
        </w:rPr>
        <w:t xml:space="preserve"> П</w:t>
      </w:r>
      <w:r w:rsidR="00311E4A" w:rsidRPr="00311E4A">
        <w:rPr>
          <w:rFonts w:ascii="Times New Roman" w:eastAsia="Times New Roman" w:hAnsi="Times New Roman"/>
          <w:bCs/>
          <w:iCs/>
          <w:sz w:val="28"/>
          <w:szCs w:val="28"/>
        </w:rPr>
        <w:t>равительства</w:t>
      </w:r>
      <w:r w:rsidR="004F501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311E4A" w:rsidRPr="00311E4A">
        <w:rPr>
          <w:rFonts w:ascii="Times New Roman" w:eastAsia="Times New Roman" w:hAnsi="Times New Roman"/>
          <w:bCs/>
          <w:iCs/>
          <w:sz w:val="28"/>
          <w:szCs w:val="28"/>
        </w:rPr>
        <w:t xml:space="preserve"> Курганской области от</w:t>
      </w:r>
      <w:r w:rsidR="00311E4A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311E4A" w:rsidRPr="00311E4A">
        <w:rPr>
          <w:rFonts w:ascii="Times New Roman" w:eastAsia="Times New Roman" w:hAnsi="Times New Roman"/>
          <w:bCs/>
          <w:iCs/>
          <w:sz w:val="28"/>
          <w:szCs w:val="28"/>
        </w:rPr>
        <w:t>13.08.2013г.</w:t>
      </w:r>
      <w:r w:rsidR="00311E4A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72F3C" w:rsidRPr="00311E4A">
        <w:rPr>
          <w:rFonts w:ascii="Times New Roman" w:eastAsia="Times New Roman" w:hAnsi="Times New Roman"/>
          <w:bCs/>
          <w:iCs/>
          <w:sz w:val="28"/>
          <w:szCs w:val="28"/>
        </w:rPr>
        <w:t>№ 245</w:t>
      </w:r>
    </w:p>
    <w:p w:rsidR="00311E4A" w:rsidRDefault="00311E4A" w:rsidP="00E72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 г. Кургана  от 09.09.2013г. №6649</w:t>
      </w:r>
    </w:p>
    <w:p w:rsidR="009C406B" w:rsidRPr="009305B3" w:rsidRDefault="00311E4A" w:rsidP="00E72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72F3C" w:rsidRPr="009305B3">
        <w:rPr>
          <w:rFonts w:ascii="Times New Roman" w:hAnsi="Times New Roman"/>
          <w:sz w:val="28"/>
          <w:szCs w:val="28"/>
        </w:rPr>
        <w:t xml:space="preserve">Леонтьева Е. Г. «Доступная среда глазами инвалида».  Научно-популярное издание. Екатеринбург, 2001 </w:t>
      </w:r>
    </w:p>
    <w:p w:rsidR="009C406B" w:rsidRPr="009305B3" w:rsidRDefault="009C406B" w:rsidP="009C406B">
      <w:pPr>
        <w:jc w:val="center"/>
        <w:rPr>
          <w:rFonts w:ascii="Times New Roman" w:hAnsi="Times New Roman"/>
          <w:b/>
          <w:sz w:val="28"/>
          <w:szCs w:val="28"/>
        </w:rPr>
      </w:pPr>
      <w:r w:rsidRPr="009305B3">
        <w:rPr>
          <w:rFonts w:ascii="Times New Roman" w:hAnsi="Times New Roman"/>
          <w:sz w:val="28"/>
          <w:szCs w:val="28"/>
        </w:rPr>
        <w:br/>
      </w:r>
      <w:r w:rsidR="009305B3" w:rsidRPr="009305B3">
        <w:rPr>
          <w:rFonts w:ascii="Times New Roman" w:hAnsi="Times New Roman"/>
          <w:b/>
          <w:sz w:val="28"/>
          <w:szCs w:val="28"/>
        </w:rPr>
        <w:t xml:space="preserve">Использованные </w:t>
      </w:r>
      <w:r w:rsidRPr="009305B3">
        <w:rPr>
          <w:rFonts w:ascii="Times New Roman" w:hAnsi="Times New Roman"/>
          <w:b/>
          <w:sz w:val="28"/>
          <w:szCs w:val="28"/>
        </w:rPr>
        <w:t xml:space="preserve"> Интернет-ресурсы</w:t>
      </w:r>
    </w:p>
    <w:p w:rsidR="00E8000F" w:rsidRPr="009305B3" w:rsidRDefault="009305B3">
      <w:pPr>
        <w:pStyle w:val="a3"/>
        <w:rPr>
          <w:sz w:val="28"/>
          <w:szCs w:val="28"/>
        </w:rPr>
      </w:pPr>
      <w:r w:rsidRPr="009305B3">
        <w:rPr>
          <w:sz w:val="28"/>
          <w:szCs w:val="28"/>
        </w:rPr>
        <w:t>1. http://www.disability.ru</w:t>
      </w:r>
    </w:p>
    <w:p w:rsidR="00E8000F" w:rsidRPr="009305B3" w:rsidRDefault="009305B3">
      <w:pPr>
        <w:pStyle w:val="a3"/>
        <w:rPr>
          <w:sz w:val="28"/>
          <w:szCs w:val="28"/>
        </w:rPr>
      </w:pPr>
      <w:r w:rsidRPr="009305B3">
        <w:rPr>
          <w:sz w:val="28"/>
          <w:szCs w:val="28"/>
        </w:rPr>
        <w:t>2. http://www.пандус.com</w:t>
      </w:r>
      <w:r w:rsidR="009F3CE9" w:rsidRPr="009305B3">
        <w:rPr>
          <w:sz w:val="28"/>
          <w:szCs w:val="28"/>
        </w:rPr>
        <w:t xml:space="preserve">                                           </w:t>
      </w:r>
    </w:p>
    <w:p w:rsidR="00E8000F" w:rsidRPr="009305B3" w:rsidRDefault="009305B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9305B3">
        <w:rPr>
          <w:sz w:val="28"/>
          <w:szCs w:val="28"/>
        </w:rPr>
        <w:t>http://www.asi.org.r</w:t>
      </w:r>
      <w:r>
        <w:rPr>
          <w:sz w:val="28"/>
          <w:szCs w:val="28"/>
        </w:rPr>
        <w:t>u</w:t>
      </w:r>
    </w:p>
    <w:p w:rsidR="00E8000F" w:rsidRPr="009305B3" w:rsidRDefault="00E8000F">
      <w:pPr>
        <w:pStyle w:val="a3"/>
        <w:rPr>
          <w:sz w:val="28"/>
          <w:szCs w:val="28"/>
        </w:rPr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9F3CE9">
      <w:pPr>
        <w:pStyle w:val="a3"/>
      </w:pPr>
      <w:r>
        <w:t xml:space="preserve"> </w:t>
      </w:r>
      <w:r>
        <w:rPr>
          <w:rFonts w:cs="Times New Roman"/>
          <w:b/>
          <w:i/>
          <w:sz w:val="28"/>
          <w:szCs w:val="28"/>
        </w:rPr>
        <w:t xml:space="preserve"> </w:t>
      </w: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9F3CE9">
      <w:pPr>
        <w:pStyle w:val="a3"/>
      </w:pPr>
      <w:r>
        <w:rPr>
          <w:rFonts w:cs="Times New Roman"/>
          <w:b/>
          <w:i/>
          <w:sz w:val="28"/>
          <w:szCs w:val="28"/>
        </w:rPr>
        <w:t xml:space="preserve">                                 </w:t>
      </w: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9F3CE9">
      <w:pPr>
        <w:pStyle w:val="a3"/>
      </w:pPr>
      <w:r>
        <w:rPr>
          <w:rFonts w:cs="Times New Roman"/>
          <w:b/>
          <w:i/>
          <w:sz w:val="28"/>
          <w:szCs w:val="28"/>
        </w:rPr>
        <w:t xml:space="preserve">                                </w:t>
      </w: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E8000F">
      <w:pPr>
        <w:pStyle w:val="a3"/>
      </w:pPr>
    </w:p>
    <w:p w:rsidR="00E8000F" w:rsidRDefault="009F3CE9">
      <w:pPr>
        <w:pStyle w:val="a3"/>
      </w:pPr>
      <w:r>
        <w:rPr>
          <w:rFonts w:cs="Times New Roman"/>
          <w:b/>
          <w:i/>
          <w:sz w:val="28"/>
          <w:szCs w:val="28"/>
        </w:rPr>
        <w:t xml:space="preserve">                                        «Пандус. Удобство для всех».( тезисы)</w:t>
      </w:r>
    </w:p>
    <w:p w:rsidR="00E8000F" w:rsidRDefault="00E8000F">
      <w:pPr>
        <w:pStyle w:val="a3"/>
        <w:ind w:firstLine="708"/>
        <w:jc w:val="both"/>
      </w:pPr>
    </w:p>
    <w:p w:rsidR="00E8000F" w:rsidRDefault="009F3CE9">
      <w:pPr>
        <w:pStyle w:val="a3"/>
        <w:tabs>
          <w:tab w:val="left" w:pos="6105"/>
        </w:tabs>
        <w:ind w:firstLine="708"/>
        <w:jc w:val="both"/>
      </w:pPr>
      <w:r>
        <w:rPr>
          <w:rFonts w:cs="Times New Roman"/>
        </w:rPr>
        <w:t xml:space="preserve">                                                                                </w:t>
      </w:r>
      <w:r>
        <w:rPr>
          <w:rFonts w:cs="Times New Roman"/>
          <w:b/>
          <w:i/>
        </w:rPr>
        <w:t>Форофонтова Елена, учащаяся 5Б класса</w:t>
      </w:r>
    </w:p>
    <w:p w:rsidR="00E8000F" w:rsidRDefault="00E8000F">
      <w:pPr>
        <w:pStyle w:val="a3"/>
        <w:ind w:firstLine="708"/>
        <w:jc w:val="both"/>
      </w:pPr>
    </w:p>
    <w:p w:rsidR="00E8000F" w:rsidRDefault="009F3CE9">
      <w:pPr>
        <w:pStyle w:val="a3"/>
        <w:ind w:firstLine="708"/>
        <w:jc w:val="both"/>
      </w:pPr>
      <w:r>
        <w:rPr>
          <w:rFonts w:cs="Times New Roman"/>
        </w:rPr>
        <w:t>Летом 2014 года у меня родился братик. Пополнение - это хлопоты, покупки. Конечно, прежде всего нужно покупать кроватку и коляску. Через некоторое время после выписки мы с мамой пошли на прогулку. А ведь лето, жара, ужасно хочется пить, вот мы и решили зайти в магазин и купить бутылочку минералки, но столкнулись с такой проблемой: в магазин ведут много высоких ступенек и нет заезда для колясок. Я задумалась - «Это ведь незаконно!». Но для молодых мам это всего лишь на год – два, а как быть людям с ограниченными возможностями?!</w:t>
      </w:r>
    </w:p>
    <w:p w:rsidR="00E8000F" w:rsidRDefault="009F3CE9">
      <w:pPr>
        <w:pStyle w:val="a3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После этого случая мы решили погулять на набережной Тобола, но так как на дороге было пыльно, громко и небезопасно, мы решили спуститься вниз, собственно на саму набережную. Вниз ведет три лестницы, около средней есть что-то похожее на спуск, я говорю «что-то похожее», потому что полноценным спуском это не назовешь</w:t>
      </w:r>
    </w:p>
    <w:p w:rsidR="00E8000F" w:rsidRDefault="009F3CE9">
      <w:pPr>
        <w:pStyle w:val="a3"/>
        <w:jc w:val="both"/>
      </w:pPr>
      <w:r>
        <w:rPr>
          <w:noProof/>
          <w:lang w:eastAsia="ru-RU" w:bidi="ar-SA"/>
        </w:rPr>
        <w:drawing>
          <wp:inline distT="0" distB="0" distL="0" distR="0">
            <wp:extent cx="3053080" cy="19812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Мне стало интересно, как же называются эти спуски и я решила найти больше информации по этой проблеме.</w:t>
      </w:r>
    </w:p>
    <w:p w:rsidR="00E8000F" w:rsidRDefault="009F3CE9">
      <w:pPr>
        <w:pStyle w:val="a3"/>
        <w:jc w:val="both"/>
      </w:pPr>
      <w:r>
        <w:lastRenderedPageBreak/>
        <w:t xml:space="preserve">  </w:t>
      </w:r>
      <w:r>
        <w:rPr>
          <w:rFonts w:cs="Times New Roman"/>
          <w:b/>
        </w:rPr>
        <w:t>Гипотеза:</w:t>
      </w:r>
      <w:r>
        <w:rPr>
          <w:rFonts w:cs="Times New Roman"/>
        </w:rPr>
        <w:t xml:space="preserve"> в нашем городе недостаточно внимания уделяется людям с ограниченными возможностями и молодым мамам с колясками, не организованно свободное движение по улицам и доступ в магазины, аптеки, банки, школы и другие сферы обслуживания населения.</w:t>
      </w:r>
    </w:p>
    <w:p w:rsidR="00E8000F" w:rsidRDefault="009F3CE9">
      <w:pPr>
        <w:pStyle w:val="a3"/>
        <w:jc w:val="both"/>
      </w:pPr>
      <w:r>
        <w:rPr>
          <w:rFonts w:cs="Times New Roman"/>
          <w:b/>
        </w:rPr>
        <w:t>Цель:</w:t>
      </w:r>
      <w:r>
        <w:rPr>
          <w:rFonts w:cs="Times New Roman"/>
        </w:rPr>
        <w:t xml:space="preserve"> доказать необходимость построения пандусов в жилых домах, магазинах, предприятиях, школах.</w:t>
      </w:r>
    </w:p>
    <w:p w:rsidR="00E8000F" w:rsidRDefault="009F3CE9">
      <w:pPr>
        <w:pStyle w:val="a3"/>
        <w:jc w:val="both"/>
      </w:pPr>
      <w:r>
        <w:rPr>
          <w:rFonts w:cs="Times New Roman"/>
          <w:b/>
        </w:rPr>
        <w:t>Задачи:</w:t>
      </w:r>
      <w:r>
        <w:rPr>
          <w:rFonts w:cs="Times New Roman"/>
        </w:rPr>
        <w:t xml:space="preserve"> - сформулировать понятие </w:t>
      </w:r>
      <w:r>
        <w:rPr>
          <w:rFonts w:cs="Times New Roman"/>
          <w:i/>
        </w:rPr>
        <w:t>пандуса.</w:t>
      </w:r>
    </w:p>
    <w:p w:rsidR="00E8000F" w:rsidRDefault="009F3CE9">
      <w:pPr>
        <w:pStyle w:val="a3"/>
        <w:jc w:val="both"/>
      </w:pPr>
      <w:r>
        <w:rPr>
          <w:rFonts w:cs="Times New Roman"/>
        </w:rPr>
        <w:t xml:space="preserve">   - изучить литературу и интернет ресурсы по проблеме.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</w:rPr>
        <w:t xml:space="preserve">  - составить листовки и отдать в магазины.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</w:rPr>
        <w:t xml:space="preserve">  - составить коллективную просьбу о постройке безопасного пандуса на набережной Тобола.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</w:rPr>
        <w:t xml:space="preserve">  - изучить доступность МБОУ «Гимназия №47» для людей с ограниченными возможностями.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b/>
          <w:bCs/>
          <w:color w:val="000000"/>
        </w:rPr>
        <w:t>Па́ндус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(</w:t>
      </w:r>
      <w:hyperlink r:id="rId12">
        <w:r>
          <w:rPr>
            <w:rStyle w:val="-"/>
            <w:rFonts w:cs="Times New Roman"/>
            <w:color w:val="0B0080"/>
          </w:rPr>
          <w:t>фр.</w:t>
        </w:r>
      </w:hyperlink>
      <w:r>
        <w:rPr>
          <w:rFonts w:cs="Times New Roman"/>
          <w:color w:val="000000"/>
        </w:rPr>
        <w:t> </w:t>
      </w:r>
      <w:r>
        <w:rPr>
          <w:rFonts w:cs="Times New Roman"/>
          <w:i/>
          <w:iCs/>
          <w:color w:val="000000"/>
          <w:lang w:val="fr-FR"/>
        </w:rPr>
        <w:t>pente douce</w:t>
      </w:r>
      <w:r>
        <w:rPr>
          <w:rFonts w:cs="Times New Roman"/>
          <w:color w:val="000000"/>
        </w:rPr>
        <w:t> — пологий скат), также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b/>
          <w:bCs/>
          <w:color w:val="000000"/>
        </w:rPr>
        <w:t>рампа</w:t>
      </w:r>
      <w:r>
        <w:rPr>
          <w:rFonts w:cs="Times New Roman"/>
          <w:color w:val="000000"/>
        </w:rPr>
        <w:t> — пологая наклонная площадка, соединяющая две разновысокие горизонтальные поверхности, обычно для обеспечения перемещения колёсных транспортных средств с одной на другую. Среди часто встречающихся применений — обеспечение подъезда</w:t>
      </w:r>
      <w:r>
        <w:rPr>
          <w:rStyle w:val="apple-converted-space"/>
          <w:rFonts w:cs="Times New Roman"/>
          <w:color w:val="000000"/>
        </w:rPr>
        <w:t> </w:t>
      </w:r>
      <w:hyperlink r:id="rId13">
        <w:r>
          <w:rPr>
            <w:rStyle w:val="-"/>
            <w:rFonts w:cs="Times New Roman"/>
            <w:color w:val="0B0080"/>
          </w:rPr>
          <w:t>инвалидных колясок</w:t>
        </w:r>
      </w:hyperlink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к расположенному над</w:t>
      </w:r>
      <w:r>
        <w:rPr>
          <w:rStyle w:val="apple-converted-space"/>
          <w:rFonts w:cs="Times New Roman"/>
          <w:color w:val="000000"/>
        </w:rPr>
        <w:t> </w:t>
      </w:r>
      <w:hyperlink r:id="rId14">
        <w:r>
          <w:rPr>
            <w:rStyle w:val="-"/>
            <w:rFonts w:cs="Times New Roman"/>
            <w:color w:val="0B0080"/>
          </w:rPr>
          <w:t>цоколем</w:t>
        </w:r>
      </w:hyperlink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здания парадному входу и обеспечение перемещения </w:t>
      </w:r>
      <w:hyperlink r:id="rId15">
        <w:r>
          <w:rPr>
            <w:rStyle w:val="-"/>
            <w:rFonts w:cs="Times New Roman"/>
            <w:color w:val="0B0080"/>
          </w:rPr>
          <w:t>автомобилей</w:t>
        </w:r>
      </w:hyperlink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между этажами многоэтажного</w:t>
      </w:r>
      <w:r>
        <w:rPr>
          <w:rStyle w:val="apple-converted-space"/>
          <w:rFonts w:cs="Times New Roman"/>
          <w:color w:val="000000"/>
        </w:rPr>
        <w:t> </w:t>
      </w:r>
      <w:hyperlink r:id="rId16">
        <w:r>
          <w:rPr>
            <w:rStyle w:val="-"/>
            <w:rFonts w:cs="Times New Roman"/>
            <w:color w:val="0B0080"/>
          </w:rPr>
          <w:t>гаража</w:t>
        </w:r>
      </w:hyperlink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своим ходом.</w:t>
      </w:r>
      <w:r>
        <w:rPr>
          <w:rFonts w:eastAsia="Times New Roman" w:cs="Times New Roman"/>
          <w:color w:val="000000"/>
          <w:lang w:eastAsia="ru-RU"/>
        </w:rPr>
        <w:t xml:space="preserve"> Это наклонная поверхность для вертикального перемещения инвалидов на креслах-колясках, пешеходов с детскими колясками и других категорий населения. Пандус всегда состоит из трех частей: 1 – горизонтальная площадка в начале пандуса; 2 – наклонная поверхность пандуса; 3 – горизонтальная площадка в конце пандуса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noProof/>
          <w:lang w:eastAsia="ru-RU" w:bidi="ar-SA"/>
        </w:rPr>
        <w:drawing>
          <wp:inline distT="0" distB="0" distL="0" distR="0">
            <wp:extent cx="3495675" cy="260985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F" w:rsidRDefault="009F3CE9">
      <w:pPr>
        <w:pStyle w:val="ab"/>
        <w:shd w:val="clear" w:color="auto" w:fill="FFFFFF"/>
        <w:spacing w:line="276" w:lineRule="atLeast"/>
        <w:jc w:val="both"/>
      </w:pPr>
      <w:r>
        <w:rPr>
          <w:color w:val="000000"/>
        </w:rPr>
        <w:t>Для инвалидных колясок производятся пандусы алюминиевые, секционной конструкции — 2-3 секции, снабженные противоскользящими накладками и рифлением. Предназначены для удобства передвижения на креслах-колясках как в помещениях, так и на улице.</w:t>
      </w:r>
    </w:p>
    <w:p w:rsidR="00E8000F" w:rsidRDefault="00E8000F">
      <w:pPr>
        <w:pStyle w:val="a3"/>
        <w:tabs>
          <w:tab w:val="clear" w:pos="708"/>
          <w:tab w:val="left" w:pos="705"/>
        </w:tabs>
        <w:jc w:val="both"/>
      </w:pP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rPr>
          <w:rFonts w:cs="Times New Roman"/>
          <w:color w:val="000000"/>
        </w:rPr>
        <w:t>Почти каждый десятый житель России — инвалид. В том числе из этого количества примерно десятая часть передвигается на колясках. Только среди курганцев число инвалидов составляет 8,6% от общей численности населения области — свыше 81 тыс. человек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t xml:space="preserve">      В соответствии  с Постановлением Правительства Курганской области от 13 августа 2013 года №245  должна быть проведена паспортизация объектов социальной сферы, к которым относятся и образовательные учреждения. Это обследование должно дать  объективную оценку и позволит </w:t>
      </w:r>
      <w:r>
        <w:lastRenderedPageBreak/>
        <w:t xml:space="preserve">разработать меры, обеспечивающие доступность людей с ограниченными возможностями и других маломобильных  групп населения, в том числе мам с детскими колясками. </w:t>
      </w:r>
    </w:p>
    <w:p w:rsidR="00E8000F" w:rsidRDefault="009F3CE9">
      <w:pPr>
        <w:pStyle w:val="a3"/>
        <w:tabs>
          <w:tab w:val="clear" w:pos="708"/>
          <w:tab w:val="left" w:pos="705"/>
        </w:tabs>
        <w:jc w:val="both"/>
      </w:pPr>
      <w:r>
        <w:t xml:space="preserve">Узучив возможности доступности  людей с ограниченными возможностями в нашем гимназии, я пришла к заключению, что наше  образовательное учреждение одно из немногих, где имеется современный пандус, отвечающий всем техническим характеристикам. А в проекте  подобное сооружение и в корпусе «Б» нашей гимназии. А поэтому </w:t>
      </w:r>
      <w:r>
        <w:rPr>
          <w:u w:val="single"/>
        </w:rPr>
        <w:t>Пандус – это удобство для всех</w:t>
      </w:r>
      <w:r>
        <w:t>.</w:t>
      </w:r>
    </w:p>
    <w:p w:rsidR="00E8000F" w:rsidRDefault="00E8000F">
      <w:pPr>
        <w:pStyle w:val="a3"/>
        <w:tabs>
          <w:tab w:val="clear" w:pos="708"/>
          <w:tab w:val="left" w:pos="705"/>
        </w:tabs>
        <w:jc w:val="both"/>
      </w:pPr>
    </w:p>
    <w:p w:rsidR="00E8000F" w:rsidRDefault="00E8000F">
      <w:pPr>
        <w:pStyle w:val="a3"/>
        <w:tabs>
          <w:tab w:val="clear" w:pos="708"/>
          <w:tab w:val="left" w:pos="705"/>
        </w:tabs>
        <w:jc w:val="both"/>
      </w:pPr>
    </w:p>
    <w:sectPr w:rsidR="00E8000F" w:rsidSect="00E8000F">
      <w:pgSz w:w="11906" w:h="16838"/>
      <w:pgMar w:top="851" w:right="567" w:bottom="567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00F"/>
    <w:rsid w:val="002F09EC"/>
    <w:rsid w:val="00311E4A"/>
    <w:rsid w:val="004F5016"/>
    <w:rsid w:val="005273DB"/>
    <w:rsid w:val="005821C5"/>
    <w:rsid w:val="006A5D13"/>
    <w:rsid w:val="007252F4"/>
    <w:rsid w:val="008C540C"/>
    <w:rsid w:val="009305B3"/>
    <w:rsid w:val="009C406B"/>
    <w:rsid w:val="009F3CE9"/>
    <w:rsid w:val="00C40D64"/>
    <w:rsid w:val="00CB73EC"/>
    <w:rsid w:val="00D44FE0"/>
    <w:rsid w:val="00E72F3C"/>
    <w:rsid w:val="00E8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000F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rsid w:val="00E800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00F"/>
  </w:style>
  <w:style w:type="character" w:customStyle="1" w:styleId="-">
    <w:name w:val="Интернет-ссылка"/>
    <w:basedOn w:val="a0"/>
    <w:rsid w:val="00E8000F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E8000F"/>
    <w:pPr>
      <w:keepNext/>
      <w:suppressLineNumbers/>
      <w:spacing w:before="120" w:after="120"/>
    </w:pPr>
    <w:rPr>
      <w:rFonts w:ascii="Arial" w:hAnsi="Arial"/>
      <w:i/>
      <w:iCs/>
      <w:sz w:val="28"/>
      <w:szCs w:val="28"/>
    </w:rPr>
  </w:style>
  <w:style w:type="paragraph" w:styleId="a6">
    <w:name w:val="Body Text"/>
    <w:basedOn w:val="a3"/>
    <w:rsid w:val="00E8000F"/>
    <w:pPr>
      <w:spacing w:after="120"/>
    </w:pPr>
  </w:style>
  <w:style w:type="paragraph" w:styleId="a7">
    <w:name w:val="List"/>
    <w:basedOn w:val="a6"/>
    <w:rsid w:val="00E8000F"/>
  </w:style>
  <w:style w:type="paragraph" w:styleId="a8">
    <w:name w:val="Title"/>
    <w:basedOn w:val="a3"/>
    <w:rsid w:val="00E8000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E8000F"/>
    <w:pPr>
      <w:suppressLineNumbers/>
    </w:pPr>
  </w:style>
  <w:style w:type="paragraph" w:styleId="aa">
    <w:name w:val="Balloon Text"/>
    <w:basedOn w:val="a3"/>
    <w:rsid w:val="00E8000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3"/>
    <w:rsid w:val="00E8000F"/>
    <w:pPr>
      <w:spacing w:before="28" w:after="28" w:line="100" w:lineRule="atLeast"/>
    </w:pPr>
    <w:rPr>
      <w:rFonts w:eastAsia="Times New Roman" w:cs="Times New Roman"/>
      <w:lang w:eastAsia="ru-RU"/>
    </w:rPr>
  </w:style>
  <w:style w:type="character" w:styleId="ac">
    <w:name w:val="Hyperlink"/>
    <w:basedOn w:val="a0"/>
    <w:unhideWhenUsed/>
    <w:rsid w:val="009C4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84;&#1086;&#1073;&#1080;&#1083;&#1100;" TargetMode="External"/><Relationship Id="rId13" Type="http://schemas.openxmlformats.org/officeDocument/2006/relationships/hyperlink" Target="http://ru.wikipedia.org/wiki/&#1048;&#1085;&#1074;&#1072;&#1083;&#1080;&#1076;&#1085;&#1072;&#1103;_&#1082;&#1086;&#1083;&#1103;&#1089;&#1082;&#1072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&#1062;&#1086;&#1082;&#1086;&#1083;&#1100;" TargetMode="External"/><Relationship Id="rId12" Type="http://schemas.openxmlformats.org/officeDocument/2006/relationships/hyperlink" Target="http://ru.wikipedia.org/wiki/&#1060;&#1088;&#1072;&#1085;&#1094;&#1091;&#1079;&#1089;&#1082;&#1080;&#1081;_&#1103;&#1079;&#1099;&#1082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&#1043;&#1072;&#1088;&#1072;&#1078;_(&#1089;&#1090;&#1088;&#1086;&#1077;&#1085;&#1080;&#1077;)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48;&#1085;&#1074;&#1072;&#1083;&#1080;&#1076;&#1085;&#1072;&#1103;_&#1082;&#1086;&#1083;&#1103;&#1089;&#1082;&#1072;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&#1060;&#1088;&#1072;&#1085;&#1094;&#1091;&#1079;&#1089;&#1082;&#1080;&#1081;_&#1103;&#1079;&#1099;&#1082;" TargetMode="External"/><Relationship Id="rId15" Type="http://schemas.openxmlformats.org/officeDocument/2006/relationships/hyperlink" Target="http://ru.wikipedia.org/wiki/&#1040;&#1074;&#1090;&#1086;&#1084;&#1086;&#1073;&#1080;&#1083;&#1100;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&#1043;&#1072;&#1088;&#1072;&#1078;_(&#1089;&#1090;&#1088;&#1086;&#1077;&#1085;&#1080;&#1077;)" TargetMode="External"/><Relationship Id="rId14" Type="http://schemas.openxmlformats.org/officeDocument/2006/relationships/hyperlink" Target="http://ru.wikipedia.org/wiki/&#1062;&#1086;&#1082;&#1086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9</cp:revision>
  <dcterms:created xsi:type="dcterms:W3CDTF">2014-03-30T16:24:00Z</dcterms:created>
  <dcterms:modified xsi:type="dcterms:W3CDTF">2014-04-15T13:41:00Z</dcterms:modified>
</cp:coreProperties>
</file>