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9B5" w:rsidRPr="009A6BAD" w:rsidRDefault="001819B5" w:rsidP="001819B5">
      <w:pPr>
        <w:pStyle w:val="a"/>
        <w:jc w:val="center"/>
        <w:rPr>
          <w:rFonts w:ascii="Times New Roman" w:hAnsi="Times New Roman"/>
          <w:sz w:val="28"/>
          <w:szCs w:val="28"/>
        </w:rPr>
      </w:pPr>
      <w:r w:rsidRPr="009A6BAD">
        <w:rPr>
          <w:rFonts w:ascii="Times New Roman" w:hAnsi="Times New Roman"/>
          <w:sz w:val="28"/>
          <w:szCs w:val="28"/>
        </w:rPr>
        <w:t>Муниципальное общеобразовательное учреждение</w:t>
      </w:r>
    </w:p>
    <w:p w:rsidR="001819B5" w:rsidRDefault="001819B5" w:rsidP="001819B5">
      <w:pPr>
        <w:pStyle w:val="a"/>
        <w:jc w:val="center"/>
        <w:rPr>
          <w:rFonts w:ascii="Times New Roman" w:hAnsi="Times New Roman"/>
          <w:sz w:val="28"/>
          <w:szCs w:val="28"/>
        </w:rPr>
      </w:pPr>
      <w:r w:rsidRPr="009A6BAD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Средняя общеобразовательная школа №19 г.Новоалтайска</w:t>
      </w:r>
    </w:p>
    <w:p w:rsidR="001819B5" w:rsidRPr="009A6BAD" w:rsidRDefault="001819B5" w:rsidP="001819B5">
      <w:pPr>
        <w:pStyle w:val="a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Алтайского края</w:t>
      </w:r>
      <w:r w:rsidRPr="009A6BAD">
        <w:rPr>
          <w:rFonts w:ascii="Times New Roman" w:hAnsi="Times New Roman"/>
          <w:sz w:val="28"/>
          <w:szCs w:val="28"/>
        </w:rPr>
        <w:t>»</w:t>
      </w:r>
    </w:p>
    <w:p w:rsidR="001819B5" w:rsidRDefault="001819B5" w:rsidP="001819B5">
      <w:pPr>
        <w:spacing w:after="0"/>
        <w:rPr>
          <w:rFonts w:ascii="Times New Roman" w:hAnsi="Times New Roman"/>
          <w:sz w:val="28"/>
          <w:szCs w:val="28"/>
        </w:rPr>
      </w:pPr>
    </w:p>
    <w:p w:rsidR="001819B5" w:rsidRDefault="001819B5" w:rsidP="001819B5">
      <w:pPr>
        <w:spacing w:after="0"/>
        <w:rPr>
          <w:rFonts w:ascii="Times New Roman" w:hAnsi="Times New Roman"/>
          <w:sz w:val="28"/>
          <w:szCs w:val="28"/>
        </w:rPr>
      </w:pPr>
    </w:p>
    <w:p w:rsidR="001819B5" w:rsidRDefault="001819B5" w:rsidP="001819B5">
      <w:pPr>
        <w:spacing w:after="0"/>
        <w:rPr>
          <w:rFonts w:ascii="Times New Roman" w:hAnsi="Times New Roman"/>
          <w:sz w:val="28"/>
          <w:szCs w:val="28"/>
        </w:rPr>
      </w:pPr>
    </w:p>
    <w:p w:rsidR="001819B5" w:rsidRDefault="001819B5" w:rsidP="001819B5">
      <w:pPr>
        <w:spacing w:after="0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  <w:r w:rsidRPr="009A6BAD">
        <w:rPr>
          <w:rFonts w:ascii="Times New Roman" w:hAnsi="Times New Roman"/>
          <w:sz w:val="44"/>
          <w:szCs w:val="44"/>
        </w:rPr>
        <w:t xml:space="preserve">Конспект урока </w:t>
      </w:r>
    </w:p>
    <w:p w:rsidR="001819B5" w:rsidRDefault="001819B5" w:rsidP="001819B5">
      <w:pPr>
        <w:spacing w:after="0"/>
        <w:jc w:val="center"/>
        <w:rPr>
          <w:rFonts w:ascii="Times New Roman" w:hAnsi="Times New Roman"/>
          <w:sz w:val="44"/>
          <w:szCs w:val="44"/>
        </w:rPr>
      </w:pPr>
      <w:r w:rsidRPr="009A6BAD">
        <w:rPr>
          <w:rFonts w:ascii="Times New Roman" w:hAnsi="Times New Roman"/>
          <w:sz w:val="44"/>
          <w:szCs w:val="44"/>
        </w:rPr>
        <w:t xml:space="preserve">по </w:t>
      </w:r>
      <w:r>
        <w:rPr>
          <w:rFonts w:ascii="Times New Roman" w:hAnsi="Times New Roman"/>
          <w:sz w:val="44"/>
          <w:szCs w:val="44"/>
        </w:rPr>
        <w:t xml:space="preserve"> изобразительному искусству</w:t>
      </w:r>
    </w:p>
    <w:p w:rsidR="001819B5" w:rsidRPr="009A6BAD" w:rsidRDefault="001819B5" w:rsidP="001819B5">
      <w:pPr>
        <w:spacing w:after="0"/>
        <w:jc w:val="center"/>
        <w:rPr>
          <w:rFonts w:ascii="Times New Roman" w:hAnsi="Times New Roman"/>
          <w:i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1 класс</w:t>
      </w:r>
      <w:r w:rsidRPr="009A6BAD">
        <w:rPr>
          <w:rFonts w:ascii="Times New Roman" w:hAnsi="Times New Roman"/>
          <w:sz w:val="44"/>
          <w:szCs w:val="44"/>
        </w:rPr>
        <w:br/>
      </w:r>
      <w:r w:rsidRPr="009A6BAD">
        <w:rPr>
          <w:rFonts w:ascii="Verdana" w:hAnsi="Verdana"/>
          <w:sz w:val="44"/>
          <w:szCs w:val="44"/>
        </w:rPr>
        <w:br/>
      </w:r>
      <w:r>
        <w:rPr>
          <w:rFonts w:ascii="Times New Roman" w:hAnsi="Times New Roman"/>
          <w:sz w:val="44"/>
          <w:szCs w:val="44"/>
        </w:rPr>
        <w:t>«Мы наблюдаем и рисуем животных</w:t>
      </w:r>
      <w:r w:rsidRPr="009A6BAD">
        <w:rPr>
          <w:rFonts w:ascii="Times New Roman" w:hAnsi="Times New Roman"/>
          <w:sz w:val="44"/>
          <w:szCs w:val="44"/>
        </w:rPr>
        <w:t>»</w:t>
      </w:r>
    </w:p>
    <w:p w:rsidR="001819B5" w:rsidRPr="006A2B03" w:rsidRDefault="001819B5" w:rsidP="001819B5">
      <w:pPr>
        <w:jc w:val="center"/>
        <w:rPr>
          <w:b/>
          <w:i/>
          <w:sz w:val="48"/>
        </w:rPr>
      </w:pPr>
    </w:p>
    <w:p w:rsidR="001819B5" w:rsidRDefault="001819B5" w:rsidP="001819B5">
      <w:pPr>
        <w:jc w:val="center"/>
        <w:rPr>
          <w:color w:val="999999"/>
          <w:sz w:val="56"/>
        </w:rPr>
      </w:pPr>
    </w:p>
    <w:p w:rsidR="001819B5" w:rsidRPr="009A6BAD" w:rsidRDefault="001819B5" w:rsidP="001819B5">
      <w:pPr>
        <w:jc w:val="right"/>
        <w:rPr>
          <w:rFonts w:ascii="Times New Roman" w:hAnsi="Times New Roman"/>
          <w:sz w:val="28"/>
          <w:szCs w:val="28"/>
        </w:rPr>
      </w:pPr>
      <w:r w:rsidRPr="009A6BAD">
        <w:rPr>
          <w:rFonts w:ascii="Times New Roman" w:hAnsi="Times New Roman"/>
          <w:sz w:val="28"/>
          <w:szCs w:val="28"/>
        </w:rPr>
        <w:t xml:space="preserve">подготовила </w:t>
      </w:r>
    </w:p>
    <w:p w:rsidR="001819B5" w:rsidRDefault="001819B5" w:rsidP="001819B5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1819B5" w:rsidRPr="00724094" w:rsidRDefault="001819B5" w:rsidP="001819B5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Пимонова Татьяна Алексеевна</w:t>
      </w:r>
    </w:p>
    <w:p w:rsidR="001819B5" w:rsidRPr="001819B5" w:rsidRDefault="001819B5" w:rsidP="001819B5">
      <w:pPr>
        <w:rPr>
          <w:sz w:val="28"/>
        </w:rPr>
      </w:pPr>
      <w:r>
        <w:rPr>
          <w:sz w:val="28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8"/>
        </w:rPr>
        <w:t>г.Новоалтайск</w:t>
      </w: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 xml:space="preserve"> 2011</w:t>
      </w:r>
    </w:p>
    <w:p w:rsidR="001819B5" w:rsidRPr="008A6DA9" w:rsidRDefault="001819B5" w:rsidP="001819B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77EB8">
        <w:rPr>
          <w:rFonts w:ascii="Times New Roman" w:hAnsi="Times New Roman"/>
          <w:sz w:val="28"/>
          <w:szCs w:val="28"/>
        </w:rPr>
        <w:lastRenderedPageBreak/>
        <w:t>Тема : Мы наблюдаем и рисуем животных.</w:t>
      </w:r>
    </w:p>
    <w:p w:rsidR="001819B5" w:rsidRPr="00477EB8" w:rsidRDefault="001819B5" w:rsidP="001819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Цели:</w:t>
      </w:r>
    </w:p>
    <w:p w:rsidR="001819B5" w:rsidRDefault="001819B5" w:rsidP="001819B5">
      <w:pPr>
        <w:rPr>
          <w:rFonts w:ascii="Times New Roman" w:hAnsi="Times New Roman"/>
          <w:sz w:val="28"/>
          <w:szCs w:val="28"/>
        </w:rPr>
      </w:pPr>
      <w:r w:rsidRPr="00477EB8">
        <w:rPr>
          <w:rFonts w:ascii="Times New Roman" w:hAnsi="Times New Roman"/>
          <w:sz w:val="28"/>
          <w:szCs w:val="28"/>
        </w:rPr>
        <w:t>-помочь детям понять красоту мира через знакомство с анималистическим жанром;</w:t>
      </w:r>
    </w:p>
    <w:p w:rsidR="001819B5" w:rsidRPr="009E79D0" w:rsidRDefault="001819B5" w:rsidP="001819B5">
      <w:pPr>
        <w:rPr>
          <w:sz w:val="28"/>
          <w:szCs w:val="28"/>
        </w:rPr>
      </w:pPr>
      <w:r w:rsidRPr="009E79D0">
        <w:rPr>
          <w:sz w:val="28"/>
          <w:szCs w:val="28"/>
        </w:rPr>
        <w:t>-развивать  умения выражать мысли ,чувства</w:t>
      </w:r>
      <w:r>
        <w:rPr>
          <w:sz w:val="28"/>
          <w:szCs w:val="28"/>
        </w:rPr>
        <w:t xml:space="preserve"> </w:t>
      </w:r>
      <w:r w:rsidRPr="009E79D0">
        <w:rPr>
          <w:sz w:val="28"/>
          <w:szCs w:val="28"/>
        </w:rPr>
        <w:t>,эмоции при помощи художественных средств.</w:t>
      </w:r>
    </w:p>
    <w:p w:rsidR="001819B5" w:rsidRPr="009E79D0" w:rsidRDefault="001819B5" w:rsidP="001819B5">
      <w:pPr>
        <w:rPr>
          <w:sz w:val="28"/>
          <w:szCs w:val="28"/>
        </w:rPr>
      </w:pPr>
      <w:r w:rsidRPr="009E79D0">
        <w:rPr>
          <w:sz w:val="28"/>
          <w:szCs w:val="28"/>
        </w:rPr>
        <w:t>-воспитывать толерантное отношение к окружающим.</w:t>
      </w:r>
    </w:p>
    <w:p w:rsidR="001819B5" w:rsidRPr="00477EB8" w:rsidRDefault="001819B5" w:rsidP="001819B5">
      <w:pPr>
        <w:rPr>
          <w:rFonts w:ascii="Times New Roman" w:hAnsi="Times New Roman"/>
          <w:sz w:val="28"/>
          <w:szCs w:val="28"/>
        </w:rPr>
      </w:pPr>
    </w:p>
    <w:p w:rsidR="001819B5" w:rsidRPr="00477EB8" w:rsidRDefault="001819B5" w:rsidP="001819B5">
      <w:pPr>
        <w:rPr>
          <w:rFonts w:ascii="Times New Roman" w:hAnsi="Times New Roman"/>
          <w:sz w:val="28"/>
          <w:szCs w:val="28"/>
        </w:rPr>
      </w:pPr>
      <w:r w:rsidRPr="00477EB8">
        <w:rPr>
          <w:rFonts w:ascii="Times New Roman" w:hAnsi="Times New Roman"/>
          <w:sz w:val="28"/>
          <w:szCs w:val="28"/>
        </w:rPr>
        <w:t>Задачи:</w:t>
      </w:r>
    </w:p>
    <w:p w:rsidR="001819B5" w:rsidRPr="00477EB8" w:rsidRDefault="001819B5" w:rsidP="001819B5">
      <w:pPr>
        <w:rPr>
          <w:rFonts w:ascii="Times New Roman" w:hAnsi="Times New Roman"/>
          <w:sz w:val="28"/>
          <w:szCs w:val="28"/>
        </w:rPr>
      </w:pPr>
      <w:r w:rsidRPr="00477EB8">
        <w:rPr>
          <w:rFonts w:ascii="Times New Roman" w:hAnsi="Times New Roman"/>
          <w:sz w:val="28"/>
          <w:szCs w:val="28"/>
        </w:rPr>
        <w:t>Создать условия для :</w:t>
      </w:r>
    </w:p>
    <w:p w:rsidR="001819B5" w:rsidRPr="00477EB8" w:rsidRDefault="001819B5" w:rsidP="001819B5">
      <w:pPr>
        <w:rPr>
          <w:rFonts w:ascii="Times New Roman" w:hAnsi="Times New Roman"/>
          <w:sz w:val="28"/>
          <w:szCs w:val="28"/>
        </w:rPr>
      </w:pPr>
      <w:r w:rsidRPr="00477EB8">
        <w:rPr>
          <w:rFonts w:ascii="Times New Roman" w:hAnsi="Times New Roman"/>
          <w:sz w:val="28"/>
          <w:szCs w:val="28"/>
        </w:rPr>
        <w:t>-формирования предметных компетенций через умение пользоваться изобразительным средством «пятно» ; умение строить композицию рисунка.</w:t>
      </w:r>
    </w:p>
    <w:p w:rsidR="001819B5" w:rsidRPr="00477EB8" w:rsidRDefault="001819B5" w:rsidP="001819B5">
      <w:pPr>
        <w:rPr>
          <w:rFonts w:ascii="Times New Roman" w:hAnsi="Times New Roman"/>
          <w:sz w:val="28"/>
          <w:szCs w:val="28"/>
        </w:rPr>
      </w:pPr>
      <w:r w:rsidRPr="00477EB8">
        <w:rPr>
          <w:rFonts w:ascii="Times New Roman" w:hAnsi="Times New Roman"/>
          <w:sz w:val="28"/>
          <w:szCs w:val="28"/>
        </w:rPr>
        <w:t>-формирования учебно-познавательных компетенций через умение ставить цель деятельности.</w:t>
      </w:r>
    </w:p>
    <w:p w:rsidR="001819B5" w:rsidRPr="00477EB8" w:rsidRDefault="001819B5" w:rsidP="001819B5">
      <w:pPr>
        <w:rPr>
          <w:rFonts w:ascii="Times New Roman" w:hAnsi="Times New Roman"/>
          <w:sz w:val="28"/>
          <w:szCs w:val="28"/>
        </w:rPr>
      </w:pPr>
      <w:r w:rsidRPr="00477EB8">
        <w:rPr>
          <w:rFonts w:ascii="Times New Roman" w:hAnsi="Times New Roman"/>
          <w:sz w:val="28"/>
          <w:szCs w:val="28"/>
        </w:rPr>
        <w:t>-формирования коммуникативных компетенций через умение высказывать свои мысли.</w:t>
      </w:r>
    </w:p>
    <w:p w:rsidR="001819B5" w:rsidRPr="00477EB8" w:rsidRDefault="001819B5" w:rsidP="001819B5">
      <w:pPr>
        <w:rPr>
          <w:rFonts w:ascii="Times New Roman" w:hAnsi="Times New Roman"/>
          <w:sz w:val="28"/>
          <w:szCs w:val="28"/>
        </w:rPr>
      </w:pPr>
      <w:r w:rsidRPr="00477EB8">
        <w:rPr>
          <w:rFonts w:ascii="Times New Roman" w:hAnsi="Times New Roman"/>
          <w:sz w:val="28"/>
          <w:szCs w:val="28"/>
        </w:rPr>
        <w:t>-формирования компетентности продуктивной творческой деятельности через создание собственного произведения</w:t>
      </w:r>
    </w:p>
    <w:p w:rsidR="001819B5" w:rsidRPr="00477EB8" w:rsidRDefault="001819B5" w:rsidP="001819B5">
      <w:pPr>
        <w:rPr>
          <w:rFonts w:ascii="Times New Roman" w:hAnsi="Times New Roman"/>
          <w:sz w:val="28"/>
          <w:szCs w:val="28"/>
        </w:rPr>
      </w:pPr>
    </w:p>
    <w:p w:rsidR="001819B5" w:rsidRPr="00477EB8" w:rsidRDefault="001819B5" w:rsidP="001819B5">
      <w:pPr>
        <w:rPr>
          <w:rFonts w:ascii="Times New Roman" w:hAnsi="Times New Roman"/>
          <w:sz w:val="28"/>
          <w:szCs w:val="28"/>
        </w:rPr>
      </w:pPr>
    </w:p>
    <w:p w:rsidR="001819B5" w:rsidRDefault="001819B5" w:rsidP="001819B5">
      <w:pPr>
        <w:rPr>
          <w:rFonts w:ascii="Times New Roman" w:hAnsi="Times New Roman"/>
          <w:sz w:val="28"/>
          <w:szCs w:val="28"/>
        </w:rPr>
      </w:pPr>
    </w:p>
    <w:p w:rsidR="001819B5" w:rsidRDefault="001819B5" w:rsidP="001819B5">
      <w:pPr>
        <w:rPr>
          <w:rFonts w:ascii="Times New Roman" w:hAnsi="Times New Roman"/>
          <w:sz w:val="28"/>
          <w:szCs w:val="28"/>
        </w:rPr>
      </w:pPr>
    </w:p>
    <w:p w:rsidR="001819B5" w:rsidRPr="00477EB8" w:rsidRDefault="001819B5" w:rsidP="001819B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819B5" w:rsidRPr="00477EB8" w:rsidRDefault="001819B5" w:rsidP="001819B5">
      <w:pPr>
        <w:rPr>
          <w:rFonts w:ascii="Times New Roman" w:hAnsi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7"/>
        <w:gridCol w:w="2113"/>
        <w:gridCol w:w="3801"/>
        <w:gridCol w:w="2957"/>
        <w:gridCol w:w="2958"/>
      </w:tblGrid>
      <w:tr w:rsidR="001819B5" w:rsidRPr="00477EB8" w:rsidTr="00716C06">
        <w:tc>
          <w:tcPr>
            <w:tcW w:w="2957" w:type="dxa"/>
          </w:tcPr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Структура урока</w:t>
            </w:r>
          </w:p>
        </w:tc>
        <w:tc>
          <w:tcPr>
            <w:tcW w:w="2113" w:type="dxa"/>
          </w:tcPr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Цель</w:t>
            </w:r>
          </w:p>
        </w:tc>
        <w:tc>
          <w:tcPr>
            <w:tcW w:w="3801" w:type="dxa"/>
          </w:tcPr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2957" w:type="dxa"/>
          </w:tcPr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2958" w:type="dxa"/>
          </w:tcPr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Методический комментарий</w:t>
            </w:r>
          </w:p>
        </w:tc>
      </w:tr>
      <w:tr w:rsidR="001819B5" w:rsidRPr="00477EB8" w:rsidTr="00716C06">
        <w:tc>
          <w:tcPr>
            <w:tcW w:w="2957" w:type="dxa"/>
          </w:tcPr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1.Орг.момент.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13" w:type="dxa"/>
          </w:tcPr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Создание благоприятной рабочей обстановки.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Включение учащихся в деятельность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01" w:type="dxa"/>
          </w:tcPr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- Давайте улыбнемся друг другу. Пусть урок принесет нам всем радость общения и удовольствие от творчества.</w:t>
            </w:r>
          </w:p>
        </w:tc>
        <w:tc>
          <w:tcPr>
            <w:tcW w:w="2957" w:type="dxa"/>
          </w:tcPr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Дети настраиваются на работу.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8" w:type="dxa"/>
          </w:tcPr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819B5" w:rsidRPr="00477EB8" w:rsidTr="00716C06">
        <w:trPr>
          <w:trHeight w:val="845"/>
        </w:trPr>
        <w:tc>
          <w:tcPr>
            <w:tcW w:w="2957" w:type="dxa"/>
          </w:tcPr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2.Художественное восприятие мира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13" w:type="dxa"/>
          </w:tcPr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Создать условия для понимания через что художник передаёт настроение , характер, действие 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животного.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01" w:type="dxa"/>
          </w:tcPr>
          <w:p w:rsidR="001819B5" w:rsidRPr="00477EB8" w:rsidRDefault="001819B5" w:rsidP="00716C06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Художники изображают мир, который нас окружает. Они замечают красоту, в привычных нам вещах, и передают это с помощью рисунка. Они помогают другим людям увидеть красоту природы, её хрупкость и неповторимость.</w:t>
            </w:r>
          </w:p>
          <w:p w:rsidR="001819B5" w:rsidRPr="00477EB8" w:rsidRDefault="001819B5" w:rsidP="00716C06">
            <w:pPr>
              <w:ind w:firstLine="708"/>
              <w:rPr>
                <w:rFonts w:ascii="Times New Roman" w:hAnsi="Times New Roman"/>
                <w:b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 xml:space="preserve">Человека всегда привлекали и интересовали животные :их сила, мощь, красота, грациозность. На </w:t>
            </w:r>
            <w:r w:rsidRPr="00477EB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первых рисунках,  найденных на стенах пещер, изображены животные. </w:t>
            </w:r>
            <w:r w:rsidRPr="00477EB8">
              <w:rPr>
                <w:rFonts w:ascii="Times New Roman" w:hAnsi="Times New Roman"/>
                <w:b/>
                <w:sz w:val="28"/>
                <w:szCs w:val="28"/>
              </w:rPr>
              <w:t>Слайд 2.3,4</w:t>
            </w:r>
          </w:p>
          <w:p w:rsidR="001819B5" w:rsidRPr="00477EB8" w:rsidRDefault="001819B5" w:rsidP="00716C06">
            <w:pPr>
              <w:ind w:firstLine="708"/>
              <w:rPr>
                <w:rFonts w:ascii="Times New Roman" w:hAnsi="Times New Roman"/>
                <w:b/>
                <w:sz w:val="28"/>
                <w:szCs w:val="28"/>
              </w:rPr>
            </w:pPr>
            <w:r w:rsidRPr="00477EB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06FBB5" wp14:editId="2BF31AE2">
                  <wp:extent cx="1257300" cy="1038225"/>
                  <wp:effectExtent l="19050" t="0" r="0" b="0"/>
                  <wp:docPr id="1" name="Рисунок 1" descr="C:\Users\ShP1N\Desktop\урок\5030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ShP1N\Desktop\урок\503000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19B5" w:rsidRPr="00477EB8" w:rsidRDefault="001819B5" w:rsidP="00716C06">
            <w:pPr>
              <w:ind w:firstLine="708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819B5" w:rsidRPr="00477EB8" w:rsidRDefault="001819B5" w:rsidP="00716C06">
            <w:pPr>
              <w:ind w:firstLine="708"/>
              <w:rPr>
                <w:rFonts w:ascii="Times New Roman" w:hAnsi="Times New Roman"/>
                <w:b/>
                <w:sz w:val="28"/>
                <w:szCs w:val="28"/>
              </w:rPr>
            </w:pPr>
            <w:r w:rsidRPr="00477EB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5B188F" wp14:editId="49C9F23A">
                  <wp:extent cx="1314450" cy="1114425"/>
                  <wp:effectExtent l="19050" t="0" r="0" b="0"/>
                  <wp:docPr id="4" name="Рисунок 4" descr="C:\Users\ShP1N\Desktop\урок\cavepaint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ShP1N\Desktop\урок\cavepaint-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206" cy="1115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19B5" w:rsidRPr="00477EB8" w:rsidRDefault="001819B5" w:rsidP="00716C06">
            <w:pPr>
              <w:ind w:firstLine="708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819B5" w:rsidRPr="00477EB8" w:rsidRDefault="001819B5" w:rsidP="00716C06">
            <w:pPr>
              <w:ind w:firstLine="708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77EB8">
              <w:rPr>
                <w:rFonts w:ascii="Times New Roman" w:hAnsi="Times New Roman"/>
                <w:b/>
                <w:sz w:val="28"/>
                <w:szCs w:val="28"/>
              </w:rPr>
              <w:t xml:space="preserve">       </w:t>
            </w:r>
            <w:r w:rsidRPr="00477EB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5E7176" wp14:editId="3933A644">
                  <wp:extent cx="1314450" cy="1047750"/>
                  <wp:effectExtent l="19050" t="0" r="0" b="0"/>
                  <wp:docPr id="5" name="Рисунок 5" descr="C:\Users\ShP1N\Desktop\урок\6_1_0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ShP1N\Desktop\урок\6_1_02.gif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19B5" w:rsidRPr="00477EB8" w:rsidRDefault="001819B5" w:rsidP="00716C06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Можем ли мы по рисунку определить, что делают животные?</w:t>
            </w:r>
          </w:p>
          <w:p w:rsidR="001819B5" w:rsidRPr="00477EB8" w:rsidRDefault="001819B5" w:rsidP="00716C06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 xml:space="preserve">У каждого животного есть свой характер. Они </w:t>
            </w:r>
            <w:r w:rsidRPr="00477EB8">
              <w:rPr>
                <w:rFonts w:ascii="Times New Roman" w:hAnsi="Times New Roman"/>
                <w:sz w:val="28"/>
                <w:szCs w:val="28"/>
              </w:rPr>
              <w:lastRenderedPageBreak/>
              <w:t>бывают смелые и трусливые, любопытные и равнодушные, агрессивные и доброжелательные.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-Как художник может передать характер или показать действие?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-Есть у нас такое знание?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Давайте посмотрим репродукции и попробуем определить при помощи чего можно передать либо характер, либо действие животного.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77EB8">
              <w:rPr>
                <w:rFonts w:ascii="Times New Roman" w:hAnsi="Times New Roman"/>
                <w:b/>
                <w:sz w:val="28"/>
                <w:szCs w:val="28"/>
              </w:rPr>
              <w:t>Слайд 5,6,7</w:t>
            </w:r>
          </w:p>
          <w:p w:rsidR="001819B5" w:rsidRPr="00477EB8" w:rsidRDefault="001819B5" w:rsidP="00716C06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ind w:firstLine="708"/>
              <w:rPr>
                <w:rFonts w:ascii="Times New Roman" w:hAnsi="Times New Roman"/>
                <w:b/>
                <w:sz w:val="28"/>
                <w:szCs w:val="28"/>
              </w:rPr>
            </w:pPr>
            <w:r w:rsidRPr="00477EB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7E55D9" wp14:editId="42B022D3">
                  <wp:extent cx="1314450" cy="1114425"/>
                  <wp:effectExtent l="19050" t="0" r="0" b="0"/>
                  <wp:docPr id="6" name="Рисунок 6" descr="C:\Users\ShP1N\Desktop\тпня\DSC099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ShP1N\Desktop\тпня\DSC09935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912" cy="1114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19B5" w:rsidRPr="00477EB8" w:rsidRDefault="001819B5" w:rsidP="00716C06">
            <w:pPr>
              <w:ind w:firstLine="708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477EB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A34CCF2" wp14:editId="56A74704">
                  <wp:extent cx="857250" cy="857250"/>
                  <wp:effectExtent l="19050" t="0" r="0" b="0"/>
                  <wp:docPr id="7" name="Рисунок 7" descr="C:\Users\ShP1N\Desktop\тпня\DSC099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 descr="C:\Users\ShP1N\Desktop\тпня\DSC0994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551" cy="857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77EB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477EB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5C3BE4" wp14:editId="6F72990E">
                  <wp:extent cx="876186" cy="837975"/>
                  <wp:effectExtent l="0" t="19050" r="0" b="225"/>
                  <wp:docPr id="8" name="Рисунок 8" descr="C:\Users\ShP1N\Desktop\тпня\DSC099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Users\ShP1N\Desktop\тпня\DSC0994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80640" cy="842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-Какой характер? Что делает? Что помогло определить?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Вывод: Характер животного ,его действие, выражается через положение частей тела: головы лап, хвоста  итд.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Художник не просто копирует животное, его внешний облик, но эмоционально усиливает то, что выражает характер, делает видимым то, что понял, почувствовал, так как художники чуточку внимательнее к своим ощущениям.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Художники, рисующие животных, имеют своё особенное название-анималист.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lastRenderedPageBreak/>
              <w:t>Сегодня мы попробуем себя в роли художников-анималистов.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-Как вы думаете, чему будем учиться?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 xml:space="preserve">Конечно ,чтобы изобразить животное ,необходимо за ним наблюдать. Из всех животных кошки нам более знакомы. Давайте понаблюдаем, как при помощи изменения  положения частей тела меняется настроение животного. </w:t>
            </w:r>
            <w:r w:rsidRPr="00477EB8">
              <w:rPr>
                <w:rFonts w:ascii="Times New Roman" w:hAnsi="Times New Roman"/>
                <w:b/>
                <w:sz w:val="28"/>
                <w:szCs w:val="28"/>
              </w:rPr>
              <w:t>Слайд8,9,10,11 12,13,14.-Какой это кот?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77EB8">
              <w:rPr>
                <w:rFonts w:ascii="Times New Roman" w:hAnsi="Times New Roman"/>
                <w:b/>
                <w:sz w:val="28"/>
                <w:szCs w:val="28"/>
              </w:rPr>
              <w:t>Что он делает?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77EB8">
              <w:rPr>
                <w:rFonts w:ascii="Times New Roman" w:hAnsi="Times New Roman"/>
                <w:b/>
                <w:sz w:val="28"/>
                <w:szCs w:val="28"/>
              </w:rPr>
              <w:t>Какое у него настроение?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669843" wp14:editId="6CEC04A6">
                  <wp:extent cx="1028700" cy="904875"/>
                  <wp:effectExtent l="19050" t="0" r="0" b="0"/>
                  <wp:docPr id="9" name="Рисунок 9" descr="C:\Users\ShP1N\Desktop\тпня\DSC099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Users\ShP1N\Desktop\тпня\DSC09927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063" cy="905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77EB8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Pr="00477EB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7B4AFE" wp14:editId="55F8C152">
                  <wp:extent cx="942641" cy="981075"/>
                  <wp:effectExtent l="38100" t="0" r="9859" b="0"/>
                  <wp:docPr id="2" name="Рисунок 10" descr="C:\Users\ShP1N\Desktop\тпня\DSC099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Users\ShP1N\Desktop\тпня\DSC09929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943648" cy="9821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77EB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31D58D4" wp14:editId="57E5A863">
                  <wp:extent cx="1038225" cy="910753"/>
                  <wp:effectExtent l="19050" t="0" r="9525" b="0"/>
                  <wp:docPr id="11" name="Рисунок 11" descr="C:\Users\ShP1N\Desktop\тпня\DSC099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C:\Users\ShP1N\Desktop\тпня\DSC09930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583" cy="915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77EB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79C2F8" wp14:editId="7A39783C">
                  <wp:extent cx="1028065" cy="933450"/>
                  <wp:effectExtent l="19050" t="0" r="635" b="0"/>
                  <wp:docPr id="14" name="Рисунок 16" descr="C:\Users\ShP1N\Desktop\тпня\DSC099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C:\Users\ShP1N\Desktop\тпня\DSC0993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819" cy="946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Предполагаемые ответы детей: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-Животные бегут.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Пока мы не можем ответить на этот  вопрос.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 xml:space="preserve">-Пантера агрессивна. Это можно понять по наклону головы ,по положению хвоста. </w:t>
            </w:r>
            <w:r w:rsidRPr="00477EB8">
              <w:rPr>
                <w:rFonts w:ascii="Times New Roman" w:hAnsi="Times New Roman"/>
                <w:sz w:val="28"/>
                <w:szCs w:val="28"/>
              </w:rPr>
              <w:lastRenderedPageBreak/>
              <w:t>Она напряжена, будто готовится к нападению.</w:t>
            </w:r>
          </w:p>
          <w:p w:rsidR="001819B5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-Щенок лает, возможно играет .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77EB8">
              <w:rPr>
                <w:rFonts w:ascii="Times New Roman" w:hAnsi="Times New Roman"/>
                <w:sz w:val="28"/>
                <w:szCs w:val="28"/>
              </w:rPr>
              <w:t>Его  лапы расставлены широко, хвост не прижат.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-Кот ворует что-то из кувшина. Он не боится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, е</w:t>
            </w:r>
            <w:r w:rsidRPr="00477EB8">
              <w:rPr>
                <w:rFonts w:ascii="Times New Roman" w:hAnsi="Times New Roman"/>
                <w:sz w:val="28"/>
                <w:szCs w:val="28"/>
              </w:rPr>
              <w:t>го голова слегка наклонена, он понимает ,что шкодит.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lastRenderedPageBreak/>
              <w:t>Будем учиться рисовать животных.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Дети дают свои варианты ответов.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8" w:type="dxa"/>
          </w:tcPr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lastRenderedPageBreak/>
              <w:t>Метод единства восприятия и созидания необходим на данном этапе для более полного восприятия мира.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Обсуждается каждый слайд.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Метод диалогичности позволяет формировать коммуникативную компетентность.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Обсуждается каждый слайд.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819B5" w:rsidRPr="00477EB8" w:rsidTr="00716C06">
        <w:tc>
          <w:tcPr>
            <w:tcW w:w="2957" w:type="dxa"/>
          </w:tcPr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3. Собственное художественное исполнение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13" w:type="dxa"/>
          </w:tcPr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01" w:type="dxa"/>
          </w:tcPr>
          <w:p w:rsidR="001819B5" w:rsidRPr="00477EB8" w:rsidRDefault="001819B5" w:rsidP="00716C0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Физминутка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1.Работу начнём с общего -изобразим пространство ,фон.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2.Перечислим части тела.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3.Как и где расположим животное?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4.Как передадим характер, настроение, действие?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5.Так как ещё учимся рисовать и что-то может не получиться возьмём чёрный цвет- потому что легко будет исправить ошибки.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-Какое художественное средство будем использовать  в работе? (пятно)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Дети приступают к рисованию.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8" w:type="dxa"/>
          </w:tcPr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Метод свободы в системе ограничений предполагает изображение различных кошек.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819B5" w:rsidRPr="00477EB8" w:rsidTr="00716C06">
        <w:tc>
          <w:tcPr>
            <w:tcW w:w="2957" w:type="dxa"/>
          </w:tcPr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4.Худ.анализ.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13" w:type="dxa"/>
          </w:tcPr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 xml:space="preserve">Организация 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Выставки и обсуждения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работ.</w:t>
            </w:r>
          </w:p>
        </w:tc>
        <w:tc>
          <w:tcPr>
            <w:tcW w:w="3801" w:type="dxa"/>
          </w:tcPr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Предлагаю обсудить работы по следующему плану: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1.Чем понравилась работа?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2.Что передал художник?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3.Что на ваш взгляд сделал немного не так?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Дети высказывают своё мнение.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8" w:type="dxa"/>
          </w:tcPr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Ошибки в работе (композиция, цвет)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называются корректно, в виде рекомендаций.</w:t>
            </w:r>
          </w:p>
        </w:tc>
      </w:tr>
      <w:tr w:rsidR="001819B5" w:rsidRPr="00477EB8" w:rsidTr="00716C06">
        <w:tc>
          <w:tcPr>
            <w:tcW w:w="2957" w:type="dxa"/>
          </w:tcPr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5.Подведение итога.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13" w:type="dxa"/>
          </w:tcPr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Организация рефлексии.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01" w:type="dxa"/>
          </w:tcPr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Чему учились? ЧЕМУ НАУЧИЛИСЬ?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-Как называются художники ,рисующие животных?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  <w:r w:rsidRPr="00477EB8">
              <w:rPr>
                <w:rFonts w:ascii="Times New Roman" w:hAnsi="Times New Roman"/>
                <w:sz w:val="28"/>
                <w:szCs w:val="28"/>
              </w:rPr>
              <w:t>-Какое настроение получили от творчества?</w:t>
            </w:r>
          </w:p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8" w:type="dxa"/>
          </w:tcPr>
          <w:p w:rsidR="001819B5" w:rsidRPr="00477EB8" w:rsidRDefault="001819B5" w:rsidP="00716C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819B5" w:rsidRDefault="001819B5" w:rsidP="001819B5">
      <w:pPr>
        <w:rPr>
          <w:sz w:val="28"/>
          <w:szCs w:val="28"/>
        </w:rPr>
      </w:pPr>
    </w:p>
    <w:p w:rsidR="00536EBB" w:rsidRPr="001819B5" w:rsidRDefault="001819B5">
      <w:pPr>
        <w:rPr>
          <w:b/>
          <w:sz w:val="28"/>
          <w:szCs w:val="28"/>
        </w:rPr>
      </w:pPr>
      <w:r w:rsidRPr="001819B5">
        <w:rPr>
          <w:b/>
          <w:sz w:val="28"/>
          <w:szCs w:val="28"/>
        </w:rPr>
        <w:t>Список используемой литературы:</w:t>
      </w:r>
    </w:p>
    <w:p w:rsidR="001819B5" w:rsidRDefault="001819B5" w:rsidP="001819B5">
      <w:pPr>
        <w:rPr>
          <w:sz w:val="28"/>
          <w:szCs w:val="28"/>
        </w:rPr>
      </w:pPr>
      <w:r>
        <w:rPr>
          <w:sz w:val="28"/>
          <w:szCs w:val="28"/>
        </w:rPr>
        <w:t>Абрамова М.А. « Беседы и дидактические игры  на уроках по изобразительному искусству» М. Владос  2004г.</w:t>
      </w:r>
    </w:p>
    <w:p w:rsidR="001819B5" w:rsidRDefault="001819B5" w:rsidP="001819B5">
      <w:pPr>
        <w:rPr>
          <w:sz w:val="28"/>
          <w:szCs w:val="28"/>
        </w:rPr>
      </w:pPr>
      <w:r>
        <w:rPr>
          <w:sz w:val="28"/>
          <w:szCs w:val="28"/>
        </w:rPr>
        <w:t>Дитмар В.К. «Хочу узнать и нарисовать тебя мир» М. Просвещение 1993г.</w:t>
      </w:r>
    </w:p>
    <w:p w:rsidR="001819B5" w:rsidRDefault="001819B5" w:rsidP="001819B5">
      <w:pPr>
        <w:rPr>
          <w:sz w:val="28"/>
          <w:szCs w:val="28"/>
        </w:rPr>
      </w:pPr>
      <w:r>
        <w:rPr>
          <w:sz w:val="28"/>
          <w:szCs w:val="28"/>
        </w:rPr>
        <w:t>Неменский Б.Н. «Изобразительное искусство и художественный труд» М.Просвещение 1991г.</w:t>
      </w:r>
    </w:p>
    <w:p w:rsidR="001819B5" w:rsidRDefault="001819B5" w:rsidP="001819B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Особенности обучения школьников по программе Б.Н.Неменского «Изобразительное искусство и     художественный труд» М.Педагогический университет «Первое сентября» 2007г.</w:t>
      </w:r>
    </w:p>
    <w:p w:rsidR="001819B5" w:rsidRDefault="001819B5">
      <w:bookmarkStart w:id="0" w:name="_GoBack"/>
      <w:bookmarkEnd w:id="0"/>
    </w:p>
    <w:sectPr w:rsidR="001819B5" w:rsidSect="001819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FDC"/>
    <w:rsid w:val="00017FDC"/>
    <w:rsid w:val="001819B5"/>
    <w:rsid w:val="00F20332"/>
    <w:rsid w:val="00FB1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19B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Без интервала"/>
    <w:uiPriority w:val="1"/>
    <w:qFormat/>
    <w:rsid w:val="001819B5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1819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1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9B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19B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Без интервала"/>
    <w:uiPriority w:val="1"/>
    <w:qFormat/>
    <w:rsid w:val="001819B5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1819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1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9B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871</Words>
  <Characters>4970</Characters>
  <Application>Microsoft Office Word</Application>
  <DocSecurity>0</DocSecurity>
  <Lines>41</Lines>
  <Paragraphs>11</Paragraphs>
  <ScaleCrop>false</ScaleCrop>
  <Company>home</Company>
  <LinksUpToDate>false</LinksUpToDate>
  <CharactersWithSpaces>5830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2011-10-26T11:38:00Z</dcterms:created>
  <dcterms:modified xsi:type="dcterms:W3CDTF">2011-10-26T11:42:00Z</dcterms:modified>
</cp:coreProperties>
</file>