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AB" w:rsidRDefault="009620AB" w:rsidP="009620AB">
      <w:pPr>
        <w:ind w:firstLine="567"/>
        <w:jc w:val="right"/>
        <w:rPr>
          <w:b/>
        </w:rPr>
      </w:pPr>
      <w:r>
        <w:rPr>
          <w:b/>
        </w:rPr>
        <w:t>ГБОУ школа № 337</w:t>
      </w:r>
    </w:p>
    <w:p w:rsidR="009620AB" w:rsidRDefault="009620AB" w:rsidP="009620AB">
      <w:pPr>
        <w:ind w:firstLine="567"/>
        <w:jc w:val="right"/>
        <w:rPr>
          <w:b/>
        </w:rPr>
      </w:pPr>
      <w:r>
        <w:rPr>
          <w:b/>
        </w:rPr>
        <w:t xml:space="preserve">Учитель физики </w:t>
      </w:r>
    </w:p>
    <w:p w:rsidR="009620AB" w:rsidRPr="009620AB" w:rsidRDefault="009620AB" w:rsidP="009620AB">
      <w:pPr>
        <w:ind w:firstLine="567"/>
        <w:jc w:val="right"/>
        <w:rPr>
          <w:b/>
        </w:rPr>
      </w:pPr>
      <w:proofErr w:type="spellStart"/>
      <w:r w:rsidRPr="009620AB">
        <w:rPr>
          <w:b/>
        </w:rPr>
        <w:t>Добаева</w:t>
      </w:r>
      <w:proofErr w:type="spellEnd"/>
      <w:r w:rsidRPr="009620AB">
        <w:rPr>
          <w:b/>
        </w:rPr>
        <w:t xml:space="preserve"> Т.Н.</w:t>
      </w:r>
    </w:p>
    <w:p w:rsidR="009620AB" w:rsidRDefault="009620AB" w:rsidP="00E12AE7">
      <w:pPr>
        <w:ind w:firstLine="567"/>
        <w:jc w:val="center"/>
        <w:rPr>
          <w:b/>
          <w:sz w:val="32"/>
        </w:rPr>
      </w:pPr>
    </w:p>
    <w:p w:rsidR="009620AB" w:rsidRPr="009620AB" w:rsidRDefault="009620AB" w:rsidP="00E12AE7">
      <w:pPr>
        <w:ind w:firstLine="567"/>
        <w:jc w:val="center"/>
        <w:rPr>
          <w:b/>
        </w:rPr>
      </w:pPr>
      <w:r w:rsidRPr="009620AB">
        <w:rPr>
          <w:b/>
        </w:rPr>
        <w:t>Статья</w:t>
      </w:r>
      <w:r>
        <w:rPr>
          <w:b/>
        </w:rPr>
        <w:t xml:space="preserve"> на тему:</w:t>
      </w:r>
      <w:r w:rsidRPr="009620AB">
        <w:rPr>
          <w:b/>
        </w:rPr>
        <w:t xml:space="preserve"> </w:t>
      </w:r>
    </w:p>
    <w:p w:rsidR="006739C9" w:rsidRPr="00516801" w:rsidRDefault="009620AB" w:rsidP="00E12AE7">
      <w:pPr>
        <w:ind w:firstLine="567"/>
        <w:jc w:val="center"/>
        <w:rPr>
          <w:b/>
          <w:sz w:val="32"/>
        </w:rPr>
      </w:pPr>
      <w:r>
        <w:rPr>
          <w:b/>
          <w:sz w:val="32"/>
        </w:rPr>
        <w:t>«Профориентация учащихся</w:t>
      </w:r>
      <w:r w:rsidR="00516801">
        <w:rPr>
          <w:b/>
          <w:sz w:val="32"/>
        </w:rPr>
        <w:t xml:space="preserve"> </w:t>
      </w:r>
      <w:r>
        <w:rPr>
          <w:b/>
          <w:sz w:val="32"/>
        </w:rPr>
        <w:t>на уроках физики</w:t>
      </w:r>
      <w:r w:rsidR="006739C9" w:rsidRPr="00516801">
        <w:rPr>
          <w:b/>
          <w:sz w:val="32"/>
        </w:rPr>
        <w:t>»</w:t>
      </w:r>
    </w:p>
    <w:p w:rsidR="00AC3254" w:rsidRDefault="00AC3254" w:rsidP="00516801">
      <w:pPr>
        <w:ind w:firstLine="567"/>
        <w:jc w:val="both"/>
        <w:rPr>
          <w:sz w:val="28"/>
          <w:szCs w:val="28"/>
        </w:rPr>
      </w:pPr>
    </w:p>
    <w:p w:rsidR="00516801" w:rsidRPr="00516801" w:rsidRDefault="00516801" w:rsidP="00516801">
      <w:pPr>
        <w:ind w:firstLine="567"/>
        <w:jc w:val="both"/>
        <w:rPr>
          <w:sz w:val="28"/>
          <w:szCs w:val="28"/>
        </w:rPr>
      </w:pPr>
      <w:r w:rsidRPr="00516801">
        <w:rPr>
          <w:sz w:val="28"/>
          <w:szCs w:val="28"/>
        </w:rPr>
        <w:t xml:space="preserve">  Обучение и профессиональная ориентация учащихся, повышение уровня практической и морально-психологической подготовки является одним из наиболее актуальных вопросов  сегодняшней жизни. </w:t>
      </w:r>
      <w:r w:rsidR="003978BB" w:rsidRPr="00516801">
        <w:rPr>
          <w:sz w:val="28"/>
          <w:szCs w:val="28"/>
        </w:rPr>
        <w:t xml:space="preserve"> </w:t>
      </w:r>
    </w:p>
    <w:p w:rsidR="00AC3254" w:rsidRPr="00AC3254" w:rsidRDefault="003978BB" w:rsidP="00516801">
      <w:pPr>
        <w:ind w:firstLine="567"/>
        <w:jc w:val="both"/>
        <w:rPr>
          <w:sz w:val="28"/>
          <w:szCs w:val="28"/>
        </w:rPr>
      </w:pPr>
      <w:r w:rsidRPr="00516801">
        <w:rPr>
          <w:sz w:val="28"/>
          <w:szCs w:val="28"/>
        </w:rPr>
        <w:t xml:space="preserve"> </w:t>
      </w:r>
      <w:r w:rsidR="00AC3254" w:rsidRPr="00516801">
        <w:rPr>
          <w:sz w:val="28"/>
          <w:szCs w:val="28"/>
        </w:rPr>
        <w:t>В определении обучающимися своего места в жизни</w:t>
      </w:r>
      <w:r w:rsidR="007D5D09" w:rsidRPr="00516801">
        <w:rPr>
          <w:sz w:val="28"/>
          <w:szCs w:val="28"/>
        </w:rPr>
        <w:t xml:space="preserve"> при</w:t>
      </w:r>
      <w:r w:rsidR="00AC3254" w:rsidRPr="00516801">
        <w:rPr>
          <w:sz w:val="28"/>
          <w:szCs w:val="28"/>
        </w:rPr>
        <w:t xml:space="preserve"> выборе будущей профессии важную роль играет их пр</w:t>
      </w:r>
      <w:r w:rsidR="007D5D09" w:rsidRPr="00516801">
        <w:rPr>
          <w:sz w:val="28"/>
          <w:szCs w:val="28"/>
        </w:rPr>
        <w:t>офессиональная ориентация в процессе обучения на</w:t>
      </w:r>
      <w:r w:rsidR="007D5D09">
        <w:rPr>
          <w:sz w:val="28"/>
          <w:szCs w:val="28"/>
        </w:rPr>
        <w:t xml:space="preserve"> самые различные специальности.</w:t>
      </w:r>
    </w:p>
    <w:p w:rsidR="006739C9" w:rsidRDefault="006739C9" w:rsidP="00516801">
      <w:pPr>
        <w:pStyle w:val="a3"/>
        <w:ind w:firstLine="567"/>
        <w:jc w:val="both"/>
      </w:pPr>
      <w:r>
        <w:t>Многим школьникам в ближайшем будущем предстоит трудиться по специальностям квалифицированных рабочих, поэтому большинство из них должны быть ориентированы на массовые рабочие профессии.</w:t>
      </w:r>
    </w:p>
    <w:p w:rsidR="006739C9" w:rsidRDefault="00EF53F0" w:rsidP="00516801">
      <w:pPr>
        <w:pStyle w:val="a3"/>
        <w:ind w:firstLine="567"/>
        <w:jc w:val="both"/>
      </w:pPr>
      <w:r>
        <w:t xml:space="preserve">  </w:t>
      </w:r>
      <w:r w:rsidR="006739C9">
        <w:t>Процесс профориентации</w:t>
      </w:r>
      <w:r w:rsidR="00E1020F">
        <w:t xml:space="preserve"> об</w:t>
      </w:r>
      <w:r w:rsidR="006739C9">
        <w:t>уча</w:t>
      </w:r>
      <w:r w:rsidR="00E1020F">
        <w:t>ю</w:t>
      </w:r>
      <w:r w:rsidR="006739C9">
        <w:t xml:space="preserve">щихся при изучении физики должен проходить комплексно и, по возможности, затрагивать знакомство учащихся с объектами труда, технологическими процессами </w:t>
      </w:r>
      <w:r w:rsidR="00E1020F">
        <w:t xml:space="preserve">с </w:t>
      </w:r>
      <w:r w:rsidR="006739C9">
        <w:t>применением в них физики, воспитание социально-нравственных качеств личности школьника – будущего рабочего.</w:t>
      </w:r>
    </w:p>
    <w:p w:rsidR="006739C9" w:rsidRDefault="00EF53F0" w:rsidP="00516801">
      <w:pPr>
        <w:pStyle w:val="a3"/>
        <w:ind w:firstLine="567"/>
        <w:jc w:val="both"/>
      </w:pPr>
      <w:r>
        <w:t xml:space="preserve">  </w:t>
      </w:r>
      <w:r w:rsidR="00E1020F">
        <w:t>П</w:t>
      </w:r>
      <w:r w:rsidR="006739C9">
        <w:t>рофессии, которые связаны с созданием, использованием, обслуживанием самых различных технических устройств</w:t>
      </w:r>
      <w:r w:rsidR="0076565B">
        <w:t xml:space="preserve">. </w:t>
      </w:r>
      <w:proofErr w:type="gramStart"/>
      <w:r w:rsidR="0076565B">
        <w:t xml:space="preserve">Профессии, </w:t>
      </w:r>
      <w:r w:rsidR="006739C9">
        <w:t xml:space="preserve">в которых технические устройства играют не подсобную и второстепенную роль, а являются основным предметом труда профессионалов: станочник по металлу, слесарь, моторист, аппаратчик, сварщик, электрик, </w:t>
      </w:r>
      <w:proofErr w:type="spellStart"/>
      <w:r w:rsidR="006739C9">
        <w:t>автослесарь</w:t>
      </w:r>
      <w:proofErr w:type="spellEnd"/>
      <w:r w:rsidR="006739C9">
        <w:t>, швея</w:t>
      </w:r>
      <w:r w:rsidR="005414BC">
        <w:t xml:space="preserve"> </w:t>
      </w:r>
      <w:r w:rsidR="006739C9">
        <w:t>- мотористка,</w:t>
      </w:r>
      <w:r w:rsidR="009620AB">
        <w:t xml:space="preserve"> </w:t>
      </w:r>
      <w:r w:rsidR="006739C9">
        <w:t>оператор и т.д.</w:t>
      </w:r>
      <w:proofErr w:type="gramEnd"/>
      <w:r w:rsidR="006739C9">
        <w:t xml:space="preserve"> Это профессии типа « Человек – техника».</w:t>
      </w:r>
    </w:p>
    <w:p w:rsidR="00381600" w:rsidRDefault="00EF53F0" w:rsidP="009620AB">
      <w:pPr>
        <w:pStyle w:val="a3"/>
        <w:ind w:firstLine="567"/>
        <w:jc w:val="both"/>
      </w:pPr>
      <w:r>
        <w:t xml:space="preserve">  </w:t>
      </w:r>
      <w:r w:rsidR="00E1020F">
        <w:t>Многие учащиеся нашей школы после окончания 9 класса уходят обучаться в кол</w:t>
      </w:r>
      <w:r w:rsidR="00381600">
        <w:t>л</w:t>
      </w:r>
      <w:r w:rsidR="00E1020F">
        <w:t>е</w:t>
      </w:r>
      <w:r w:rsidR="00381600">
        <w:t>д</w:t>
      </w:r>
      <w:r w:rsidR="00E1020F">
        <w:t>жи</w:t>
      </w:r>
      <w:r w:rsidR="00381600">
        <w:t xml:space="preserve"> и лицеи Невского района и других районов С-Петербурга. Подготавливая их к правильному выбору профессии на своих уроках,</w:t>
      </w:r>
      <w:r w:rsidR="009620AB">
        <w:t xml:space="preserve"> </w:t>
      </w:r>
      <w:r w:rsidR="00381600">
        <w:t>н</w:t>
      </w:r>
      <w:r w:rsidR="006739C9">
        <w:t xml:space="preserve">апример, уже в 7-х классах при изучении темы «Инерция» обращаю внимание на невозможность быстрой остановки станка, движущейся детали, инструмента. В теме «Давление твёрдых тел» обращаю внимание учащихся на то, что, изменяя </w:t>
      </w:r>
      <w:r w:rsidR="006739C9">
        <w:rPr>
          <w:lang w:val="en-US"/>
        </w:rPr>
        <w:t>S</w:t>
      </w:r>
      <w:r w:rsidR="006739C9">
        <w:t xml:space="preserve"> площадь или  </w:t>
      </w:r>
      <w:r w:rsidR="006739C9">
        <w:rPr>
          <w:lang w:val="en-US"/>
        </w:rPr>
        <w:t>F</w:t>
      </w:r>
      <w:r w:rsidR="006739C9">
        <w:t xml:space="preserve"> силу можно изменять давление</w:t>
      </w:r>
      <w:r w:rsidR="009620AB">
        <w:t xml:space="preserve"> </w:t>
      </w:r>
      <w:r w:rsidR="006739C9">
        <w:rPr>
          <w:lang w:val="en-US"/>
        </w:rPr>
        <w:t>P</w:t>
      </w:r>
      <w:r w:rsidR="006739C9">
        <w:t>=</w:t>
      </w:r>
      <w:r w:rsidR="006739C9">
        <w:rPr>
          <w:lang w:val="en-US"/>
        </w:rPr>
        <w:t>F</w:t>
      </w:r>
      <w:r w:rsidR="006739C9">
        <w:t xml:space="preserve">: </w:t>
      </w:r>
      <w:proofErr w:type="gramStart"/>
      <w:r w:rsidR="006739C9">
        <w:rPr>
          <w:lang w:val="en-US"/>
        </w:rPr>
        <w:t>S</w:t>
      </w:r>
      <w:r w:rsidR="006739C9">
        <w:t xml:space="preserve"> Предлагаю назвать слес</w:t>
      </w:r>
      <w:r w:rsidR="009620AB">
        <w:t>арные и столярные инструменты, при работе с</w:t>
      </w:r>
      <w:r w:rsidR="006739C9">
        <w:t xml:space="preserve"> которы</w:t>
      </w:r>
      <w:r w:rsidR="009620AB">
        <w:t>ми</w:t>
      </w:r>
      <w:r w:rsidR="006739C9">
        <w:t xml:space="preserve"> эта закономерность используется.</w:t>
      </w:r>
      <w:proofErr w:type="gramEnd"/>
      <w:r w:rsidR="006739C9">
        <w:t xml:space="preserve"> В беседе </w:t>
      </w:r>
      <w:proofErr w:type="gramStart"/>
      <w:r w:rsidR="006739C9">
        <w:t>выясняем</w:t>
      </w:r>
      <w:proofErr w:type="gramEnd"/>
      <w:r w:rsidR="006739C9">
        <w:t xml:space="preserve"> как именно данный инструмент создаст большое давление где, и </w:t>
      </w:r>
      <w:r w:rsidR="005414BC">
        <w:t>зачем, с</w:t>
      </w:r>
      <w:r w:rsidR="006739C9">
        <w:t>пециалисты каких рабочих профессий должны хорошо знать эту закономерность</w:t>
      </w:r>
      <w:r w:rsidR="00381600">
        <w:t>.</w:t>
      </w:r>
    </w:p>
    <w:p w:rsidR="00381600" w:rsidRDefault="00EF53F0" w:rsidP="00516801">
      <w:pPr>
        <w:pStyle w:val="a3"/>
        <w:ind w:right="-186" w:firstLine="567"/>
        <w:jc w:val="both"/>
      </w:pPr>
      <w:r>
        <w:t xml:space="preserve">  </w:t>
      </w:r>
      <w:r w:rsidR="005414BC">
        <w:t>В 9-х классах</w:t>
      </w:r>
      <w:r w:rsidR="00381600">
        <w:t>,</w:t>
      </w:r>
      <w:r w:rsidR="005414BC">
        <w:t xml:space="preserve"> вспоминая этот материа</w:t>
      </w:r>
      <w:r w:rsidR="008C7BE2">
        <w:t>л</w:t>
      </w:r>
      <w:r w:rsidR="006739C9">
        <w:t>, говорим об опорах ЛЭП</w:t>
      </w:r>
      <w:r w:rsidR="009620AB">
        <w:t>, фундаментах зданий, сооружений</w:t>
      </w:r>
      <w:r w:rsidR="006739C9">
        <w:t>, на этих уроках по теме «Деформация</w:t>
      </w:r>
      <w:proofErr w:type="gramStart"/>
      <w:r w:rsidR="006739C9">
        <w:t xml:space="preserve"> ,</w:t>
      </w:r>
      <w:proofErr w:type="gramEnd"/>
      <w:r w:rsidR="006739C9">
        <w:t xml:space="preserve"> виды деформаций» разговор идёт о профессиях каменщика, электрика , столяра-плотника, швеи-мотористки. </w:t>
      </w:r>
      <w:proofErr w:type="gramStart"/>
      <w:r w:rsidR="008C7BE2">
        <w:t xml:space="preserve">Изучая </w:t>
      </w:r>
      <w:r w:rsidR="006739C9">
        <w:t>вопросы темы «Диффузия»</w:t>
      </w:r>
      <w:r w:rsidR="00F84BBA">
        <w:t>, разбираем</w:t>
      </w:r>
      <w:r w:rsidR="006739C9">
        <w:t xml:space="preserve"> принципы технологических процессов: цементирования, хромирования, пайки, сварки, </w:t>
      </w:r>
      <w:r w:rsidR="00F84BBA">
        <w:t>плавления, окраски поверхностей.</w:t>
      </w:r>
      <w:proofErr w:type="gramEnd"/>
      <w:r w:rsidR="00F84BBA">
        <w:t xml:space="preserve"> Б</w:t>
      </w:r>
      <w:r w:rsidR="006739C9">
        <w:t>еседуем</w:t>
      </w:r>
      <w:r w:rsidR="00F84BBA">
        <w:t xml:space="preserve"> с ребятами</w:t>
      </w:r>
      <w:r w:rsidR="006739C9">
        <w:t xml:space="preserve"> о профессиях сварщика, маляра и т.д.</w:t>
      </w:r>
    </w:p>
    <w:p w:rsidR="006739C9" w:rsidRDefault="006739C9" w:rsidP="00516801">
      <w:pPr>
        <w:pStyle w:val="a3"/>
        <w:ind w:right="-186" w:firstLine="567"/>
        <w:jc w:val="both"/>
      </w:pPr>
      <w:r>
        <w:lastRenderedPageBreak/>
        <w:t xml:space="preserve"> </w:t>
      </w:r>
    </w:p>
    <w:p w:rsidR="006739C9" w:rsidRDefault="00EF53F0" w:rsidP="00516801">
      <w:pPr>
        <w:pStyle w:val="a3"/>
        <w:ind w:right="-186" w:firstLine="567"/>
        <w:jc w:val="both"/>
      </w:pPr>
      <w:r>
        <w:t xml:space="preserve"> </w:t>
      </w:r>
      <w:r w:rsidR="001E19D8">
        <w:t xml:space="preserve">  </w:t>
      </w:r>
      <w:r>
        <w:t xml:space="preserve"> </w:t>
      </w:r>
      <w:r w:rsidR="006739C9">
        <w:t xml:space="preserve">На занятиях </w:t>
      </w:r>
      <w:r w:rsidR="00D74920">
        <w:t xml:space="preserve">элективных курсов </w:t>
      </w:r>
      <w:r w:rsidR="006739C9">
        <w:t>большое внимание учащихся обращаю</w:t>
      </w:r>
      <w:r w:rsidR="00D74920">
        <w:t xml:space="preserve">т </w:t>
      </w:r>
      <w:r w:rsidR="006739C9">
        <w:t xml:space="preserve"> на второй аспект выбора профессии: требования к умениям и личным качествам человека, необходимые для данного специалиста. К</w:t>
      </w:r>
      <w:r w:rsidR="00D74920">
        <w:t xml:space="preserve"> этим </w:t>
      </w:r>
      <w:r w:rsidR="006739C9">
        <w:t xml:space="preserve"> требован</w:t>
      </w:r>
      <w:r w:rsidR="008C7BE2">
        <w:t>иям относим такие группы умений</w:t>
      </w:r>
      <w:r w:rsidR="006739C9">
        <w:t xml:space="preserve">, как умение планировать свою </w:t>
      </w:r>
      <w:r w:rsidR="009620AB">
        <w:t>работу, организационные умения</w:t>
      </w:r>
      <w:r w:rsidR="006739C9">
        <w:t>, регулировочные и умения самоконтроля. К умениям планирования относим: постановку целей труда, составление технической документации и работа с ней, выполнение несложных технико-технологических расчётов, использование справочной литературы, работа с графиком, чертежом.</w:t>
      </w:r>
    </w:p>
    <w:p w:rsidR="006739C9" w:rsidRDefault="00EF53F0" w:rsidP="00516801">
      <w:pPr>
        <w:pStyle w:val="a3"/>
        <w:ind w:right="-186" w:firstLine="567"/>
        <w:jc w:val="both"/>
      </w:pPr>
      <w:r>
        <w:t xml:space="preserve"> </w:t>
      </w:r>
      <w:r w:rsidR="001E19D8">
        <w:t xml:space="preserve">  </w:t>
      </w:r>
      <w:r>
        <w:t xml:space="preserve"> </w:t>
      </w:r>
      <w:r w:rsidR="006739C9">
        <w:t>К организационным умениям относим: подготовку рабочего места, выбор оптимальных методов работы, самообразование и совершенствование профессии, соблюдение правил безопасности.</w:t>
      </w:r>
    </w:p>
    <w:p w:rsidR="006739C9" w:rsidRDefault="001E19D8" w:rsidP="00516801">
      <w:pPr>
        <w:pStyle w:val="a3"/>
        <w:ind w:right="-186" w:firstLine="567"/>
        <w:jc w:val="both"/>
      </w:pPr>
      <w:r>
        <w:t xml:space="preserve">  </w:t>
      </w:r>
      <w:r w:rsidR="00EF53F0">
        <w:t xml:space="preserve">  </w:t>
      </w:r>
      <w:r w:rsidR="006739C9">
        <w:t>К регулировочным умениям, которые человек постоянно должен вырабатывать  у себя: трудолюбие, аккуратность, внимание, память, воображение, умение исправить наладить инструмент и т.д. Умения самоконтроля с помощью приборов диагностики, контрольно-измерительных приборов.</w:t>
      </w:r>
    </w:p>
    <w:p w:rsidR="006739C9" w:rsidRDefault="00EF53F0" w:rsidP="00516801">
      <w:pPr>
        <w:pStyle w:val="a3"/>
        <w:ind w:right="-186" w:firstLine="567"/>
        <w:jc w:val="both"/>
      </w:pPr>
      <w:r>
        <w:t xml:space="preserve">  </w:t>
      </w:r>
      <w:r w:rsidR="006739C9">
        <w:t>Все эти умения каждый ученик должен быть заинтересован в себе,</w:t>
      </w:r>
      <w:r w:rsidR="009620AB">
        <w:t xml:space="preserve"> </w:t>
      </w:r>
      <w:r w:rsidR="006739C9">
        <w:t>формировать  сам и при обучении на всех уроках, готовя себя к данной конкретной профессии.</w:t>
      </w:r>
    </w:p>
    <w:p w:rsidR="006739C9" w:rsidRDefault="00EF53F0" w:rsidP="00516801">
      <w:pPr>
        <w:pStyle w:val="a3"/>
        <w:ind w:right="-186" w:firstLine="567"/>
        <w:jc w:val="both"/>
      </w:pPr>
      <w:r>
        <w:t xml:space="preserve"> </w:t>
      </w:r>
      <w:r w:rsidR="001E19D8">
        <w:t xml:space="preserve">  </w:t>
      </w:r>
      <w:r>
        <w:t xml:space="preserve"> </w:t>
      </w:r>
      <w:r w:rsidR="006739C9">
        <w:t>На уроках и внеклассных мероприятиях не забываем обсуждать вопросы экологии, стараюсь прививать детям любовь к природе, к своему городу, району, школе.</w:t>
      </w:r>
    </w:p>
    <w:p w:rsidR="003E4440" w:rsidRDefault="00EF53F0" w:rsidP="00516801">
      <w:pPr>
        <w:pStyle w:val="a3"/>
        <w:ind w:right="-186" w:firstLine="567"/>
        <w:jc w:val="both"/>
      </w:pPr>
      <w:r>
        <w:t xml:space="preserve"> </w:t>
      </w:r>
      <w:r w:rsidR="001E19D8">
        <w:t xml:space="preserve">  </w:t>
      </w:r>
      <w:r>
        <w:t xml:space="preserve"> </w:t>
      </w:r>
      <w:r w:rsidR="00D74920">
        <w:t>Кроме рабочих специальностей</w:t>
      </w:r>
      <w:r w:rsidR="003E4440">
        <w:t>,</w:t>
      </w:r>
      <w:r w:rsidR="005414BC">
        <w:t xml:space="preserve"> </w:t>
      </w:r>
      <w:r w:rsidR="003E4440">
        <w:t>многие выпускники нашей школы выбирают медицинские профессии, в которых остро нуждаются учреждения здравоохранения. И</w:t>
      </w:r>
      <w:r w:rsidR="009620AB">
        <w:t>,</w:t>
      </w:r>
      <w:r w:rsidR="003E4440">
        <w:t xml:space="preserve"> несмотря на то,</w:t>
      </w:r>
      <w:r w:rsidR="009620AB">
        <w:t xml:space="preserve"> </w:t>
      </w:r>
      <w:r w:rsidR="003E4440">
        <w:t>что при зачислении в высшие учебные заведения требуются знания по химии и биологии,</w:t>
      </w:r>
      <w:r w:rsidR="009620AB">
        <w:t xml:space="preserve"> </w:t>
      </w:r>
      <w:r w:rsidR="003E4440">
        <w:t>подтвержденные результатами сдачи ЕГЭ, студенты будут продолжать изучение физики в этих специализированных университетах и колледжах.</w:t>
      </w:r>
    </w:p>
    <w:p w:rsidR="009920AE" w:rsidRDefault="00EF53F0" w:rsidP="00516801">
      <w:pPr>
        <w:pStyle w:val="a3"/>
        <w:ind w:right="-186" w:firstLine="567"/>
        <w:jc w:val="both"/>
      </w:pPr>
      <w:r>
        <w:t xml:space="preserve"> </w:t>
      </w:r>
      <w:r w:rsidR="001E19D8">
        <w:t xml:space="preserve"> </w:t>
      </w:r>
      <w:r>
        <w:t xml:space="preserve"> </w:t>
      </w:r>
      <w:r w:rsidR="00F95287">
        <w:t>Наш предмет позволяет ребятам раскрыть не только вопросы курса физики, но и увидеть практическое применение изученных</w:t>
      </w:r>
      <w:r w:rsidR="007E27FD">
        <w:t xml:space="preserve"> физических </w:t>
      </w:r>
      <w:r w:rsidR="00F95287">
        <w:t xml:space="preserve"> явлений,</w:t>
      </w:r>
      <w:r w:rsidR="001E19D8">
        <w:t xml:space="preserve"> </w:t>
      </w:r>
      <w:r w:rsidR="00F95287">
        <w:t>раскры</w:t>
      </w:r>
      <w:r w:rsidR="007E27FD">
        <w:t>ть</w:t>
      </w:r>
      <w:r w:rsidR="00F95287">
        <w:t xml:space="preserve"> привлекательные стороны работы медицинского персонала,</w:t>
      </w:r>
      <w:r w:rsidR="001E19D8">
        <w:t xml:space="preserve"> </w:t>
      </w:r>
      <w:r w:rsidR="00F95287">
        <w:t>связанные с использованием современных приборов и методов</w:t>
      </w:r>
      <w:r w:rsidR="007E27FD">
        <w:t xml:space="preserve"> исследования</w:t>
      </w:r>
      <w:r w:rsidR="00F95287">
        <w:t>,</w:t>
      </w:r>
      <w:r w:rsidR="001E19D8">
        <w:t xml:space="preserve"> </w:t>
      </w:r>
      <w:r w:rsidR="00F95287">
        <w:t>основанных на физико</w:t>
      </w:r>
      <w:r w:rsidR="008C7BE2">
        <w:t>-</w:t>
      </w:r>
      <w:r w:rsidR="00F95287">
        <w:t>технических достижениях и повышающих эффективность лечения.</w:t>
      </w:r>
    </w:p>
    <w:p w:rsidR="001E19D8" w:rsidRDefault="00EF53F0" w:rsidP="00516801">
      <w:pPr>
        <w:pStyle w:val="a3"/>
        <w:ind w:right="-186" w:firstLine="567"/>
        <w:jc w:val="both"/>
      </w:pPr>
      <w:r>
        <w:t xml:space="preserve"> </w:t>
      </w:r>
      <w:r w:rsidR="001E19D8">
        <w:t xml:space="preserve"> </w:t>
      </w:r>
      <w:r>
        <w:t xml:space="preserve"> </w:t>
      </w:r>
      <w:r w:rsidR="007E27FD">
        <w:t>При изучении основ МКТ знакомлю у</w:t>
      </w:r>
      <w:r w:rsidR="001E19D8">
        <w:t xml:space="preserve">чащихся с диффузными процессами: </w:t>
      </w:r>
    </w:p>
    <w:p w:rsidR="001E19D8" w:rsidRDefault="001E19D8" w:rsidP="00516801">
      <w:pPr>
        <w:pStyle w:val="a3"/>
        <w:numPr>
          <w:ilvl w:val="0"/>
          <w:numId w:val="8"/>
        </w:numPr>
        <w:ind w:left="0" w:right="-186" w:firstLine="567"/>
        <w:jc w:val="both"/>
      </w:pPr>
      <w:r>
        <w:t>обращаю</w:t>
      </w:r>
      <w:r w:rsidR="009F6A43">
        <w:t xml:space="preserve"> и</w:t>
      </w:r>
      <w:r w:rsidR="007E27FD">
        <w:t>х внимание на эффект воздействия лекарства в виде таблеток и капель</w:t>
      </w:r>
      <w:r w:rsidR="009F6A43">
        <w:t>,</w:t>
      </w:r>
      <w:r>
        <w:t xml:space="preserve"> </w:t>
      </w:r>
      <w:r w:rsidR="009F6A43">
        <w:t>при применении котор</w:t>
      </w:r>
      <w:r w:rsidR="009620AB">
        <w:t>ых минуется процесс растворения;</w:t>
      </w:r>
    </w:p>
    <w:p w:rsidR="006E65FF" w:rsidRDefault="001E19D8" w:rsidP="00516801">
      <w:pPr>
        <w:pStyle w:val="a3"/>
        <w:numPr>
          <w:ilvl w:val="0"/>
          <w:numId w:val="8"/>
        </w:numPr>
        <w:ind w:left="0" w:right="-186" w:firstLine="567"/>
        <w:jc w:val="both"/>
      </w:pPr>
      <w:r>
        <w:t xml:space="preserve"> Ребята </w:t>
      </w:r>
      <w:r w:rsidR="009F6A43">
        <w:t>о</w:t>
      </w:r>
      <w:r w:rsidR="008431C0">
        <w:t>бъ</w:t>
      </w:r>
      <w:r w:rsidR="009F6A43">
        <w:t>ясня</w:t>
      </w:r>
      <w:r>
        <w:t xml:space="preserve">ют </w:t>
      </w:r>
      <w:r w:rsidR="009F6A43">
        <w:t xml:space="preserve"> преимущество</w:t>
      </w:r>
      <w:r w:rsidR="006E65FF">
        <w:t xml:space="preserve"> ингаляции перед другими способами введения лекарственных веществ в органы человека, животных (при расщеплении препарата увеличивается площадь,</w:t>
      </w:r>
      <w:r>
        <w:t xml:space="preserve"> </w:t>
      </w:r>
      <w:r w:rsidR="006E65FF">
        <w:t>которую они покрыв</w:t>
      </w:r>
      <w:r w:rsidR="009620AB">
        <w:t>ают и скорость движения частиц);</w:t>
      </w:r>
    </w:p>
    <w:p w:rsidR="006209A9" w:rsidRDefault="001E19D8" w:rsidP="00516801">
      <w:pPr>
        <w:pStyle w:val="a3"/>
        <w:numPr>
          <w:ilvl w:val="0"/>
          <w:numId w:val="8"/>
        </w:numPr>
        <w:ind w:left="0" w:right="-186" w:firstLine="567"/>
        <w:jc w:val="both"/>
      </w:pPr>
      <w:r>
        <w:lastRenderedPageBreak/>
        <w:t>знакомлю</w:t>
      </w:r>
      <w:r w:rsidR="006617AA">
        <w:t xml:space="preserve"> учащихся  с </w:t>
      </w:r>
      <w:r w:rsidR="006E65FF">
        <w:t>применение явления диализа</w:t>
      </w:r>
      <w:r w:rsidR="006617AA">
        <w:t xml:space="preserve"> </w:t>
      </w:r>
      <w:r w:rsidR="006209A9">
        <w:t>-</w:t>
      </w:r>
      <w:r w:rsidR="006617AA">
        <w:t xml:space="preserve"> </w:t>
      </w:r>
      <w:r w:rsidR="006209A9">
        <w:t>разделение двух растворов разной концентрации с помощью полунепроницаемой перегородки</w:t>
      </w:r>
      <w:r w:rsidR="006617AA">
        <w:t xml:space="preserve"> </w:t>
      </w:r>
      <w:r w:rsidR="006209A9">
        <w:t>-</w:t>
      </w:r>
      <w:r w:rsidR="006617AA">
        <w:t xml:space="preserve"> </w:t>
      </w:r>
      <w:r w:rsidR="006209A9">
        <w:t>мембраны,</w:t>
      </w:r>
      <w:r w:rsidR="006617AA">
        <w:t xml:space="preserve"> </w:t>
      </w:r>
      <w:r w:rsidR="006209A9">
        <w:t>которая как сито, отделяет мелкие молекулы от более крупных (выделение молекул крови, белков,</w:t>
      </w:r>
      <w:r w:rsidR="009620AB">
        <w:t xml:space="preserve"> </w:t>
      </w:r>
      <w:r w:rsidR="006209A9">
        <w:t>вирусов, бактерий),</w:t>
      </w:r>
      <w:r w:rsidR="00001162">
        <w:t xml:space="preserve"> </w:t>
      </w:r>
      <w:r w:rsidR="006209A9">
        <w:t>методом открытым О.</w:t>
      </w:r>
      <w:r w:rsidR="006617AA">
        <w:t xml:space="preserve"> </w:t>
      </w:r>
      <w:proofErr w:type="spellStart"/>
      <w:r w:rsidR="006209A9">
        <w:t>Грехмом</w:t>
      </w:r>
      <w:proofErr w:type="spellEnd"/>
      <w:r w:rsidR="009620AB">
        <w:t>;</w:t>
      </w:r>
    </w:p>
    <w:p w:rsidR="008431C0" w:rsidRDefault="006209A9" w:rsidP="00516801">
      <w:pPr>
        <w:pStyle w:val="a3"/>
        <w:numPr>
          <w:ilvl w:val="0"/>
          <w:numId w:val="8"/>
        </w:numPr>
        <w:ind w:left="0" w:right="-186" w:firstLine="567"/>
        <w:jc w:val="both"/>
      </w:pPr>
      <w:r>
        <w:t xml:space="preserve"> </w:t>
      </w:r>
      <w:r w:rsidR="008431C0">
        <w:t>объясняем лечение</w:t>
      </w:r>
      <w:r>
        <w:t xml:space="preserve"> </w:t>
      </w:r>
      <w:r w:rsidR="008431C0">
        <w:t xml:space="preserve">кислородного голодания с использованием </w:t>
      </w:r>
      <w:r w:rsidR="009620AB">
        <w:t>коктейлей</w:t>
      </w:r>
      <w:r w:rsidR="008431C0">
        <w:t xml:space="preserve"> и кислородных подушек, способствующих нормализации содержания кислорода в крови человека.</w:t>
      </w:r>
    </w:p>
    <w:p w:rsidR="00583F42" w:rsidRDefault="00EF53F0" w:rsidP="00516801">
      <w:pPr>
        <w:pStyle w:val="a3"/>
        <w:ind w:right="-186" w:firstLine="567"/>
        <w:jc w:val="both"/>
      </w:pPr>
      <w:r>
        <w:t xml:space="preserve"> </w:t>
      </w:r>
      <w:r w:rsidR="006617AA">
        <w:t xml:space="preserve">  </w:t>
      </w:r>
      <w:r>
        <w:t xml:space="preserve"> </w:t>
      </w:r>
      <w:r w:rsidR="00583F42">
        <w:t xml:space="preserve">При изучении тепловых явлений и основ термодинамики знакомлю обучающихся </w:t>
      </w:r>
    </w:p>
    <w:p w:rsidR="006617AA" w:rsidRDefault="00583F42" w:rsidP="00516801">
      <w:pPr>
        <w:pStyle w:val="a3"/>
        <w:numPr>
          <w:ilvl w:val="0"/>
          <w:numId w:val="9"/>
        </w:numPr>
        <w:ind w:left="0" w:right="-186" w:firstLine="567"/>
        <w:jc w:val="both"/>
      </w:pPr>
      <w:r>
        <w:t>с действием</w:t>
      </w:r>
      <w:r w:rsidR="008D47D9">
        <w:t xml:space="preserve"> согревающих ком</w:t>
      </w:r>
      <w:r w:rsidR="00792E96">
        <w:t>п</w:t>
      </w:r>
      <w:r w:rsidR="008D47D9">
        <w:t>рессов,</w:t>
      </w:r>
      <w:r w:rsidR="008C7BE2">
        <w:t xml:space="preserve"> </w:t>
      </w:r>
      <w:r w:rsidR="008D47D9">
        <w:t>грелок,</w:t>
      </w:r>
      <w:r w:rsidR="008C7BE2">
        <w:t xml:space="preserve"> </w:t>
      </w:r>
      <w:r w:rsidR="008D47D9">
        <w:t>кварцевых ламп,</w:t>
      </w:r>
      <w:r w:rsidR="00B73A69">
        <w:t xml:space="preserve"> принцип работы </w:t>
      </w:r>
      <w:r w:rsidR="008D47D9">
        <w:t>котор</w:t>
      </w:r>
      <w:r w:rsidR="00B73A69">
        <w:t>ых основан</w:t>
      </w:r>
      <w:r w:rsidR="008D47D9">
        <w:t xml:space="preserve"> на изменении внутренней энергии в </w:t>
      </w:r>
      <w:r w:rsidR="00792E96">
        <w:t xml:space="preserve">процессе </w:t>
      </w:r>
      <w:r w:rsidR="008D47D9">
        <w:t>теплопередачи</w:t>
      </w:r>
      <w:r w:rsidR="006739C9">
        <w:t xml:space="preserve"> </w:t>
      </w:r>
      <w:r w:rsidR="008D47D9">
        <w:t>и расширении кровеносных сосудов</w:t>
      </w:r>
      <w:r w:rsidR="009620AB">
        <w:t>;</w:t>
      </w:r>
    </w:p>
    <w:p w:rsidR="008D47D9" w:rsidRDefault="008D47D9" w:rsidP="00516801">
      <w:pPr>
        <w:pStyle w:val="a3"/>
        <w:numPr>
          <w:ilvl w:val="0"/>
          <w:numId w:val="9"/>
        </w:numPr>
        <w:ind w:left="0" w:right="-186" w:firstLine="567"/>
        <w:jc w:val="both"/>
      </w:pPr>
      <w:r>
        <w:t>с</w:t>
      </w:r>
      <w:r w:rsidR="006617AA">
        <w:t xml:space="preserve"> результатом</w:t>
      </w:r>
      <w:r>
        <w:t xml:space="preserve"> действ</w:t>
      </w:r>
      <w:r w:rsidR="006617AA">
        <w:t xml:space="preserve">ия </w:t>
      </w:r>
      <w:r>
        <w:t xml:space="preserve"> массажа,</w:t>
      </w:r>
      <w:r w:rsidR="006617AA">
        <w:t xml:space="preserve"> </w:t>
      </w:r>
      <w:r>
        <w:t>которое основано на изменении внутренней энергии в процессе совершения механической работы,</w:t>
      </w:r>
    </w:p>
    <w:p w:rsidR="005232D4" w:rsidRDefault="008D47D9" w:rsidP="00516801">
      <w:pPr>
        <w:pStyle w:val="a3"/>
        <w:numPr>
          <w:ilvl w:val="0"/>
          <w:numId w:val="9"/>
        </w:numPr>
        <w:ind w:left="0" w:right="-186" w:firstLine="567"/>
        <w:jc w:val="both"/>
      </w:pPr>
      <w:r>
        <w:t>с применением тепла и холода при лечении кожных заболеваний, с применением криогенных камер</w:t>
      </w:r>
      <w:r w:rsidR="009620AB">
        <w:t>;</w:t>
      </w:r>
    </w:p>
    <w:p w:rsidR="008D47D9" w:rsidRDefault="008D47D9" w:rsidP="00516801">
      <w:pPr>
        <w:pStyle w:val="a3"/>
        <w:numPr>
          <w:ilvl w:val="0"/>
          <w:numId w:val="9"/>
        </w:numPr>
        <w:ind w:left="0" w:right="-186" w:firstLine="567"/>
        <w:jc w:val="both"/>
      </w:pPr>
      <w:r>
        <w:t xml:space="preserve"> </w:t>
      </w:r>
      <w:r w:rsidR="005232D4">
        <w:t>с результатами анестезии</w:t>
      </w:r>
      <w:r w:rsidR="006617AA">
        <w:t xml:space="preserve"> </w:t>
      </w:r>
      <w:r w:rsidR="005232D4">
        <w:t>-</w:t>
      </w:r>
      <w:r w:rsidR="006617AA">
        <w:t xml:space="preserve"> </w:t>
      </w:r>
      <w:r w:rsidR="00792E96">
        <w:t xml:space="preserve">понижением температуры </w:t>
      </w:r>
      <w:r w:rsidR="00792E96" w:rsidRPr="007B5A93">
        <w:rPr>
          <w:szCs w:val="28"/>
        </w:rPr>
        <w:t>в</w:t>
      </w:r>
      <w:r w:rsidR="005232D4" w:rsidRPr="007B5A93">
        <w:rPr>
          <w:szCs w:val="28"/>
        </w:rPr>
        <w:t>следстви</w:t>
      </w:r>
      <w:r w:rsidR="00792E96" w:rsidRPr="007B5A93">
        <w:rPr>
          <w:szCs w:val="28"/>
        </w:rPr>
        <w:t>е</w:t>
      </w:r>
      <w:r w:rsidR="005232D4" w:rsidRPr="007B5A93">
        <w:rPr>
          <w:szCs w:val="28"/>
        </w:rPr>
        <w:t xml:space="preserve"> </w:t>
      </w:r>
      <w:r w:rsidR="005232D4">
        <w:t>испарения</w:t>
      </w:r>
      <w:r w:rsidR="009620AB">
        <w:t>;</w:t>
      </w:r>
    </w:p>
    <w:p w:rsidR="005232D4" w:rsidRDefault="005232D4" w:rsidP="00516801">
      <w:pPr>
        <w:pStyle w:val="a3"/>
        <w:numPr>
          <w:ilvl w:val="0"/>
          <w:numId w:val="9"/>
        </w:numPr>
        <w:ind w:left="0" w:right="-186" w:firstLine="567"/>
        <w:jc w:val="both"/>
      </w:pPr>
      <w:r>
        <w:t>знакомлю с методом диатермии,</w:t>
      </w:r>
      <w:r w:rsidR="008C7BE2">
        <w:t xml:space="preserve"> </w:t>
      </w:r>
      <w:r>
        <w:t>основанного на тепловом действии тока, с целью усиления кровообращения</w:t>
      </w:r>
      <w:r w:rsidR="008C7BE2">
        <w:t>, снижения давления на пора</w:t>
      </w:r>
      <w:r>
        <w:t>женный недугом орган: желудок</w:t>
      </w:r>
      <w:r w:rsidR="00BE4620">
        <w:t xml:space="preserve"> </w:t>
      </w:r>
      <w:r>
        <w:t>мочевой пузырь</w:t>
      </w:r>
      <w:r w:rsidR="004E3BD4">
        <w:t xml:space="preserve"> и т.п.</w:t>
      </w:r>
    </w:p>
    <w:p w:rsidR="004E3BD4" w:rsidRDefault="00BE4620" w:rsidP="00516801">
      <w:pPr>
        <w:pStyle w:val="a3"/>
        <w:ind w:right="-186" w:firstLine="567"/>
        <w:jc w:val="both"/>
      </w:pPr>
      <w:r>
        <w:t xml:space="preserve">  </w:t>
      </w:r>
      <w:r w:rsidR="004E3BD4">
        <w:t>Богатейший материал для профориентации подростков на медицинские специальности дает изучение физики в старших классах.</w:t>
      </w:r>
      <w:r>
        <w:t xml:space="preserve"> </w:t>
      </w:r>
      <w:r w:rsidR="004E3BD4">
        <w:t>Трудно назвать физические явления,</w:t>
      </w:r>
      <w:r>
        <w:t xml:space="preserve"> </w:t>
      </w:r>
      <w:r w:rsidR="004E3BD4">
        <w:t>изобретение,</w:t>
      </w:r>
      <w:r>
        <w:t xml:space="preserve"> </w:t>
      </w:r>
      <w:r w:rsidR="004E3BD4">
        <w:t>открытие,</w:t>
      </w:r>
      <w:r>
        <w:t xml:space="preserve"> </w:t>
      </w:r>
      <w:r w:rsidR="004E3BD4">
        <w:t xml:space="preserve">которое так или иначе не нашло бы </w:t>
      </w:r>
      <w:r w:rsidR="0047605C">
        <w:t>«отражения» в медицине.</w:t>
      </w:r>
    </w:p>
    <w:p w:rsidR="0047605C" w:rsidRDefault="0047605C" w:rsidP="00516801">
      <w:pPr>
        <w:pStyle w:val="a3"/>
        <w:ind w:right="-186" w:firstLine="567"/>
        <w:jc w:val="both"/>
      </w:pPr>
      <w:r>
        <w:t>Решать задачу,</w:t>
      </w:r>
      <w:r w:rsidR="00BE4620">
        <w:t xml:space="preserve"> </w:t>
      </w:r>
      <w:r>
        <w:t>связанную непосредственно с реальной жизнью человека,</w:t>
      </w:r>
      <w:r w:rsidR="00BE4620">
        <w:t xml:space="preserve"> </w:t>
      </w:r>
      <w:r>
        <w:t>всегда интересней.</w:t>
      </w:r>
      <w:r w:rsidR="00BE4620">
        <w:t xml:space="preserve"> </w:t>
      </w:r>
      <w:r>
        <w:t>Такие задачи можно использовать как фрагмент урока.</w:t>
      </w:r>
    </w:p>
    <w:p w:rsidR="0047605C" w:rsidRDefault="00BE4620" w:rsidP="00516801">
      <w:pPr>
        <w:pStyle w:val="a3"/>
        <w:ind w:right="-186" w:firstLine="567"/>
        <w:jc w:val="both"/>
      </w:pPr>
      <w:r>
        <w:t xml:space="preserve">  </w:t>
      </w:r>
      <w:r w:rsidR="00C81E53">
        <w:t>1.Белое вещество мозга имеет относительную диэлектрическую проницаемость,</w:t>
      </w:r>
      <w:r>
        <w:t xml:space="preserve"> </w:t>
      </w:r>
      <w:r w:rsidR="00C81E53">
        <w:t>равную 90,</w:t>
      </w:r>
      <w:r w:rsidR="00001162">
        <w:t xml:space="preserve"> </w:t>
      </w:r>
      <w:r w:rsidR="00C81E53">
        <w:t>а кровь-85. В какой из этих биологических сред внешнее электрическое поле осла</w:t>
      </w:r>
      <w:r w:rsidR="009620AB">
        <w:t>бевает сильнее и во сколько раз</w:t>
      </w:r>
      <w:r w:rsidR="00C81E53">
        <w:t>?</w:t>
      </w:r>
    </w:p>
    <w:p w:rsidR="00C81E53" w:rsidRDefault="00BE4620" w:rsidP="00516801">
      <w:pPr>
        <w:pStyle w:val="a3"/>
        <w:ind w:right="-186" w:firstLine="567"/>
        <w:jc w:val="both"/>
      </w:pPr>
      <w:r>
        <w:t xml:space="preserve">  </w:t>
      </w:r>
      <w:r w:rsidR="00C81E53">
        <w:t xml:space="preserve">2.Радиоактивные изотопы </w:t>
      </w:r>
      <w:r w:rsidR="00C81E53" w:rsidRPr="00715F38">
        <w:t xml:space="preserve">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27</m:t>
            </m:r>
          </m:sub>
          <m:sup>
            <m:r>
              <w:rPr>
                <w:rFonts w:ascii="Cambria Math" w:hAnsi="Cambria Math"/>
              </w:rPr>
              <m:t>60</m:t>
            </m:r>
          </m:sup>
          <m:e>
            <m:r>
              <w:rPr>
                <w:rFonts w:ascii="Cambria Math" w:hAnsi="Cambria Math"/>
                <w:lang w:val="en-US"/>
              </w:rPr>
              <m:t>Co</m:t>
            </m:r>
          </m:e>
        </m:sPre>
      </m:oMath>
      <w:r w:rsidR="009620AB">
        <w:t>,</w:t>
      </w:r>
      <w:r w:rsidR="00C81E53">
        <w:t xml:space="preserve"> 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6</m:t>
            </m:r>
          </m:sub>
          <m:sup>
            <m:r>
              <w:rPr>
                <w:rFonts w:ascii="Cambria Math" w:hAnsi="Cambria Math"/>
              </w:rPr>
              <m:t>14</m:t>
            </m:r>
          </m:sup>
          <m:e>
            <m:r>
              <w:rPr>
                <w:rFonts w:ascii="Cambria Math" w:hAnsi="Cambria Math"/>
              </w:rPr>
              <m:t>C</m:t>
            </m:r>
          </m:e>
        </m:sPre>
      </m:oMath>
      <w:r w:rsidR="00C81E53">
        <w:t xml:space="preserve">, 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52</m:t>
            </m:r>
          </m:sub>
          <m:sup>
            <m:r>
              <w:rPr>
                <w:rFonts w:ascii="Cambria Math" w:hAnsi="Cambria Math"/>
              </w:rPr>
              <m:t>130</m:t>
            </m:r>
          </m:sup>
          <m:e>
            <m:r>
              <w:rPr>
                <w:rFonts w:ascii="Cambria Math" w:hAnsi="Cambria Math"/>
                <w:lang w:val="en-US"/>
              </w:rPr>
              <m:t>Te</m:t>
            </m:r>
          </m:e>
        </m:sPre>
      </m:oMath>
      <w:r w:rsidR="00715F38">
        <w:t xml:space="preserve"> широко применяются в медицине и биологии. Напишите ядерные реакции, в которых получа</w:t>
      </w:r>
      <w:proofErr w:type="spellStart"/>
      <w:r w:rsidR="00715F38">
        <w:t>ются</w:t>
      </w:r>
      <w:proofErr w:type="spellEnd"/>
      <w:r w:rsidR="00715F38">
        <w:t xml:space="preserve"> эти изотопы.</w:t>
      </w:r>
    </w:p>
    <w:p w:rsidR="00715F38" w:rsidRDefault="00AB673F" w:rsidP="00516801">
      <w:pPr>
        <w:pStyle w:val="a3"/>
        <w:ind w:right="-186" w:firstLine="567"/>
        <w:jc w:val="both"/>
      </w:pPr>
      <w:r>
        <w:t xml:space="preserve">  </w:t>
      </w:r>
      <w:r w:rsidR="00715F38">
        <w:t>Возможность применять на уроках физики сведения из разных областей человеческого знания способствует созданию единой научно картины мира,</w:t>
      </w:r>
      <w:r w:rsidR="00BE4620">
        <w:t xml:space="preserve"> </w:t>
      </w:r>
      <w:r w:rsidR="00715F38">
        <w:t>формирует интерес к предмету</w:t>
      </w:r>
      <w:r>
        <w:t>.</w:t>
      </w:r>
    </w:p>
    <w:p w:rsidR="00AB673F" w:rsidRDefault="00AB673F" w:rsidP="00516801">
      <w:pPr>
        <w:pStyle w:val="a3"/>
        <w:ind w:right="-186" w:firstLine="567"/>
        <w:jc w:val="both"/>
      </w:pPr>
      <w:r>
        <w:t xml:space="preserve">  Безусловно,</w:t>
      </w:r>
      <w:r w:rsidR="00BE4620">
        <w:t xml:space="preserve"> </w:t>
      </w:r>
      <w:r>
        <w:t>нужно отметить, что не только  работа на уроках физики, химии, биологии и других предметах, но и профессиональная помощь психолога, администрации школы дают свои результаты</w:t>
      </w:r>
      <w:r w:rsidR="009620AB">
        <w:t>. Каждый год выпускники нашей ГБОУ</w:t>
      </w:r>
      <w:r w:rsidR="009620AB" w:rsidRPr="009620AB">
        <w:t xml:space="preserve"> </w:t>
      </w:r>
      <w:r>
        <w:t>школы</w:t>
      </w:r>
      <w:r w:rsidR="009620AB" w:rsidRPr="009620AB">
        <w:t xml:space="preserve"> </w:t>
      </w:r>
      <w:r>
        <w:t xml:space="preserve">№337 поступают и заканчивают </w:t>
      </w:r>
      <w:r w:rsidR="007B5A93">
        <w:t xml:space="preserve">технические и медицинские Вузы </w:t>
      </w:r>
      <w:r>
        <w:t>С-Петербурга.</w:t>
      </w:r>
      <w:r w:rsidR="009620AB" w:rsidRPr="009620AB">
        <w:t xml:space="preserve"> </w:t>
      </w:r>
      <w:r>
        <w:t>Многие из них</w:t>
      </w:r>
      <w:r w:rsidR="003E7A60">
        <w:t xml:space="preserve"> стали хорошими специалистами, одни конст</w:t>
      </w:r>
      <w:r w:rsidR="00BE4620">
        <w:t>р</w:t>
      </w:r>
      <w:r w:rsidR="003E7A60">
        <w:t>уируют и строят мосты через Неву и другие реки</w:t>
      </w:r>
      <w:r w:rsidR="009620AB" w:rsidRPr="009620AB">
        <w:t xml:space="preserve">. </w:t>
      </w:r>
      <w:r w:rsidR="007B5A93">
        <w:t>Кто</w:t>
      </w:r>
      <w:r w:rsidR="00F84BBA">
        <w:t>-</w:t>
      </w:r>
      <w:r w:rsidR="007B5A93">
        <w:t xml:space="preserve">то </w:t>
      </w:r>
      <w:r w:rsidR="003E7A60">
        <w:t>прокладывают дороги,</w:t>
      </w:r>
      <w:r w:rsidR="009620AB" w:rsidRPr="009620AB">
        <w:t xml:space="preserve"> </w:t>
      </w:r>
      <w:r w:rsidR="003E7A60">
        <w:t xml:space="preserve">в </w:t>
      </w:r>
      <w:r w:rsidR="007B5A93">
        <w:t xml:space="preserve">разных </w:t>
      </w:r>
      <w:r w:rsidR="00F84BBA">
        <w:t xml:space="preserve">регионах нашей большой страны. </w:t>
      </w:r>
      <w:r w:rsidR="00F84BBA">
        <w:lastRenderedPageBreak/>
        <w:t>Наши бывшие ученики</w:t>
      </w:r>
      <w:r w:rsidR="003E7A60">
        <w:t xml:space="preserve"> с</w:t>
      </w:r>
      <w:r w:rsidR="00F84BBA">
        <w:t>пасаю</w:t>
      </w:r>
      <w:r w:rsidR="00BE4620">
        <w:t xml:space="preserve">т жизни людей в больницах и </w:t>
      </w:r>
      <w:r w:rsidR="003E7A60">
        <w:t xml:space="preserve"> </w:t>
      </w:r>
      <w:proofErr w:type="spellStart"/>
      <w:r w:rsidR="003E7A60">
        <w:t>коордиологических</w:t>
      </w:r>
      <w:proofErr w:type="spellEnd"/>
      <w:r w:rsidR="003E7A60">
        <w:t xml:space="preserve"> центрах, к кому-то мы спешим со своими четвероногими питомцами в ветеринарные лечебницы.</w:t>
      </w:r>
    </w:p>
    <w:p w:rsidR="00EF53F0" w:rsidRDefault="00EF53F0" w:rsidP="00516801">
      <w:pPr>
        <w:pStyle w:val="a3"/>
        <w:ind w:right="-186" w:firstLine="567"/>
        <w:jc w:val="both"/>
      </w:pPr>
      <w:r>
        <w:t xml:space="preserve">  Мы </w:t>
      </w:r>
      <w:r w:rsidR="009620AB">
        <w:t xml:space="preserve">гордимся своими выпускниками  ГБОУ </w:t>
      </w:r>
      <w:r>
        <w:t>школы</w:t>
      </w:r>
      <w:r w:rsidR="009620AB">
        <w:t xml:space="preserve"> </w:t>
      </w:r>
      <w:r>
        <w:t>№337, они своим каждодневным, качественным профессиональным трудом помогают всем нам жить, трудиться, растить и учить новое поколение</w:t>
      </w:r>
      <w:r w:rsidR="00BE4620">
        <w:t xml:space="preserve"> </w:t>
      </w:r>
      <w:r>
        <w:t>-</w:t>
      </w:r>
      <w:r w:rsidR="00BE4620">
        <w:t xml:space="preserve"> </w:t>
      </w:r>
      <w:r>
        <w:t>их детей.</w:t>
      </w:r>
    </w:p>
    <w:p w:rsidR="00C21BA9" w:rsidRDefault="00C21BA9" w:rsidP="00516801">
      <w:pPr>
        <w:pStyle w:val="a3"/>
        <w:ind w:right="-186" w:firstLine="567"/>
        <w:jc w:val="both"/>
      </w:pPr>
    </w:p>
    <w:p w:rsidR="00C21BA9" w:rsidRDefault="00C21BA9" w:rsidP="00516801">
      <w:pPr>
        <w:pStyle w:val="a3"/>
        <w:ind w:right="-186" w:firstLine="567"/>
        <w:jc w:val="both"/>
      </w:pPr>
    </w:p>
    <w:p w:rsidR="00C21BA9" w:rsidRDefault="00C21BA9" w:rsidP="00516801">
      <w:pPr>
        <w:pStyle w:val="a3"/>
        <w:ind w:right="-186" w:firstLine="567"/>
        <w:jc w:val="both"/>
      </w:pPr>
    </w:p>
    <w:p w:rsidR="00C21BA9" w:rsidRDefault="00C21BA9" w:rsidP="00516801">
      <w:pPr>
        <w:pStyle w:val="a3"/>
        <w:ind w:right="-186" w:firstLine="567"/>
        <w:jc w:val="both"/>
      </w:pPr>
    </w:p>
    <w:p w:rsidR="00C21BA9" w:rsidRDefault="00C21BA9" w:rsidP="00516801">
      <w:pPr>
        <w:pStyle w:val="a3"/>
        <w:ind w:right="-186"/>
        <w:jc w:val="both"/>
        <w:rPr>
          <w:b/>
        </w:rPr>
      </w:pPr>
      <w:r w:rsidRPr="00C21BA9">
        <w:rPr>
          <w:b/>
        </w:rPr>
        <w:t>Литература:</w:t>
      </w:r>
    </w:p>
    <w:p w:rsidR="00C21BA9" w:rsidRDefault="00C21BA9" w:rsidP="00516801">
      <w:pPr>
        <w:pStyle w:val="a3"/>
        <w:ind w:right="-186" w:firstLine="567"/>
        <w:jc w:val="both"/>
        <w:rPr>
          <w:b/>
        </w:rPr>
      </w:pPr>
    </w:p>
    <w:p w:rsidR="00C21BA9" w:rsidRDefault="00225A06" w:rsidP="00516801">
      <w:pPr>
        <w:pStyle w:val="1"/>
        <w:numPr>
          <w:ilvl w:val="0"/>
          <w:numId w:val="11"/>
        </w:numPr>
        <w:ind w:left="0"/>
        <w:jc w:val="both"/>
      </w:pPr>
      <w:r>
        <w:t xml:space="preserve">В. Е. </w:t>
      </w:r>
      <w:r w:rsidR="00C21BA9">
        <w:t>Гаврилов «Мир профессий. Человек-техника». М. Молодая гвардия 1987</w:t>
      </w:r>
      <w:r w:rsidR="007D76E3">
        <w:t>.</w:t>
      </w:r>
    </w:p>
    <w:p w:rsidR="00C21BA9" w:rsidRPr="00516801" w:rsidRDefault="00225A06" w:rsidP="00516801">
      <w:pPr>
        <w:pStyle w:val="a7"/>
        <w:numPr>
          <w:ilvl w:val="0"/>
          <w:numId w:val="1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 Г. </w:t>
      </w:r>
      <w:proofErr w:type="spellStart"/>
      <w:r w:rsidR="00C21BA9" w:rsidRPr="00516801">
        <w:rPr>
          <w:sz w:val="28"/>
          <w:szCs w:val="28"/>
        </w:rPr>
        <w:t>Виленский</w:t>
      </w:r>
      <w:proofErr w:type="spellEnd"/>
      <w:r w:rsidR="00C21BA9" w:rsidRPr="00516801">
        <w:rPr>
          <w:sz w:val="28"/>
          <w:szCs w:val="28"/>
        </w:rPr>
        <w:t xml:space="preserve"> и </w:t>
      </w:r>
      <w:r w:rsidR="007D76E3" w:rsidRPr="00516801">
        <w:rPr>
          <w:sz w:val="28"/>
          <w:szCs w:val="28"/>
        </w:rPr>
        <w:t>др. «Путь к милосердию». Киев « Здоровье» 1986.</w:t>
      </w:r>
      <w:r w:rsidR="00C21BA9" w:rsidRPr="00516801">
        <w:rPr>
          <w:sz w:val="28"/>
          <w:szCs w:val="28"/>
        </w:rPr>
        <w:t xml:space="preserve"> </w:t>
      </w:r>
    </w:p>
    <w:p w:rsidR="007D76E3" w:rsidRDefault="00225A06" w:rsidP="00516801">
      <w:pPr>
        <w:pStyle w:val="a7"/>
        <w:numPr>
          <w:ilvl w:val="0"/>
          <w:numId w:val="1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Ю. </w:t>
      </w:r>
      <w:r w:rsidR="007D76E3" w:rsidRPr="00516801">
        <w:rPr>
          <w:sz w:val="28"/>
          <w:szCs w:val="28"/>
        </w:rPr>
        <w:t>Ланина</w:t>
      </w:r>
      <w:r>
        <w:rPr>
          <w:sz w:val="28"/>
          <w:szCs w:val="28"/>
        </w:rPr>
        <w:t>, Л. А.</w:t>
      </w:r>
      <w:r w:rsidR="00516801" w:rsidRPr="00516801">
        <w:rPr>
          <w:sz w:val="28"/>
          <w:szCs w:val="28"/>
        </w:rPr>
        <w:t xml:space="preserve"> </w:t>
      </w:r>
      <w:proofErr w:type="spellStart"/>
      <w:r w:rsidR="007D76E3" w:rsidRPr="00516801">
        <w:rPr>
          <w:sz w:val="28"/>
          <w:szCs w:val="28"/>
        </w:rPr>
        <w:t>Ларченкова</w:t>
      </w:r>
      <w:proofErr w:type="spellEnd"/>
      <w:r w:rsidR="003F0F16" w:rsidRPr="00516801">
        <w:rPr>
          <w:sz w:val="28"/>
          <w:szCs w:val="28"/>
        </w:rPr>
        <w:t xml:space="preserve"> </w:t>
      </w:r>
      <w:r w:rsidR="007D76E3" w:rsidRPr="00516801">
        <w:rPr>
          <w:sz w:val="28"/>
          <w:szCs w:val="28"/>
        </w:rPr>
        <w:t xml:space="preserve"> «Учение с увлечением на уроках решения задач по физике». </w:t>
      </w:r>
      <w:proofErr w:type="spellStart"/>
      <w:proofErr w:type="gramStart"/>
      <w:r w:rsidR="007D76E3" w:rsidRPr="00516801">
        <w:rPr>
          <w:sz w:val="28"/>
          <w:szCs w:val="28"/>
        </w:rPr>
        <w:t>С-Пб</w:t>
      </w:r>
      <w:proofErr w:type="spellEnd"/>
      <w:proofErr w:type="gramEnd"/>
      <w:r w:rsidR="007D76E3" w:rsidRPr="00516801">
        <w:rPr>
          <w:sz w:val="28"/>
          <w:szCs w:val="28"/>
        </w:rPr>
        <w:t>.</w:t>
      </w:r>
      <w:r w:rsidR="003F0F16" w:rsidRPr="00516801">
        <w:rPr>
          <w:sz w:val="28"/>
          <w:szCs w:val="28"/>
        </w:rPr>
        <w:t xml:space="preserve"> </w:t>
      </w:r>
      <w:r w:rsidR="007D76E3" w:rsidRPr="00516801">
        <w:rPr>
          <w:sz w:val="28"/>
          <w:szCs w:val="28"/>
        </w:rPr>
        <w:t xml:space="preserve"> О</w:t>
      </w:r>
      <w:r w:rsidR="003F0F16" w:rsidRPr="00516801">
        <w:rPr>
          <w:sz w:val="28"/>
          <w:szCs w:val="28"/>
        </w:rPr>
        <w:t>.</w:t>
      </w:r>
      <w:r w:rsidR="007D76E3" w:rsidRPr="00516801">
        <w:rPr>
          <w:sz w:val="28"/>
          <w:szCs w:val="28"/>
        </w:rPr>
        <w:t>О</w:t>
      </w:r>
      <w:r w:rsidR="003F0F16" w:rsidRPr="00516801">
        <w:rPr>
          <w:sz w:val="28"/>
          <w:szCs w:val="28"/>
        </w:rPr>
        <w:t>.</w:t>
      </w:r>
      <w:r w:rsidR="007D76E3" w:rsidRPr="00516801">
        <w:rPr>
          <w:sz w:val="28"/>
          <w:szCs w:val="28"/>
        </w:rPr>
        <w:t>О</w:t>
      </w:r>
      <w:r w:rsidR="003F0F16" w:rsidRPr="00516801">
        <w:rPr>
          <w:sz w:val="28"/>
          <w:szCs w:val="28"/>
        </w:rPr>
        <w:t xml:space="preserve">. </w:t>
      </w:r>
      <w:r w:rsidR="007D76E3" w:rsidRPr="00516801">
        <w:rPr>
          <w:sz w:val="28"/>
          <w:szCs w:val="28"/>
        </w:rPr>
        <w:t xml:space="preserve"> </w:t>
      </w:r>
      <w:proofErr w:type="spellStart"/>
      <w:r w:rsidR="007D76E3" w:rsidRPr="00516801">
        <w:rPr>
          <w:sz w:val="28"/>
          <w:szCs w:val="28"/>
        </w:rPr>
        <w:t>Миралл</w:t>
      </w:r>
      <w:proofErr w:type="spellEnd"/>
      <w:r w:rsidR="007D76E3" w:rsidRPr="00516801">
        <w:rPr>
          <w:sz w:val="28"/>
          <w:szCs w:val="28"/>
        </w:rPr>
        <w:t>» 2005.</w:t>
      </w:r>
    </w:p>
    <w:p w:rsidR="003C48A7" w:rsidRPr="00516801" w:rsidRDefault="003C48A7" w:rsidP="00516801">
      <w:pPr>
        <w:pStyle w:val="a7"/>
        <w:numPr>
          <w:ilvl w:val="0"/>
          <w:numId w:val="1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Степанова Г. Н. «Физика 7,8,9». ООО «Русское слово – учебник», 2013.</w:t>
      </w:r>
    </w:p>
    <w:p w:rsidR="00AB673F" w:rsidRPr="00715F38" w:rsidRDefault="00AB673F" w:rsidP="00516801">
      <w:pPr>
        <w:pStyle w:val="a3"/>
        <w:ind w:right="-186" w:firstLine="567"/>
        <w:jc w:val="both"/>
      </w:pPr>
      <w:r>
        <w:t xml:space="preserve">  </w:t>
      </w:r>
    </w:p>
    <w:p w:rsidR="00C81E53" w:rsidRDefault="00C81E53" w:rsidP="00516801">
      <w:pPr>
        <w:pStyle w:val="a3"/>
        <w:ind w:right="-186" w:firstLine="567"/>
        <w:jc w:val="both"/>
      </w:pPr>
    </w:p>
    <w:p w:rsidR="006739C9" w:rsidRDefault="006739C9" w:rsidP="00516801">
      <w:pPr>
        <w:pStyle w:val="a3"/>
        <w:ind w:right="-186" w:firstLine="567"/>
        <w:jc w:val="both"/>
      </w:pPr>
      <w:r>
        <w:t xml:space="preserve">   </w:t>
      </w:r>
    </w:p>
    <w:p w:rsidR="006739C9" w:rsidRDefault="006739C9" w:rsidP="00516801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6739C9" w:rsidRDefault="006739C9" w:rsidP="00516801">
      <w:pPr>
        <w:ind w:firstLine="567"/>
        <w:jc w:val="both"/>
        <w:rPr>
          <w:sz w:val="28"/>
        </w:rPr>
      </w:pPr>
    </w:p>
    <w:p w:rsidR="006739C9" w:rsidRDefault="006739C9" w:rsidP="00516801">
      <w:pPr>
        <w:ind w:firstLine="567"/>
        <w:jc w:val="both"/>
        <w:rPr>
          <w:sz w:val="28"/>
        </w:rPr>
      </w:pPr>
    </w:p>
    <w:p w:rsidR="006739C9" w:rsidRDefault="006739C9" w:rsidP="00516801">
      <w:pPr>
        <w:ind w:firstLine="567"/>
        <w:jc w:val="both"/>
        <w:rPr>
          <w:sz w:val="28"/>
        </w:rPr>
      </w:pPr>
    </w:p>
    <w:p w:rsidR="006739C9" w:rsidRDefault="006739C9" w:rsidP="00516801">
      <w:pPr>
        <w:ind w:firstLine="567"/>
        <w:jc w:val="both"/>
        <w:rPr>
          <w:sz w:val="28"/>
        </w:rPr>
      </w:pPr>
    </w:p>
    <w:p w:rsidR="006739C9" w:rsidRDefault="006739C9" w:rsidP="00516801">
      <w:pPr>
        <w:ind w:firstLine="567"/>
        <w:jc w:val="both"/>
        <w:rPr>
          <w:sz w:val="28"/>
        </w:rPr>
      </w:pPr>
    </w:p>
    <w:p w:rsidR="006739C9" w:rsidRDefault="006739C9" w:rsidP="00516801">
      <w:pPr>
        <w:ind w:firstLine="567"/>
        <w:jc w:val="both"/>
        <w:rPr>
          <w:sz w:val="28"/>
        </w:rPr>
      </w:pPr>
    </w:p>
    <w:p w:rsidR="006739C9" w:rsidRDefault="006739C9" w:rsidP="00516801">
      <w:pPr>
        <w:ind w:firstLine="567"/>
        <w:jc w:val="both"/>
        <w:rPr>
          <w:sz w:val="28"/>
        </w:rPr>
      </w:pPr>
    </w:p>
    <w:p w:rsidR="006739C9" w:rsidRDefault="006739C9" w:rsidP="00516801">
      <w:pPr>
        <w:ind w:firstLine="567"/>
        <w:jc w:val="both"/>
        <w:rPr>
          <w:sz w:val="28"/>
        </w:rPr>
      </w:pPr>
    </w:p>
    <w:p w:rsidR="006739C9" w:rsidRDefault="006739C9" w:rsidP="00516801">
      <w:pPr>
        <w:ind w:firstLine="567"/>
        <w:jc w:val="both"/>
        <w:rPr>
          <w:sz w:val="28"/>
        </w:rPr>
      </w:pPr>
    </w:p>
    <w:p w:rsidR="006739C9" w:rsidRDefault="006739C9" w:rsidP="00516801">
      <w:pPr>
        <w:ind w:firstLine="567"/>
        <w:jc w:val="both"/>
        <w:rPr>
          <w:sz w:val="28"/>
        </w:rPr>
      </w:pPr>
    </w:p>
    <w:p w:rsidR="006739C9" w:rsidRDefault="006739C9" w:rsidP="00516801">
      <w:pPr>
        <w:ind w:firstLine="567"/>
        <w:jc w:val="both"/>
        <w:rPr>
          <w:sz w:val="28"/>
        </w:rPr>
      </w:pPr>
    </w:p>
    <w:p w:rsidR="006739C9" w:rsidRDefault="006739C9" w:rsidP="00516801">
      <w:pPr>
        <w:ind w:firstLine="567"/>
        <w:jc w:val="both"/>
        <w:rPr>
          <w:sz w:val="28"/>
        </w:rPr>
      </w:pPr>
    </w:p>
    <w:p w:rsidR="006739C9" w:rsidRDefault="006739C9" w:rsidP="00516801">
      <w:pPr>
        <w:ind w:firstLine="567"/>
        <w:jc w:val="both"/>
        <w:rPr>
          <w:sz w:val="28"/>
        </w:rPr>
      </w:pPr>
    </w:p>
    <w:p w:rsidR="006739C9" w:rsidRDefault="006739C9" w:rsidP="00516801">
      <w:pPr>
        <w:ind w:firstLine="567"/>
        <w:jc w:val="both"/>
        <w:rPr>
          <w:sz w:val="28"/>
        </w:rPr>
      </w:pPr>
    </w:p>
    <w:p w:rsidR="006739C9" w:rsidRDefault="006739C9" w:rsidP="00516801">
      <w:pPr>
        <w:ind w:firstLine="567"/>
        <w:jc w:val="both"/>
        <w:rPr>
          <w:sz w:val="28"/>
        </w:rPr>
      </w:pPr>
    </w:p>
    <w:p w:rsidR="006739C9" w:rsidRDefault="006739C9" w:rsidP="00516801">
      <w:pPr>
        <w:ind w:firstLine="567"/>
        <w:jc w:val="both"/>
        <w:rPr>
          <w:sz w:val="28"/>
        </w:rPr>
      </w:pPr>
    </w:p>
    <w:p w:rsidR="006739C9" w:rsidRDefault="006739C9" w:rsidP="00516801">
      <w:pPr>
        <w:ind w:firstLine="567"/>
        <w:jc w:val="both"/>
        <w:rPr>
          <w:sz w:val="28"/>
        </w:rPr>
      </w:pPr>
    </w:p>
    <w:p w:rsidR="006739C9" w:rsidRDefault="006739C9" w:rsidP="00516801">
      <w:pPr>
        <w:ind w:firstLine="567"/>
        <w:jc w:val="both"/>
        <w:rPr>
          <w:sz w:val="28"/>
        </w:rPr>
      </w:pPr>
    </w:p>
    <w:p w:rsidR="006739C9" w:rsidRDefault="006739C9" w:rsidP="00516801">
      <w:pPr>
        <w:ind w:firstLine="567"/>
        <w:jc w:val="both"/>
        <w:rPr>
          <w:sz w:val="28"/>
        </w:rPr>
      </w:pPr>
    </w:p>
    <w:p w:rsidR="006739C9" w:rsidRDefault="006739C9" w:rsidP="00516801">
      <w:pPr>
        <w:ind w:firstLine="567"/>
        <w:jc w:val="both"/>
        <w:rPr>
          <w:sz w:val="28"/>
        </w:rPr>
      </w:pPr>
    </w:p>
    <w:p w:rsidR="006739C9" w:rsidRDefault="006739C9" w:rsidP="00516801">
      <w:pPr>
        <w:ind w:firstLine="567"/>
        <w:jc w:val="both"/>
        <w:rPr>
          <w:sz w:val="28"/>
        </w:rPr>
      </w:pPr>
    </w:p>
    <w:p w:rsidR="006739C9" w:rsidRDefault="006739C9" w:rsidP="00516801">
      <w:pPr>
        <w:ind w:firstLine="567"/>
        <w:jc w:val="both"/>
        <w:rPr>
          <w:sz w:val="28"/>
        </w:rPr>
      </w:pPr>
    </w:p>
    <w:p w:rsidR="006739C9" w:rsidRDefault="006739C9" w:rsidP="00516801">
      <w:pPr>
        <w:ind w:firstLine="567"/>
        <w:jc w:val="both"/>
        <w:rPr>
          <w:sz w:val="32"/>
        </w:rPr>
      </w:pPr>
    </w:p>
    <w:p w:rsidR="006739C9" w:rsidRDefault="006739C9" w:rsidP="00E12AE7">
      <w:pPr>
        <w:pStyle w:val="a3"/>
        <w:ind w:right="-186"/>
        <w:jc w:val="both"/>
      </w:pPr>
    </w:p>
    <w:sectPr w:rsidR="006739C9" w:rsidSect="004A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7BCC"/>
    <w:multiLevelType w:val="hybridMultilevel"/>
    <w:tmpl w:val="653C0CF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2A0048D"/>
    <w:multiLevelType w:val="hybridMultilevel"/>
    <w:tmpl w:val="C7FEFB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20549"/>
    <w:multiLevelType w:val="hybridMultilevel"/>
    <w:tmpl w:val="90CC5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98679E"/>
    <w:multiLevelType w:val="hybridMultilevel"/>
    <w:tmpl w:val="1550F59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3F137C7E"/>
    <w:multiLevelType w:val="hybridMultilevel"/>
    <w:tmpl w:val="806880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64F39"/>
    <w:multiLevelType w:val="hybridMultilevel"/>
    <w:tmpl w:val="582C0F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36B40"/>
    <w:multiLevelType w:val="hybridMultilevel"/>
    <w:tmpl w:val="9E440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41FAB"/>
    <w:multiLevelType w:val="hybridMultilevel"/>
    <w:tmpl w:val="3ED044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0F4023"/>
    <w:multiLevelType w:val="hybridMultilevel"/>
    <w:tmpl w:val="5DECA9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1855C0E"/>
    <w:multiLevelType w:val="hybridMultilevel"/>
    <w:tmpl w:val="D9C4F6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D171D"/>
    <w:multiLevelType w:val="hybridMultilevel"/>
    <w:tmpl w:val="F2DA3D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39C9"/>
    <w:rsid w:val="00001162"/>
    <w:rsid w:val="001E19D8"/>
    <w:rsid w:val="00225A06"/>
    <w:rsid w:val="002905C3"/>
    <w:rsid w:val="002D5DD3"/>
    <w:rsid w:val="00381600"/>
    <w:rsid w:val="003978BB"/>
    <w:rsid w:val="003C48A7"/>
    <w:rsid w:val="003E4440"/>
    <w:rsid w:val="003E7A60"/>
    <w:rsid w:val="003F0F16"/>
    <w:rsid w:val="0047605C"/>
    <w:rsid w:val="004A4682"/>
    <w:rsid w:val="004B7111"/>
    <w:rsid w:val="004E3BD4"/>
    <w:rsid w:val="00516801"/>
    <w:rsid w:val="005232D4"/>
    <w:rsid w:val="005414BC"/>
    <w:rsid w:val="00583F42"/>
    <w:rsid w:val="006209A9"/>
    <w:rsid w:val="006617AA"/>
    <w:rsid w:val="006739C9"/>
    <w:rsid w:val="006E65FF"/>
    <w:rsid w:val="00715F38"/>
    <w:rsid w:val="0076565B"/>
    <w:rsid w:val="00792E96"/>
    <w:rsid w:val="007A2DA2"/>
    <w:rsid w:val="007B5A93"/>
    <w:rsid w:val="007D5D09"/>
    <w:rsid w:val="007D76E3"/>
    <w:rsid w:val="007E27FD"/>
    <w:rsid w:val="008431C0"/>
    <w:rsid w:val="008C7BE2"/>
    <w:rsid w:val="008D47D9"/>
    <w:rsid w:val="009620AB"/>
    <w:rsid w:val="009920AE"/>
    <w:rsid w:val="009F6A43"/>
    <w:rsid w:val="00AB673F"/>
    <w:rsid w:val="00AC3254"/>
    <w:rsid w:val="00AC326D"/>
    <w:rsid w:val="00B16FE6"/>
    <w:rsid w:val="00B73A69"/>
    <w:rsid w:val="00BE4620"/>
    <w:rsid w:val="00C21BA9"/>
    <w:rsid w:val="00C81E53"/>
    <w:rsid w:val="00C94F74"/>
    <w:rsid w:val="00CA73F1"/>
    <w:rsid w:val="00D432CF"/>
    <w:rsid w:val="00D557E2"/>
    <w:rsid w:val="00D74920"/>
    <w:rsid w:val="00E1020F"/>
    <w:rsid w:val="00E12AE7"/>
    <w:rsid w:val="00EF53F0"/>
    <w:rsid w:val="00F47B22"/>
    <w:rsid w:val="00F835C9"/>
    <w:rsid w:val="00F84BBA"/>
    <w:rsid w:val="00F95287"/>
    <w:rsid w:val="00FC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39C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6739C9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6739C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9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39C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739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739C9"/>
    <w:rPr>
      <w:sz w:val="28"/>
    </w:rPr>
  </w:style>
  <w:style w:type="character" w:customStyle="1" w:styleId="a4">
    <w:name w:val="Основной текст Знак"/>
    <w:basedOn w:val="a0"/>
    <w:link w:val="a3"/>
    <w:rsid w:val="006739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6739C9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739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16801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E12AE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12A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A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45AF-9936-48A0-B9BB-712F8E87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2014-08-01T15:34:00Z</dcterms:created>
  <dcterms:modified xsi:type="dcterms:W3CDTF">2014-08-27T16:08:00Z</dcterms:modified>
</cp:coreProperties>
</file>