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раскрыть тайну наших имён.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1. Познакомить уч-ся со значением их имён, с ритуалом имя наречения на Руси.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Познакомить уч-ся с тем, из каких стран к нам пришли их имена.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Дать ответ на вопрос, какого цвета наши имена.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Учить делать выводы на основе полученной информации в ходе опроса уч-ся.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Расширять кругозор уч-ся, развивать творческие способности: читать стихи, разыгрывать сценки, выступать перед аудиторией.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Форма 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: путешествие, драматизация, игра.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Тип мероприятия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: обобщение и систематизация, творческое применение знаний.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: репродуктивный, диалогический, монологический, частично исследовательский.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Системность: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плановое мероприятие.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Место 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: классная комната.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Контингент: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учащиеся 2 класса.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Оборудование и технические средства: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1. Презентация "Я и моё имя"; 2. Презентация "Узнай меня"; 3. Презентация "Почему нас так назвали?"; 4. Презентация "Откуда пришли наши имена?"; 5. ТСО.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Наглядность: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1. Вывеска "Тайна нашего имени"; 2. "Цветок имени"; 3. Светящиеся кнопки (лампы для шкафов) для путешествия в "прошлое", "настоящее", "будущее" и силуэты к кнопкам; 4. костюмы Алисы и Комара для драматизации.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подготовка: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1. Класс делится на 3 группы. Каждой даётся задание по сбору информации для проведения классного часа. Как итог работы, делаются презентации. 2. Уч-ся разучивают стихи, сценку, заучивают тексты о цвете имён уч-ся класса.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Ход классного часа: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Надеюсь, вы не намерены потерять свое имя!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Конечно, нет, - растерянно сказала Алиса.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Не знаю, не знаю, - пробормотал Комар.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Вы только подумайте, как удобно вернуться домой без имени! Например, вас вызывают на уроке. Учительница говорит: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Иди к доске…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и тут она замолчит, потому что у вас не будет имени, и вы, разумеется, сможете сделать вид, что зовут не вас, кого-то там!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Ничего из этого не выйдет, - сказала Алиса, - и все равно придется отвечать мне, а не кому-то там.  Если учительница забудет, как меня зовут, она скажет: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Эй, ты!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Эй!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или еще как-нибудь.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Ребята, думаю, вы узнали сцену из произведения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Л. Кэрролла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Алиса в Зазеркалье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 каждого есть имя, без него просто нельзя жить. Родители сразу при рождении дают имя своему ребенку, один раз и навсегда.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Между живущих людей безыменным никто не бывает вовсе;</w:t>
      </w:r>
    </w:p>
    <w:p>
      <w:pPr>
        <w:spacing w:before="0" w:after="0" w:line="240"/>
        <w:ind w:right="0" w:left="0" w:firstLine="709"/>
        <w:jc w:val="center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В минуту рождения каждый, и низкий и знатный,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8"/>
          <w:shd w:fill="auto" w:val="clear"/>
        </w:rPr>
        <w:t xml:space="preserve">Имя свое от родителей в сладостный дар получает…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на земле живет очень много людей - миллиарды. Все люди похожи, но каждый человек неповторим. Как вы думаете, чем люди отличаются друг от друга? (ответы детей)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Люди отличаются друг от друга ростом, цветом кожи, волос и глаз, формой носа и рта, характером, походкой… И еще у каждого есть что-то такое, чего нельзя увидеть, но что отличает его от других. Чтобы узнать, о чем я говорю, отгадайте загадку.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Есть у папы,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Есть у мамы,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Есть у сына,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Есть у внучки.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Чтобы его узнать, надо вслух назвать.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Сегодня нас ждет необычайное путешествие. Мы побываем в прошлом и будущем при помощи машины времени и узнаем много интересного о наших именах. Взгляните на панель управления машиной времени. Эти три значка указывают время прошлое, настоящее и будущее (нарисованы фигурки). Как вы думаете, какой значок отправит нас в прошлое, когда вы были совсем маленькими? А с помощью какой кнопки можно попасть в ваше будущее? (ответы детей). А на какую кнопку нужно нажать, что бы вернуться в настоящее время, в сегодняшний день? Итак, при  нажатии  кнопки мы отправляемся по лабиринту времени. Сейчас мы отправимся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прошлое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……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жмет на кнопку (звучит музыка).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Прошлое"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Сейчас мы узнаем, как в Древней Руси детям давали имена.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Презентация №1 (Слайды №1 - 11)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Мы попали в прошлое, когда вы только родились (взять в руки куклу). Как же все обрадовались вашему появлению на свет!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здесь у нас выставка фотографий. Будем угадывать вас сегодняшних в этих малышах на фотографиях. (Обсуждения)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Презентация №2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Но ребенку необходимо имя. И вот ваши родные выбрали для вас имена.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Ученик 1.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Что имя – звук, оброненный случайно,</w:t>
        <w:br/>
        <w:t xml:space="preserve">В котором нет ни смысла, ни значенья,</w:t>
        <w:br/>
        <w:t xml:space="preserve">Конечно, нет.</w:t>
        <w:br/>
        <w:t xml:space="preserve">И в именах есть тайна,</w:t>
        <w:br/>
      </w: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Ученик 2.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И таинство есть имя нареченье.</w:t>
        <w:br/>
        <w:t xml:space="preserve">И вот мы сами, силами своими,</w:t>
        <w:br/>
        <w:t xml:space="preserve">Осознаем в начале нашего века:</w:t>
        <w:br/>
        <w:t xml:space="preserve">Не человек себе находит имя,</w:t>
        <w:br/>
        <w:t xml:space="preserve">А имя выбирает человека.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Обсуждение результатов исследования: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Почему вас так назвали?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  <w:t xml:space="preserve"> </w:t>
      </w: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Ученики нашего класса провели небольшое исследование-опрос на тему: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Почему вас так назвали?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Предлагаю заслушать их выступление.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Презентация №3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Ученик: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 Мы решили выяснить, какие имена самые популярные в классе и, по какой причине каждый получил свое имя.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Оказалось, что самыми популярными в нашем классе являются имена: Анастасия (3 человека), Алексей (2 человека), Алина (2 человека), Елена (2 человека). Есть в классе дети и с очень редкими именами, например, Амир, Карен, Ренат. Такие имена в нашей школе среди учеников школы больше не встречаются. С помощью взрослых мы выяснили, что  среди учащихся начальной школы есть имена когда-то популярные. Среди девочек это имена Екатерина, Ксения, Татьяна, Юлия (по 1 ч.). А среди мальчиков - Александр и Владимир - тоже по 1ч.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Оказалось, что имена наши 10 одноклассников получили благодаря выбору мам, пап, потому что красивое имя. 7 человек получили в дар своё имя в честь бабушек и дедушек, прабабушек или прадедушек, еще 4 в честь других известных имен, а 1 человек получили своё имя по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Святцам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Значит, источников имен очень много.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Прошлое остается позади, дети подрастают, узнают много нового. Пора возвращаться  в настоящее, Пройдём к машине времени. Нажимаем на кнопку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и путешествуем по лабиринту времени. Звучит фантастическая музыка.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Настоящее.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Вот мы и в настоящем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 давних времен люди придавали большое значение имени человека. Имя с самого рождения давало характеристику человека, и сопровождало его всю жизнь. Например, раньше имя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острый глаз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означало, что у человека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хорошее зрение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утренняя заря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рано встает,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молния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быстро бегает,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твердая рука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сильные руки. И в наше время все имена что-то означают. У вас было домашнее задание: вместе с родителями найти значение вашего имени. Вы готовы? Берем мяч и передаем из рук в руки и называем значение своего имени. Начинаем свой ответ со слов: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Мое имя … означает…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 У каждого имени есть своя история и родина!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-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auto" w:val="clear"/>
        </w:rPr>
        <w:t xml:space="preserve">Давайте узнаем, откуда пришли ваши имена.</w:t>
      </w:r>
    </w:p>
    <w:p>
      <w:pPr>
        <w:spacing w:before="0" w:after="75" w:line="270"/>
        <w:ind w:right="0" w:left="360" w:firstLine="0"/>
        <w:jc w:val="left"/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FFFFFF" w:val="clear"/>
        </w:rPr>
        <w:t xml:space="preserve">Вторая группа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  <w:t xml:space="preserve"> ребят занималась изучением вопроса, откуда пришли наши имена. </w:t>
      </w: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FFFFFF" w:val="clear"/>
        </w:rPr>
        <w:t xml:space="preserve">Презентация № 4</w:t>
      </w:r>
    </w:p>
    <w:p>
      <w:pPr>
        <w:spacing w:before="0" w:after="75" w:line="270"/>
        <w:ind w:right="0" w:left="360" w:firstLine="0"/>
        <w:jc w:val="left"/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FFFFFF" w:val="clear"/>
        </w:rPr>
        <w:t xml:space="preserve">Ученик: 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  <w:t xml:space="preserve">Наша группа  изучала, из каких стран пришли наши имена. Вот, что мы узнали. Оказалось, что 53% имён нашего класса греческого происхождения, это имена.... 21% имён латинского происхождения, это имена..., 11% имён пришли к нам из арабских стран, это имена... 7% еврейского происхождения, это имена..Но есть и имена исконно русские, славянские. Они составили всего 3,5%. Это имя...</w:t>
      </w:r>
    </w:p>
    <w:p>
      <w:pPr>
        <w:spacing w:before="0" w:after="75" w:line="270"/>
        <w:ind w:right="0" w:left="36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FFFFFF" w:val="clear"/>
        </w:rPr>
        <w:t xml:space="preserve">Учитель: 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  <w:t xml:space="preserve">Чем больше мы узнавали о наших именах, тем становилось интереснее. Как выяснилось, что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FFFFFF" w:val="clear"/>
        </w:rPr>
        <w:t xml:space="preserve">с древних времен каждому цвету придавалось определенное значение. Вероятно, существует язык красок, понятный всем народам во все времена. Тона, в которые окрашен мир, оказывают на нас не только чисто психологическое или эмоциональное влияние - они глубоко воздействуют на наш характер. Точно такое воздействие оказывают на нас и имена.</w:t>
      </w:r>
    </w:p>
    <w:p>
      <w:pPr>
        <w:spacing w:before="0" w:after="75" w:line="270"/>
        <w:ind w:right="0" w:left="360" w:firstLine="0"/>
        <w:jc w:val="left"/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  <w:t xml:space="preserve">Этим вопрос занялась </w:t>
      </w: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FFFFFF" w:val="clear"/>
        </w:rPr>
        <w:t xml:space="preserve">третья группа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  <w:t xml:space="preserve"> уч-ся нашего класса. Они искали ответ на вопрос, какого цвета твоё имя?</w:t>
      </w:r>
    </w:p>
    <w:p>
      <w:pPr>
        <w:spacing w:before="0" w:after="75" w:line="270"/>
        <w:ind w:right="0" w:left="360" w:firstLine="0"/>
        <w:jc w:val="left"/>
        <w:rPr>
          <w:rFonts w:ascii="Times New Roman CYR" w:hAnsi="Times New Roman CYR" w:cs="Times New Roman CYR" w:eastAsia="Times New Roman CYR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333333"/>
          <w:spacing w:val="0"/>
          <w:position w:val="0"/>
          <w:sz w:val="28"/>
          <w:shd w:fill="FFFFFF" w:val="clear"/>
        </w:rPr>
        <w:t xml:space="preserve">Ученик: </w:t>
      </w:r>
      <w:r>
        <w:rPr>
          <w:rFonts w:ascii="Times New Roman CYR" w:hAnsi="Times New Roman CYR" w:cs="Times New Roman CYR" w:eastAsia="Times New Roman CYR"/>
          <w:color w:val="333333"/>
          <w:spacing w:val="0"/>
          <w:position w:val="0"/>
          <w:sz w:val="28"/>
          <w:shd w:fill="FFFFFF" w:val="clear"/>
        </w:rPr>
        <w:t xml:space="preserve">Вот, что мы узнали. На доску прикрепляют лепесток цвета, соответствующий именам детей в классе. Выступают 8 уч-ся. Каждый рассказывает об одном цвете.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28"/>
          <w:shd w:fill="FFFFFF" w:val="clear"/>
        </w:rPr>
        <w:br/>
      </w: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А давайте составим "Цветок имени". Каждый выбирает тот лепесток, который соответствует его имени. (На доске лепестки-заготовки разных цветов. На каждом лепестке написано соответствующее имя).Ученики выходят по рядам, берут нужные лепестки и прикрепляют к серединке цветка. В итоге составляется "Цветок имени". (Звучит весёлая детская песня, например, "Разноцветная игра")</w:t>
      </w:r>
      <w:r>
        <w:rPr>
          <w:rFonts w:ascii="Times New Roman CYR" w:hAnsi="Times New Roman CYR" w:cs="Times New Roman CYR" w:eastAsia="Times New Roman CYR"/>
          <w:b/>
          <w:i/>
          <w:color w:val="000000"/>
          <w:spacing w:val="0"/>
          <w:position w:val="0"/>
          <w:sz w:val="28"/>
          <w:shd w:fill="auto" w:val="clear"/>
        </w:rPr>
        <w:t xml:space="preserve">Будущее.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А теперь, не хотите ли заглянуть ненадолго в будущее, в то время, когда вы станете большими? Я приглашаю вас нажать на кнопку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А вот мы и в вашем будущем. Вы стали взрослыми людьми, получили образование, работаете. К вам обращаются теперь иначе. В нашей стране, обращаясь к взрослому человеку, произносят имя и отчество. Например: Наталья Михайловна.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отчество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произошло от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отец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Моего отца зовут Михаил. В некоторых странах употребляют только имена, а есть страны, где вместо отчества используют имя матери. Например: Луиза Мария.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Д/игра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8"/>
          <w:shd w:fill="auto" w:val="clear"/>
        </w:rPr>
        <w:t xml:space="preserve">Ивановичи и Татьяновичи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Предлагаю вам, назвать свое имя и отчество так, как принято у нас, а затем так, как если бы вместо имени отца нужно было использовать имя матери. Например: Наталья Михайловна- Наталья Зоевна. (По кругу все дети произносят)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Пройдут годы, вы сами станете мамами и папами. И тогда вам придется уже выбирать имена для ваших деток. Есть много красивых женских и мужских имен. У вас еще много времени, чтобы подумать и выбрать.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Ну что же нам пора возвращаться. Я нажимаю кнопку  и мы отправляемся по лабиринту времени (звучит музыка).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Учитель: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Вот мы и снова в нашем классе. .</w:t>
      </w:r>
    </w:p>
    <w:p>
      <w:pPr>
        <w:spacing w:before="0" w:after="0" w:line="240"/>
        <w:ind w:right="0" w:left="288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Учитель: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Наше путешествие подошло к концу. Скажите, пожалуйста, кто и как проявил себя в путешествии? Я считаю….</w:t>
      </w:r>
    </w:p>
    <w:p>
      <w:pPr>
        <w:spacing w:before="0" w:after="0" w:line="240"/>
        <w:ind w:right="0" w:left="28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