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1E" w:rsidRPr="0039609D" w:rsidRDefault="007C421E" w:rsidP="007C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9D">
        <w:rPr>
          <w:rFonts w:ascii="Times New Roman" w:hAnsi="Times New Roman" w:cs="Times New Roman"/>
          <w:b/>
          <w:sz w:val="28"/>
          <w:szCs w:val="28"/>
        </w:rPr>
        <w:t>Сценарий интегрированного занятия по физике, химии, математике</w:t>
      </w:r>
    </w:p>
    <w:p w:rsidR="007C421E" w:rsidRPr="0039609D" w:rsidRDefault="007C421E" w:rsidP="007C4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9D">
        <w:rPr>
          <w:rFonts w:ascii="Times New Roman" w:hAnsi="Times New Roman" w:cs="Times New Roman"/>
          <w:b/>
          <w:sz w:val="28"/>
          <w:szCs w:val="28"/>
        </w:rPr>
        <w:t>в 10 классе по теме «Электролиз»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учителем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Ишинбаевой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учителем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C421E" w:rsidRDefault="007C421E" w:rsidP="007C42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было проведено в профильном 10А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ФосАгро-классе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«СОШ № 5 г. Кировска Мурманской области</w:t>
      </w:r>
    </w:p>
    <w:p w:rsidR="007C421E" w:rsidRDefault="007C421E" w:rsidP="007C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приобретать знания из различных источников, работать в группе, оформлять и презентовать результаты</w:t>
      </w:r>
    </w:p>
    <w:p w:rsidR="007C421E" w:rsidRDefault="007C421E" w:rsidP="007C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самообразования</w:t>
      </w:r>
    </w:p>
    <w:p w:rsidR="007C421E" w:rsidRDefault="007C421E" w:rsidP="007C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1,5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Вводное слово учителя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в группах сменного состава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результатов работы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занятия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Вводное слово учителя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современном образовании, при безусловной консервативности школы по определению, видоизменяются старые и появляются новые методы достижения результата. Это связано с тем, что результатом работы школы стал молодой человек не только с хорошим багажом знаний, но и творчески мыслящий; активный, деятельный; коммуникабельный организатор. Такие способности, склонности, задатки присутствуют не у всех учителей, и тем более не у всех учеников. А если они есть, то и тем и другим нелегко их развивать – для этого деятельность должна становиться многоплановой, нестандартной, сложно организуемой. В основе успеха лежит как можно более раннее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создание условий для раскрытия индивидуальности школьника, разнообразие форм работы. Что касается старшеклассников, то речь не о формировании, а о развитии, и даже совершенствовании способностей организовывать самостоятельную работу и работу в коллективе; добывать, систематизировать и применять знания; выстраивать единую картину окружающего мира и находить своё место в нём.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того чтобы школьники могли показать свои достижения им было предложено: 1 – работа над </w:t>
      </w:r>
      <w:r w:rsidRPr="00F0616D">
        <w:rPr>
          <w:rFonts w:ascii="Times New Roman" w:hAnsi="Times New Roman" w:cs="Times New Roman"/>
          <w:b/>
          <w:sz w:val="28"/>
          <w:szCs w:val="28"/>
        </w:rPr>
        <w:t>абсолютно новой</w:t>
      </w:r>
      <w:r>
        <w:rPr>
          <w:rFonts w:ascii="Times New Roman" w:hAnsi="Times New Roman" w:cs="Times New Roman"/>
          <w:sz w:val="28"/>
          <w:szCs w:val="28"/>
        </w:rPr>
        <w:t xml:space="preserve"> для них темой (работа практическая и теоретическая), 2 – работа </w:t>
      </w:r>
      <w:r w:rsidRPr="00F0616D">
        <w:rPr>
          <w:rFonts w:ascii="Times New Roman" w:hAnsi="Times New Roman" w:cs="Times New Roman"/>
          <w:b/>
          <w:sz w:val="28"/>
          <w:szCs w:val="28"/>
        </w:rPr>
        <w:t>в группах сменного состава с участием гостей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преподавателей разных предметов. Более того, до начала занятия школьники вообще </w:t>
      </w:r>
      <w:r w:rsidRPr="00F0616D">
        <w:rPr>
          <w:rFonts w:ascii="Times New Roman" w:hAnsi="Times New Roman" w:cs="Times New Roman"/>
          <w:b/>
          <w:sz w:val="28"/>
          <w:szCs w:val="28"/>
        </w:rPr>
        <w:t>не знали</w:t>
      </w:r>
      <w:r>
        <w:rPr>
          <w:rFonts w:ascii="Times New Roman" w:hAnsi="Times New Roman" w:cs="Times New Roman"/>
          <w:sz w:val="28"/>
          <w:szCs w:val="28"/>
        </w:rPr>
        <w:t>, что им предстоит делать.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Затем была заявлена тема и на доске записано определение. Электролиз – это окислительно-восстановительные реакции, протекающие на электродах при пропускании электрического тока через раствор или расплав электролита.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Следующим этапом работы стало формирование групп. Были озвучены предложения.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 из групп – мозг нашего общего дела. У участников этой группы есть шанс показать свои высокие интеллектуальные возможности, хорошую научную базу. Нужны те, кто рад узнавать новое, побеждать сложности. 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желающих сформировалась группа «Теория».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Другая группа – наши глаза и уши. Их задача – осуществление эксперимента.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Требуются вдумчивые, наблюдательные, умелые, с прочными знаниями за много лет, отчасти рисковые, опыт ведь может и не получится.</w:t>
      </w:r>
      <w:proofErr w:type="gramEnd"/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желающих сформировалась группа «Практика».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Следующая группа должна решить важнейшую задачу – разобраться с вопросами практического применения электролиза. В работе помогут широкий кругозор, знание повседневной жизни, умение связывать её с наукой и промышленностью. Предприимчивые, хваткие, нужны ваши способности.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желающих сформировалась группа «Применение».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Далее требуются специалисты с крепкими нервами и развитыми лёгкими. Пловцы, водолазы, подводники. Словом, те, кто с удовольствием плавает в море цифр, ныряет в расчёты, когда-нибудь планирует погружаться, например, в создание компьютерных программ или создание бухгалтерских отчётов. Сегодня вас ждут задачи по теме «Электролиз».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желающих сформировалась «Счётная группа».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Очевидно, при обработке результатов деятельности групп нам может потребоваться помощь центра технической поддержки. Если вас привлекает разное, оригинальное, яркое, вы справляетесь с поступлением разнообразной информации одновременно, умеете достаточно быстро её осмысливать и оформлять, то эта работа – для вас.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желающих сформировалась группа «Центр технической поддержки».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Остальные по желанию стали членами одной из трёх групп: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журналисты – к концу занятия была готов репортаж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услышанном;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экскурсанты – для них была проведена экскурсия по школе и лаборатории, и к концу занятия в книге отзывов появились записи;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курсанты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ЛикБеза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«Электролиз» - плодотворность работы этой группы была определена с помощью теста, задач и заданий по основам электрохимии.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необходимости могли быть созданы другие группы.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Затем был проведён инструктаж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технике безопасности при проведении химического эксперимента и прозвучал девиз: «Мы все делаем общее дело и при необходимости готовы оказать друг другу помощь и поддержку».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в группах сменного состава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Итак, лаборатория «Мы познаём мир» начала свою работу. Первая задача – обустройство рабочего места. Школьникам самостоятельно пришлось решать вопросы столов и стульев, розеток и удлинителей, ноутбуков, планшетов, стационарного компьютера, электронной доски и проектора, реактивов и оборудования для эксперимента и так далее. Место каждой группы было предложено обозначить табличкой. Вторая задача – определение содержания работы всей группы и каждого её участника. В помощь были даны рекомендации.</w:t>
      </w: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21E" w:rsidRPr="00B1292D" w:rsidRDefault="007C421E" w:rsidP="007C421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292D">
        <w:rPr>
          <w:rFonts w:ascii="Times New Roman" w:hAnsi="Times New Roman" w:cs="Times New Roman"/>
          <w:b/>
          <w:sz w:val="36"/>
          <w:szCs w:val="28"/>
        </w:rPr>
        <w:lastRenderedPageBreak/>
        <w:t>Рекомендации для группы «Теория»: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используйте в работе все доступные источники информации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основное внимание уделите правилам определения продуктов электролиза и закономерностям протекания процесса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сотрудничайте с другими группами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по окончании работы приготовьте материалы своей группы для обсуждения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7C421E" w:rsidRPr="00B1292D" w:rsidRDefault="007C421E" w:rsidP="007C421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292D">
        <w:rPr>
          <w:rFonts w:ascii="Times New Roman" w:hAnsi="Times New Roman" w:cs="Times New Roman"/>
          <w:b/>
          <w:sz w:val="36"/>
          <w:szCs w:val="28"/>
        </w:rPr>
        <w:t>Рекомендации для группы «</w:t>
      </w:r>
      <w:r>
        <w:rPr>
          <w:rFonts w:ascii="Times New Roman" w:hAnsi="Times New Roman" w:cs="Times New Roman"/>
          <w:b/>
          <w:sz w:val="36"/>
          <w:szCs w:val="28"/>
        </w:rPr>
        <w:t>Практика</w:t>
      </w:r>
      <w:r w:rsidRPr="00B1292D">
        <w:rPr>
          <w:rFonts w:ascii="Times New Roman" w:hAnsi="Times New Roman" w:cs="Times New Roman"/>
          <w:b/>
          <w:sz w:val="36"/>
          <w:szCs w:val="28"/>
        </w:rPr>
        <w:t>»: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используйте в работе все доступные источники информации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 xml:space="preserve">- </w:t>
      </w:r>
      <w:r>
        <w:rPr>
          <w:rFonts w:ascii="Times New Roman" w:hAnsi="Times New Roman" w:cs="Times New Roman"/>
          <w:sz w:val="36"/>
          <w:szCs w:val="28"/>
        </w:rPr>
        <w:t xml:space="preserve">ознакомьтесь с </w:t>
      </w:r>
      <w:r w:rsidRPr="00B1292D">
        <w:rPr>
          <w:rFonts w:ascii="Times New Roman" w:hAnsi="Times New Roman" w:cs="Times New Roman"/>
          <w:sz w:val="36"/>
          <w:szCs w:val="28"/>
        </w:rPr>
        <w:t>правилам</w:t>
      </w:r>
      <w:r>
        <w:rPr>
          <w:rFonts w:ascii="Times New Roman" w:hAnsi="Times New Roman" w:cs="Times New Roman"/>
          <w:sz w:val="36"/>
          <w:szCs w:val="28"/>
        </w:rPr>
        <w:t>и</w:t>
      </w:r>
      <w:r w:rsidRPr="00B1292D">
        <w:rPr>
          <w:rFonts w:ascii="Times New Roman" w:hAnsi="Times New Roman" w:cs="Times New Roman"/>
          <w:sz w:val="36"/>
          <w:szCs w:val="28"/>
        </w:rPr>
        <w:t xml:space="preserve"> определения продуктов электролиза</w:t>
      </w:r>
      <w:r>
        <w:rPr>
          <w:rFonts w:ascii="Times New Roman" w:hAnsi="Times New Roman" w:cs="Times New Roman"/>
          <w:sz w:val="36"/>
          <w:szCs w:val="28"/>
        </w:rPr>
        <w:t>, опытным путём подтвердите их (помните о необходимости соблюдать правила ТБ), составьте уравнения реакций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сотрудничайте с другими группами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по окончании работы приготовьте материалы своей группы для обсуждения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7C421E" w:rsidRPr="00B1292D" w:rsidRDefault="007C421E" w:rsidP="007C421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292D">
        <w:rPr>
          <w:rFonts w:ascii="Times New Roman" w:hAnsi="Times New Roman" w:cs="Times New Roman"/>
          <w:b/>
          <w:sz w:val="36"/>
          <w:szCs w:val="28"/>
        </w:rPr>
        <w:t xml:space="preserve">Рекомендации для </w:t>
      </w:r>
      <w:r>
        <w:rPr>
          <w:rFonts w:ascii="Times New Roman" w:hAnsi="Times New Roman" w:cs="Times New Roman"/>
          <w:b/>
          <w:sz w:val="36"/>
          <w:szCs w:val="28"/>
        </w:rPr>
        <w:t xml:space="preserve">счётной </w:t>
      </w:r>
      <w:r w:rsidRPr="00B1292D">
        <w:rPr>
          <w:rFonts w:ascii="Times New Roman" w:hAnsi="Times New Roman" w:cs="Times New Roman"/>
          <w:b/>
          <w:sz w:val="36"/>
          <w:szCs w:val="28"/>
        </w:rPr>
        <w:t>группы: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используйте в работе все доступные источники информации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 xml:space="preserve">- </w:t>
      </w:r>
      <w:r>
        <w:rPr>
          <w:rFonts w:ascii="Times New Roman" w:hAnsi="Times New Roman" w:cs="Times New Roman"/>
          <w:sz w:val="36"/>
          <w:szCs w:val="28"/>
        </w:rPr>
        <w:t xml:space="preserve">познакомьтесь с законами </w:t>
      </w:r>
      <w:r w:rsidRPr="00B1292D">
        <w:rPr>
          <w:rFonts w:ascii="Times New Roman" w:hAnsi="Times New Roman" w:cs="Times New Roman"/>
          <w:sz w:val="36"/>
          <w:szCs w:val="28"/>
        </w:rPr>
        <w:t>электролиза</w:t>
      </w:r>
      <w:r>
        <w:rPr>
          <w:rFonts w:ascii="Times New Roman" w:hAnsi="Times New Roman" w:cs="Times New Roman"/>
          <w:sz w:val="36"/>
          <w:szCs w:val="28"/>
        </w:rPr>
        <w:t>, найдите или составьте сами все варианты простейших прямых и обратных задач по теме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сотрудничайте с другими группами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>- по окончании работы приготовьте материалы своей группы для обсуждения</w:t>
      </w:r>
    </w:p>
    <w:p w:rsidR="007C421E" w:rsidRPr="00B1292D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7C421E" w:rsidRPr="00B1292D" w:rsidRDefault="007C421E" w:rsidP="007C421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292D">
        <w:rPr>
          <w:rFonts w:ascii="Times New Roman" w:hAnsi="Times New Roman" w:cs="Times New Roman"/>
          <w:b/>
          <w:sz w:val="36"/>
          <w:szCs w:val="28"/>
        </w:rPr>
        <w:t>Рекомендации для</w:t>
      </w:r>
      <w:r>
        <w:rPr>
          <w:rFonts w:ascii="Times New Roman" w:hAnsi="Times New Roman" w:cs="Times New Roman"/>
          <w:b/>
          <w:sz w:val="36"/>
          <w:szCs w:val="28"/>
        </w:rPr>
        <w:t xml:space="preserve"> центра ТП</w:t>
      </w:r>
      <w:r w:rsidRPr="00B1292D">
        <w:rPr>
          <w:rFonts w:ascii="Times New Roman" w:hAnsi="Times New Roman" w:cs="Times New Roman"/>
          <w:b/>
          <w:sz w:val="36"/>
          <w:szCs w:val="28"/>
        </w:rPr>
        <w:t>: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B1292D">
        <w:rPr>
          <w:rFonts w:ascii="Times New Roman" w:hAnsi="Times New Roman" w:cs="Times New Roman"/>
          <w:sz w:val="36"/>
          <w:szCs w:val="28"/>
        </w:rPr>
        <w:t xml:space="preserve">- </w:t>
      </w:r>
      <w:r>
        <w:rPr>
          <w:rFonts w:ascii="Times New Roman" w:hAnsi="Times New Roman" w:cs="Times New Roman"/>
          <w:sz w:val="36"/>
          <w:szCs w:val="28"/>
        </w:rPr>
        <w:t>не ждите, пока к вам обратятся за помощью, ищите любую информацию по теме и передавайте её в группы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Минут через 5-7 работа закипела. Ученики, справившись с нестандартностью ситуации, обратились к Интернету и книгам, учитель математики начал экскурсию для всех желающих, учитель химии инструктировал взрослых, вошедших в состав группы «Практика», учитель физики проводил первый из трёх уроков по теме «Электролиз» на курсах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ЛикБеза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целом расписание  курсов было следующим: 1 урок – законы Фарадея (объяснение и тест), 2 урок – схемы и химические уравнения электролиза (объяснение и самостоятельная работа) и 3 урок – решение задач. На «переменах» между уроками курсанты уходили в группы, чтобы обсудить решения, получить помощь, посмотреть опыты и т.д.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результатов работы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Примерно через 1,5 часа работы каждая группа представила всем присутствующим отчёт о своей работе. Были использованы различные формы: устная речь, видео, презентация, печатные материалы и др. Следует отметить высокое качество проделанной работы и непростые задачи: за короткий срок информацию нужно было найти, систематизировать, выбрать, оформить, представить аудитории. Была даже создана модель процесса гальванопластики – с помощью фольги выполнена маска одного из учеников!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1E" w:rsidRDefault="007C421E" w:rsidP="007C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занятия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занятия показали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самообразования у учеников класса, их готовность самостоятельно приобретать знания из различных источников, работать в группе, оформлять и презентовать результаты. </w:t>
      </w:r>
    </w:p>
    <w:p w:rsidR="007C421E" w:rsidRDefault="007C421E" w:rsidP="007C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Упорный труд «самоучки» может стать основой великих достижений. Сын бедного кузнеца </w:t>
      </w:r>
      <w:r w:rsidRPr="00C8754B">
        <w:rPr>
          <w:rFonts w:ascii="Times New Roman" w:hAnsi="Times New Roman" w:cs="Times New Roman"/>
          <w:b/>
          <w:sz w:val="28"/>
          <w:szCs w:val="28"/>
        </w:rPr>
        <w:t>Майкл Фарадей</w:t>
      </w:r>
      <w:r>
        <w:rPr>
          <w:rFonts w:ascii="Times New Roman" w:hAnsi="Times New Roman" w:cs="Times New Roman"/>
          <w:sz w:val="28"/>
          <w:szCs w:val="28"/>
        </w:rPr>
        <w:t xml:space="preserve"> из-за тяжёлых условий жизни не окончил даже средней школы. Но в результате огромной самостоятельной работы стал одним из прославленных химиков и физиков.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разработал метод извлечения сахара из сахарной свёклы, серы – из каменного угля; открыл бензол; доказал, что свет может быть катализатором; создал сорт стекла, необходимого для призм и линз биноклей, микроскопов, телескопов, фотоаппаратов; ввёл названия – анод, катод, ион, анион, катион, электролит и другие; и более 130-ти лет назад открыл для нас законы электролиза.</w:t>
      </w:r>
      <w:proofErr w:type="gramEnd"/>
    </w:p>
    <w:p w:rsidR="009333A6" w:rsidRDefault="009333A6"/>
    <w:sectPr w:rsidR="009333A6" w:rsidSect="007C421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21E"/>
    <w:rsid w:val="007C421E"/>
    <w:rsid w:val="0093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7249</Characters>
  <Application>Microsoft Office Word</Application>
  <DocSecurity>0</DocSecurity>
  <Lines>60</Lines>
  <Paragraphs>17</Paragraphs>
  <ScaleCrop>false</ScaleCrop>
  <Company>Grizli777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2014-06-14T17:00:00Z</dcterms:created>
  <dcterms:modified xsi:type="dcterms:W3CDTF">2014-06-14T17:02:00Z</dcterms:modified>
</cp:coreProperties>
</file>