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C2" w:rsidRPr="00A505C2" w:rsidRDefault="00A505C2" w:rsidP="00A505C2">
      <w:pPr>
        <w:keepNext/>
        <w:tabs>
          <w:tab w:val="left" w:pos="2268"/>
        </w:tabs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Toc2656054"/>
      <w:r w:rsidRPr="00A505C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Тема «</w:t>
      </w:r>
      <w:bookmarkEnd w:id="0"/>
      <w:r w:rsidRPr="00A505C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Водоросли»</w:t>
      </w: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C2" w:rsidRPr="00A505C2" w:rsidRDefault="00A505C2" w:rsidP="00A50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низшим растениям относятся растения, которые: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имеют побег; 2) имеют корни; 3) имеют тело – слоевище; 4) имеют всё, что перечислено ранее.</w:t>
      </w:r>
    </w:p>
    <w:p w:rsidR="00A505C2" w:rsidRPr="00A505C2" w:rsidRDefault="00A505C2" w:rsidP="00A50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водорослей характерны следующие признаки: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имеют листья и стебли; 2) обитают в воде и цветут; 3) размножаются семенами;     4) имеют слоевище и ризоиды.</w:t>
      </w:r>
    </w:p>
    <w:p w:rsidR="00A505C2" w:rsidRPr="00A505C2" w:rsidRDefault="00A505C2" w:rsidP="00A50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водорослей не существует: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красные; 2) зелёные; 3) бурые; 4) синие.</w:t>
      </w:r>
    </w:p>
    <w:p w:rsidR="00A505C2" w:rsidRPr="00A505C2" w:rsidRDefault="00A505C2" w:rsidP="00A50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одноклеточным зелёным водорослям относится: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спирогира; 2)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нителла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; 3) хламидомонада; 4) порфира.</w:t>
      </w:r>
    </w:p>
    <w:p w:rsidR="00A505C2" w:rsidRPr="00A505C2" w:rsidRDefault="00A505C2" w:rsidP="00A50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Хроматофор – это: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водоросли; 2) большой хлоропласт; 3) орган передвижения водоросли;    4) большая вакуоль.</w:t>
      </w:r>
    </w:p>
    <w:p w:rsidR="00A505C2" w:rsidRPr="00A505C2" w:rsidRDefault="00A505C2" w:rsidP="00A50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питания водоросли являются: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автотрофами; 2) гетеротрофами; 3) оба способа питания характерны; 4) не подходит ни один из этих способов.</w:t>
      </w:r>
    </w:p>
    <w:p w:rsidR="00A505C2" w:rsidRPr="00A505C2" w:rsidRDefault="00A505C2" w:rsidP="00A50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Одноклеточная зелёная водоросль шаровидной формы:</w:t>
      </w:r>
    </w:p>
    <w:p w:rsidR="00A505C2" w:rsidRPr="00A505C2" w:rsidRDefault="00A505C2" w:rsidP="00A505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ульва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нителла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; 3) хламидомонада; 4) хлорелла.</w:t>
      </w: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Почему хлореллу и спирогиру относят к низшим растениям: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они обитают в водной среде; 2) в процессе жизнедеятельности они взаимодействуют со средой обитания; 3) в их клетках происходит фотосинтез; 4) их тело не имеет органов и тканей.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Многоклеточные водоросли прикрепляются ко дну с помощью: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корней; 2) корневища; 3) ризоидов; 4) слоевища.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Водоросль поглощает воду и минеральные вещества: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ризоидами; 2) листьями; 3) корнями; 4) всем телом.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11.У зелёных водорослей хлорофилл находится: 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хлоропластах; 2) в вакуолях; 3) в хроматофоре; 4) в цитоплазме.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 названных растений водорослью является: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ряска; 2) элодея; 3) морская капуста; 4) кувшинка.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Какие водоросли живут по берегам морей и океанов: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бурые; 2) красные; 3) зелёные; 4) все перечисленные группы.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Какие водоросли используются для биологической очистки сточных вод: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многоклеточные зелёные; 2) бурые; 3) красные; 4) одноклеточные зелёные.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Какая водоросль может быть использована в качестве добавки к корму животным:</w:t>
      </w:r>
    </w:p>
    <w:p w:rsid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ламинария; 2) порфира; 3) хлорелла; 4) спирогира.</w:t>
      </w:r>
    </w:p>
    <w:p w:rsid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505C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lastRenderedPageBreak/>
        <w:t>Тема «Водоросли»</w:t>
      </w: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C2" w:rsidRPr="00A505C2" w:rsidRDefault="00A505C2" w:rsidP="00A50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растениях называется: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зоология; 2) микология; 3) ботаника; 4) анатомия.</w:t>
      </w:r>
    </w:p>
    <w:p w:rsidR="00A505C2" w:rsidRPr="00A505C2" w:rsidRDefault="00A505C2" w:rsidP="00A50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 относятся: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низшим растениям; 2) к высшим растениям; 3) могут относиться к обеим этим группам;       4) вообще не относятся к растениям.</w:t>
      </w:r>
    </w:p>
    <w:p w:rsidR="00A505C2" w:rsidRPr="00A505C2" w:rsidRDefault="00A505C2" w:rsidP="00A50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Ризоиды это: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растения; 2) вид корня; 3) органоид клетки; 4) нижняя разветвлённая часть слоевища, с помощью которой водоросли прикрепляются к субстрату.</w:t>
      </w:r>
    </w:p>
    <w:p w:rsidR="00A505C2" w:rsidRPr="00A505C2" w:rsidRDefault="00A505C2" w:rsidP="00A50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зелёным водорослям относится: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ламинария; 2) порфира; 3)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; 4) филлофора.</w:t>
      </w:r>
    </w:p>
    <w:p w:rsidR="00A505C2" w:rsidRPr="00A505C2" w:rsidRDefault="00A505C2" w:rsidP="00A50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название хламидомонада получила потому, что: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имеет грушевидную форму; 2) это простейший организм, покрытый оболочкой;     3) имеет два жгутика; 4) живёт в воде.</w:t>
      </w:r>
    </w:p>
    <w:p w:rsidR="00A505C2" w:rsidRPr="00A505C2" w:rsidRDefault="00A505C2" w:rsidP="00A50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нитчатым зелёным водорослям относятся: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ульва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нителла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ламинария и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цистозейра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порфира и филлофора; 4)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улотрикс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спирогира.</w:t>
      </w:r>
    </w:p>
    <w:p w:rsidR="00A505C2" w:rsidRPr="00A505C2" w:rsidRDefault="00A505C2" w:rsidP="00A50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Органоид, который помогает хламидомонаде двигаться к свету, называется:</w:t>
      </w:r>
    </w:p>
    <w:p w:rsidR="00A505C2" w:rsidRPr="00A505C2" w:rsidRDefault="00A505C2" w:rsidP="00A50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глазок; 2) ядро; 3) хроматофор; 4) вакуоли.</w:t>
      </w: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Тело водорослей хламидомонады и хлореллы представлено: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нитевидным слоевищем; 2) слоевищем, имеющим ризоиды; 3) слоевищем, не имеющим ризоидов; 4) одной клеткой.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9.Тело многоклеточных водорослей состоит: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корня и побега; 2) слоевища и ризоидов; 3) стебля и листьев; 4) мицелия.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Какие водоросли способны жить на глубине 200м: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бурые; 2) зелёные; 3) красные; 4) все группы водорослей.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11.Какую водоросль называют «морской капустой»: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нителлу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ламинарию; 3) порфиру; 4)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родимению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Какое растение относят к водорослям: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хламидомонаду; 2) элодею; 3) стрелолист; 4) лотос.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 какой группы водорослей добывают студенистое вещество агар-агар: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бурых; 2) из зелёных; 3) из красных; 4) из всех водорослей.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14.Какая водоросль может служить источником кислорода в замкнутом пространстве: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хламидомонада; 2) </w:t>
      </w:r>
      <w:proofErr w:type="spellStart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ульва</w:t>
      </w:r>
      <w:proofErr w:type="spellEnd"/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; 3) порфира; 4) хлорелла.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Какое вещество, добываемое из водорослей, обладает дезинфицирующим действием:</w:t>
      </w:r>
    </w:p>
    <w:p w:rsidR="00A505C2" w:rsidRPr="00A505C2" w:rsidRDefault="00A505C2" w:rsidP="00A50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агар-агар; 2) калийные соли; 3) йод; 4) целлюлоза.</w:t>
      </w: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5C2" w:rsidRPr="00A505C2" w:rsidRDefault="00A505C2" w:rsidP="00A505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4678" w:rsidRDefault="00F04678"/>
    <w:sectPr w:rsidR="00F0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D6D"/>
    <w:multiLevelType w:val="hybridMultilevel"/>
    <w:tmpl w:val="190C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46109"/>
    <w:multiLevelType w:val="hybridMultilevel"/>
    <w:tmpl w:val="3E0810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B2E47"/>
    <w:multiLevelType w:val="hybridMultilevel"/>
    <w:tmpl w:val="B9F2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42C22"/>
    <w:multiLevelType w:val="hybridMultilevel"/>
    <w:tmpl w:val="89BE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85"/>
    <w:rsid w:val="009A2285"/>
    <w:rsid w:val="00A505C2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Анатольена</dc:creator>
  <cp:keywords/>
  <dc:description/>
  <cp:lastModifiedBy>Ольга Анатольена</cp:lastModifiedBy>
  <cp:revision>3</cp:revision>
  <dcterms:created xsi:type="dcterms:W3CDTF">2014-11-15T08:35:00Z</dcterms:created>
  <dcterms:modified xsi:type="dcterms:W3CDTF">2014-11-15T08:36:00Z</dcterms:modified>
</cp:coreProperties>
</file>