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0E" w:rsidRDefault="002D7D0E" w:rsidP="002D7D0E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5  класс</w:t>
      </w:r>
    </w:p>
    <w:p w:rsidR="002D7D0E" w:rsidRDefault="00A766BC" w:rsidP="002D7D0E">
      <w:pPr>
        <w:ind w:left="-709"/>
        <w:jc w:val="center"/>
        <w:rPr>
          <w:b/>
        </w:rPr>
      </w:pPr>
      <w:r>
        <w:rPr>
          <w:b/>
        </w:rPr>
        <w:t>Урок № 25</w:t>
      </w:r>
      <w:r w:rsidR="002D7D0E">
        <w:rPr>
          <w:b/>
        </w:rPr>
        <w:t xml:space="preserve">.        </w:t>
      </w:r>
    </w:p>
    <w:p w:rsidR="002D7D0E" w:rsidRDefault="002D7D0E" w:rsidP="002D7D0E">
      <w:pPr>
        <w:tabs>
          <w:tab w:val="left" w:pos="284"/>
        </w:tabs>
        <w:ind w:left="-851" w:firstLine="709"/>
        <w:jc w:val="both"/>
        <w:rPr>
          <w:b/>
        </w:rPr>
      </w:pPr>
      <w:r>
        <w:rPr>
          <w:b/>
        </w:rPr>
        <w:t xml:space="preserve">        </w:t>
      </w:r>
    </w:p>
    <w:p w:rsidR="002D7D0E" w:rsidRDefault="002D7D0E" w:rsidP="002D7D0E">
      <w:pPr>
        <w:jc w:val="both"/>
        <w:rPr>
          <w:lang w:eastAsia="en-US"/>
        </w:rPr>
      </w:pPr>
      <w:r>
        <w:rPr>
          <w:b/>
        </w:rPr>
        <w:t xml:space="preserve">        Тема.  </w:t>
      </w:r>
      <w:r>
        <w:rPr>
          <w:lang w:eastAsia="en-US"/>
        </w:rPr>
        <w:t xml:space="preserve"> Н.В.Гоголь. «Ночь перед Рождеством». Фольклорные источники и мотивы. Историческая основа повести. Оксана и кузнец Вакула.</w:t>
      </w:r>
    </w:p>
    <w:p w:rsidR="002D7D0E" w:rsidRDefault="002D7D0E" w:rsidP="002D7D0E">
      <w:pPr>
        <w:jc w:val="both"/>
      </w:pPr>
      <w:r>
        <w:rPr>
          <w:rFonts w:eastAsiaTheme="minorHAnsi"/>
          <w:lang w:eastAsia="en-US"/>
        </w:rPr>
        <w:t xml:space="preserve">        </w:t>
      </w:r>
      <w:r>
        <w:rPr>
          <w:rFonts w:eastAsiaTheme="minorHAnsi"/>
          <w:b/>
          <w:lang w:eastAsia="en-US"/>
        </w:rPr>
        <w:t>Цель:</w:t>
      </w:r>
      <w:r>
        <w:rPr>
          <w:rFonts w:eastAsiaTheme="minorHAnsi"/>
          <w:lang w:eastAsia="en-US"/>
        </w:rPr>
        <w:t xml:space="preserve"> </w:t>
      </w:r>
      <w:r>
        <w:rPr>
          <w:b/>
        </w:rPr>
        <w:t xml:space="preserve">                                                     </w:t>
      </w:r>
    </w:p>
    <w:p w:rsidR="002D7D0E" w:rsidRDefault="002D7D0E" w:rsidP="002D7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историческую основу, фольклорные источники и мотивы повести; сформировать представление об образе рассказчика, определить черты сходства и различия героев повести и сказочных персонажей;</w:t>
      </w:r>
    </w:p>
    <w:p w:rsidR="002D7D0E" w:rsidRDefault="002D7D0E" w:rsidP="002D7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умения выделять главное в сообщении учителя и учащихся,  работы с учебником и иллюстрациями; а также навыки выразительного чтения, чтения по ролям, художественного пересказа, лексической работы;</w:t>
      </w:r>
    </w:p>
    <w:p w:rsidR="002D7D0E" w:rsidRDefault="002D7D0E" w:rsidP="002D7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личности и творчеству Н.В.Гоголя.</w:t>
      </w:r>
    </w:p>
    <w:p w:rsidR="002D7D0E" w:rsidRDefault="002D7D0E" w:rsidP="002D7D0E">
      <w:pPr>
        <w:pStyle w:val="a3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</w:t>
      </w:r>
    </w:p>
    <w:p w:rsidR="002D7D0E" w:rsidRDefault="002D7D0E" w:rsidP="002D7D0E">
      <w:pPr>
        <w:ind w:firstLine="709"/>
        <w:jc w:val="both"/>
      </w:pPr>
      <w:r>
        <w:rPr>
          <w:b/>
        </w:rPr>
        <w:t xml:space="preserve">Оборудование: </w:t>
      </w:r>
      <w:r>
        <w:t>мультимедийная презентация.</w:t>
      </w:r>
    </w:p>
    <w:p w:rsidR="002D7D0E" w:rsidRDefault="002D7D0E" w:rsidP="002D7D0E">
      <w:pPr>
        <w:jc w:val="center"/>
      </w:pPr>
    </w:p>
    <w:p w:rsidR="002D7D0E" w:rsidRDefault="002D7D0E" w:rsidP="002D7D0E">
      <w:pPr>
        <w:jc w:val="center"/>
      </w:pPr>
      <w:r>
        <w:t>ХОД УРОКА.</w:t>
      </w:r>
    </w:p>
    <w:p w:rsidR="002D7D0E" w:rsidRDefault="002D7D0E" w:rsidP="002D7D0E">
      <w:pPr>
        <w:rPr>
          <w:b/>
          <w:i/>
        </w:rPr>
      </w:pPr>
      <w:r>
        <w:rPr>
          <w:b/>
          <w:i/>
        </w:rPr>
        <w:t>І.        Организационный момент.</w:t>
      </w:r>
    </w:p>
    <w:p w:rsidR="002D7D0E" w:rsidRDefault="002D7D0E" w:rsidP="002D7D0E">
      <w:pPr>
        <w:rPr>
          <w:b/>
          <w:i/>
        </w:rPr>
      </w:pPr>
      <w:r>
        <w:rPr>
          <w:b/>
          <w:i/>
        </w:rPr>
        <w:t>II.  Повторение изученного на предыдущем уроке..</w:t>
      </w:r>
    </w:p>
    <w:p w:rsidR="002D7D0E" w:rsidRDefault="002D7D0E" w:rsidP="002D7D0E">
      <w:pPr>
        <w:ind w:firstLine="709"/>
      </w:pPr>
      <w:r>
        <w:t>Фольклорные мотивы, историческая основа повести.</w:t>
      </w:r>
    </w:p>
    <w:tbl>
      <w:tblPr>
        <w:tblStyle w:val="a4"/>
        <w:tblW w:w="0" w:type="auto"/>
        <w:tblLook w:val="04A0"/>
      </w:tblPr>
      <w:tblGrid>
        <w:gridCol w:w="2518"/>
        <w:gridCol w:w="7903"/>
      </w:tblGrid>
      <w:tr w:rsidR="00795C3F" w:rsidTr="00D5394B">
        <w:tc>
          <w:tcPr>
            <w:tcW w:w="10421" w:type="dxa"/>
            <w:gridSpan w:val="2"/>
          </w:tcPr>
          <w:p w:rsidR="00795C3F" w:rsidRPr="00795C3F" w:rsidRDefault="00795C3F" w:rsidP="00795C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«Ночь перед Рождеством»</w:t>
            </w:r>
          </w:p>
        </w:tc>
      </w:tr>
      <w:tr w:rsidR="002D7D0E" w:rsidTr="002D7D0E">
        <w:tc>
          <w:tcPr>
            <w:tcW w:w="2518" w:type="dxa"/>
          </w:tcPr>
          <w:p w:rsidR="002D7D0E" w:rsidRDefault="002D7D0E" w:rsidP="002D7D0E">
            <w:r>
              <w:t>Фольклорные мотивы</w:t>
            </w:r>
          </w:p>
        </w:tc>
        <w:tc>
          <w:tcPr>
            <w:tcW w:w="7903" w:type="dxa"/>
          </w:tcPr>
          <w:p w:rsidR="002D7D0E" w:rsidRDefault="002D7D0E" w:rsidP="002D7D0E">
            <w:r>
              <w:t>Продажа души чёрту, поездка на чёртовом коне, анекдот о кузнеце и чёрте, свидание чёрта с ведьмой, полёт ведьмы на помеле через трубу, мотив ведьмы-мачехи.</w:t>
            </w:r>
          </w:p>
        </w:tc>
      </w:tr>
      <w:tr w:rsidR="002D7D0E" w:rsidTr="002D7D0E">
        <w:tc>
          <w:tcPr>
            <w:tcW w:w="2518" w:type="dxa"/>
          </w:tcPr>
          <w:p w:rsidR="002D7D0E" w:rsidRDefault="002D7D0E" w:rsidP="002D7D0E">
            <w:r>
              <w:t>Фольклорные источники.</w:t>
            </w:r>
          </w:p>
        </w:tc>
        <w:tc>
          <w:tcPr>
            <w:tcW w:w="7903" w:type="dxa"/>
          </w:tcPr>
          <w:p w:rsidR="002D7D0E" w:rsidRDefault="002D7D0E" w:rsidP="00795C3F">
            <w:pPr>
              <w:jc w:val="both"/>
            </w:pPr>
            <w:r>
              <w:t>Украинские былички, бывальщина и легенды (легенда о благочестивом маляре).</w:t>
            </w:r>
          </w:p>
          <w:p w:rsidR="001F6ABF" w:rsidRDefault="001F6ABF" w:rsidP="002D7D0E">
            <w:r w:rsidRPr="00795C3F">
              <w:rPr>
                <w:i/>
              </w:rPr>
              <w:t>Быличка</w:t>
            </w:r>
            <w:r w:rsidRPr="001F6ABF">
              <w:t xml:space="preserve"> — жанр устного народного творчества: рассказ героя о встрече с «нечистой силой»</w:t>
            </w:r>
            <w:r>
              <w:t>.</w:t>
            </w:r>
          </w:p>
          <w:p w:rsidR="001F6ABF" w:rsidRDefault="001F6ABF" w:rsidP="002D7D0E">
            <w:r w:rsidRPr="00795C3F">
              <w:rPr>
                <w:i/>
              </w:rPr>
              <w:t>Быва́льщина</w:t>
            </w:r>
            <w:r w:rsidRPr="001F6ABF">
              <w:t xml:space="preserve"> (быль) — в русском народном творчестве краткий устный рассказ о происшествии, случае, имевшем место в действительности, без упора на личное свидетельство рассказчика.</w:t>
            </w:r>
          </w:p>
          <w:p w:rsidR="001F6ABF" w:rsidRDefault="001F6ABF" w:rsidP="001F6ABF">
            <w:r w:rsidRPr="00795C3F">
              <w:rPr>
                <w:i/>
              </w:rPr>
              <w:t xml:space="preserve">Леге́нда </w:t>
            </w:r>
            <w:r w:rsidRPr="001F6ABF">
              <w:t>— одна из разновидностей несказочного прозаического фольклора. Поэтическое предание о каком-нибудь историческом событии</w:t>
            </w:r>
          </w:p>
        </w:tc>
      </w:tr>
      <w:tr w:rsidR="001F6ABF" w:rsidTr="002D7D0E">
        <w:tc>
          <w:tcPr>
            <w:tcW w:w="2518" w:type="dxa"/>
          </w:tcPr>
          <w:p w:rsidR="001F6ABF" w:rsidRDefault="001F6ABF" w:rsidP="002D7D0E">
            <w:r>
              <w:t>Традиции житийной литературы.</w:t>
            </w:r>
          </w:p>
        </w:tc>
        <w:tc>
          <w:tcPr>
            <w:tcW w:w="7903" w:type="dxa"/>
          </w:tcPr>
          <w:p w:rsidR="001F6ABF" w:rsidRDefault="001F6ABF" w:rsidP="002D7D0E">
            <w:r>
              <w:t>«Слово о великом Иоанне, архиепископе Великого Новаграда».</w:t>
            </w:r>
          </w:p>
        </w:tc>
      </w:tr>
      <w:tr w:rsidR="001F6ABF" w:rsidTr="002D7D0E">
        <w:tc>
          <w:tcPr>
            <w:tcW w:w="2518" w:type="dxa"/>
          </w:tcPr>
          <w:p w:rsidR="001F6ABF" w:rsidRDefault="001F6ABF" w:rsidP="002D7D0E">
            <w:r>
              <w:t>Историческая основа.</w:t>
            </w:r>
          </w:p>
        </w:tc>
        <w:tc>
          <w:tcPr>
            <w:tcW w:w="7903" w:type="dxa"/>
          </w:tcPr>
          <w:p w:rsidR="001F6ABF" w:rsidRDefault="001F6ABF" w:rsidP="00795C3F">
            <w:pPr>
              <w:jc w:val="both"/>
            </w:pPr>
            <w:r>
              <w:t>Время действия – первая половина 1770-х гг., накануне упразднения императрицей Екатериной II в 1775 г. Запорожской Сечи. В повести упоминается участие запорожцев в войне с турками и покорение Крыма, дан достоверный портрет императрицы.</w:t>
            </w:r>
          </w:p>
        </w:tc>
      </w:tr>
    </w:tbl>
    <w:p w:rsidR="002D7D0E" w:rsidRDefault="001F6ABF" w:rsidP="001F6ABF">
      <w:pPr>
        <w:ind w:firstLine="709"/>
        <w:jc w:val="both"/>
      </w:pPr>
      <w:r>
        <w:t>В повести «Ночь перед Рождеством» автор обращается к действительно знакомому украинскому народному быту и фольклору. В повести много народных слов и выражений.</w:t>
      </w:r>
    </w:p>
    <w:p w:rsidR="001F6ABF" w:rsidRDefault="001F6ABF" w:rsidP="001F6ABF">
      <w:pPr>
        <w:ind w:firstLine="709"/>
        <w:jc w:val="both"/>
        <w:rPr>
          <w:i/>
        </w:rPr>
      </w:pPr>
      <w:r>
        <w:t xml:space="preserve">- Объясните лексические значения слов и словосочетаний: </w:t>
      </w:r>
      <w:r w:rsidRPr="001F6ABF">
        <w:rPr>
          <w:i/>
        </w:rPr>
        <w:t>бричка, волость, заниматься малеванием, заседатель, капелюх</w:t>
      </w:r>
      <w:r w:rsidR="00795C3F">
        <w:rPr>
          <w:i/>
        </w:rPr>
        <w:t>и</w:t>
      </w:r>
      <w:r w:rsidRPr="001F6ABF">
        <w:rPr>
          <w:i/>
        </w:rPr>
        <w:t>, фуражка, кныш.</w:t>
      </w:r>
    </w:p>
    <w:p w:rsidR="001F6ABF" w:rsidRPr="00F77299" w:rsidRDefault="001F6ABF" w:rsidP="001F6ABF">
      <w:pPr>
        <w:ind w:firstLine="709"/>
        <w:jc w:val="both"/>
      </w:pPr>
      <w:r>
        <w:rPr>
          <w:i/>
        </w:rPr>
        <w:t>Бричка –</w:t>
      </w:r>
      <w:r w:rsidR="00F77299">
        <w:rPr>
          <w:i/>
        </w:rPr>
        <w:t xml:space="preserve"> </w:t>
      </w:r>
      <w:r w:rsidR="00F77299" w:rsidRPr="00F77299">
        <w:t>легкая дорожная повозка преимущественно без рессор, иногда с открытым верхом.</w:t>
      </w:r>
    </w:p>
    <w:p w:rsidR="001F6ABF" w:rsidRPr="00F77299" w:rsidRDefault="001F6ABF" w:rsidP="001F6ABF">
      <w:pPr>
        <w:ind w:firstLine="709"/>
        <w:jc w:val="both"/>
      </w:pPr>
      <w:r>
        <w:rPr>
          <w:i/>
        </w:rPr>
        <w:t>Волость –</w:t>
      </w:r>
      <w:r w:rsidR="00F77299" w:rsidRPr="00F77299">
        <w:rPr>
          <w:i/>
        </w:rPr>
        <w:t xml:space="preserve"> </w:t>
      </w:r>
      <w:r w:rsidR="00F77299" w:rsidRPr="00F77299">
        <w:t>сельская территория, подчинённая городу.</w:t>
      </w:r>
    </w:p>
    <w:p w:rsidR="001F6ABF" w:rsidRDefault="001F6ABF" w:rsidP="001F6ABF">
      <w:pPr>
        <w:ind w:firstLine="709"/>
        <w:jc w:val="both"/>
        <w:rPr>
          <w:i/>
        </w:rPr>
      </w:pPr>
      <w:r>
        <w:rPr>
          <w:i/>
        </w:rPr>
        <w:t xml:space="preserve">Заниматься малеванием – </w:t>
      </w:r>
      <w:r w:rsidRPr="00F77299">
        <w:t>заниматься рисованием</w:t>
      </w:r>
      <w:r>
        <w:rPr>
          <w:i/>
        </w:rPr>
        <w:t>.</w:t>
      </w:r>
    </w:p>
    <w:p w:rsidR="001F6ABF" w:rsidRPr="00F77299" w:rsidRDefault="001F6ABF" w:rsidP="001F6ABF">
      <w:pPr>
        <w:ind w:firstLine="709"/>
        <w:jc w:val="both"/>
      </w:pPr>
      <w:r>
        <w:rPr>
          <w:i/>
        </w:rPr>
        <w:t xml:space="preserve">Заседатель – </w:t>
      </w:r>
      <w:r w:rsidR="00F77299" w:rsidRPr="00F77299">
        <w:t>человек, избранный для участия в работе государственного или судебного заведения.</w:t>
      </w:r>
    </w:p>
    <w:p w:rsidR="001F6ABF" w:rsidRDefault="001F6ABF" w:rsidP="001F6ABF">
      <w:pPr>
        <w:ind w:firstLine="709"/>
        <w:jc w:val="both"/>
        <w:rPr>
          <w:i/>
        </w:rPr>
      </w:pPr>
      <w:r>
        <w:rPr>
          <w:i/>
        </w:rPr>
        <w:t>Капелюх</w:t>
      </w:r>
      <w:r w:rsidR="00F77299">
        <w:rPr>
          <w:i/>
        </w:rPr>
        <w:t>и</w:t>
      </w:r>
      <w:r>
        <w:rPr>
          <w:i/>
        </w:rPr>
        <w:t xml:space="preserve"> – </w:t>
      </w:r>
      <w:r w:rsidR="00F77299" w:rsidRPr="00F77299">
        <w:t>шапка с ушами.</w:t>
      </w:r>
    </w:p>
    <w:p w:rsidR="001F6ABF" w:rsidRDefault="001F6ABF" w:rsidP="001F6ABF">
      <w:pPr>
        <w:ind w:firstLine="709"/>
        <w:jc w:val="both"/>
        <w:rPr>
          <w:i/>
        </w:rPr>
      </w:pPr>
      <w:r>
        <w:rPr>
          <w:i/>
        </w:rPr>
        <w:t>Фуражка –</w:t>
      </w:r>
      <w:r w:rsidR="00F77299" w:rsidRPr="00F77299">
        <w:t xml:space="preserve"> головной убор с околышем и козырьком.</w:t>
      </w:r>
    </w:p>
    <w:p w:rsidR="001F6ABF" w:rsidRPr="00F77299" w:rsidRDefault="00F77299" w:rsidP="001F6ABF">
      <w:pPr>
        <w:ind w:firstLine="709"/>
        <w:jc w:val="both"/>
      </w:pPr>
      <w:r>
        <w:rPr>
          <w:i/>
        </w:rPr>
        <w:t>Кныш -</w:t>
      </w:r>
      <w:r w:rsidRPr="00F77299">
        <w:t xml:space="preserve"> небольшой круглый пирожок с запеченным внутри творогом или друг</w:t>
      </w:r>
      <w:r w:rsidR="00795C3F">
        <w:t xml:space="preserve">ой начинкой: вареньем, или </w:t>
      </w:r>
      <w:r w:rsidRPr="00F77299">
        <w:t>луком со шкварками.</w:t>
      </w:r>
    </w:p>
    <w:p w:rsidR="00F77299" w:rsidRDefault="00F77299" w:rsidP="001F6ABF">
      <w:pPr>
        <w:ind w:firstLine="709"/>
        <w:jc w:val="both"/>
        <w:rPr>
          <w:i/>
        </w:rPr>
      </w:pPr>
      <w:r>
        <w:t xml:space="preserve">- Назовите черты, объединяющие повесть с волшебной сказкой. </w:t>
      </w:r>
      <w:r>
        <w:rPr>
          <w:i/>
        </w:rPr>
        <w:t>(В её основе – самый распространённый из сказочных сюжетов: пое</w:t>
      </w:r>
      <w:r w:rsidR="00BB7849">
        <w:rPr>
          <w:i/>
        </w:rPr>
        <w:t>з</w:t>
      </w:r>
      <w:r>
        <w:rPr>
          <w:i/>
        </w:rPr>
        <w:t xml:space="preserve">дка героя в тридевятое царство за волшебным предметом, необходимым для того, чтобы завоевать красавицу. К этому сюжету присоединены </w:t>
      </w:r>
      <w:r>
        <w:rPr>
          <w:i/>
        </w:rPr>
        <w:lastRenderedPageBreak/>
        <w:t>ещё два – тоже распространённых: о кузнеце, одолевшем чё</w:t>
      </w:r>
      <w:r w:rsidR="00BB7849">
        <w:rPr>
          <w:i/>
        </w:rPr>
        <w:t>рт</w:t>
      </w:r>
      <w:r>
        <w:rPr>
          <w:i/>
        </w:rPr>
        <w:t>а, и из бытовой сказки – о любовниках, спрятанных в мешки. Как и в наст</w:t>
      </w:r>
      <w:r w:rsidR="00BB7849">
        <w:rPr>
          <w:i/>
        </w:rPr>
        <w:t>оя</w:t>
      </w:r>
      <w:r>
        <w:rPr>
          <w:i/>
        </w:rPr>
        <w:t>щей сказке</w:t>
      </w:r>
      <w:r w:rsidR="00795C3F">
        <w:rPr>
          <w:i/>
        </w:rPr>
        <w:t>,</w:t>
      </w:r>
      <w:r>
        <w:rPr>
          <w:i/>
        </w:rPr>
        <w:t xml:space="preserve"> побеждает добро).</w:t>
      </w:r>
    </w:p>
    <w:p w:rsidR="00BB7849" w:rsidRPr="00F77299" w:rsidRDefault="00BB7849" w:rsidP="001F6ABF">
      <w:pPr>
        <w:ind w:firstLine="709"/>
        <w:jc w:val="both"/>
        <w:rPr>
          <w:i/>
        </w:rPr>
      </w:pPr>
    </w:p>
    <w:p w:rsidR="00085F09" w:rsidRPr="00085F09" w:rsidRDefault="00085F09" w:rsidP="00085F09">
      <w:pPr>
        <w:jc w:val="both"/>
        <w:rPr>
          <w:b/>
          <w:i/>
        </w:rPr>
      </w:pPr>
      <w:r>
        <w:rPr>
          <w:b/>
          <w:i/>
        </w:rPr>
        <w:t>III. Образы Оксаны и Вакулы в повести «Ночь перед Рождеством».</w:t>
      </w:r>
    </w:p>
    <w:p w:rsidR="00F77299" w:rsidRDefault="00085F09" w:rsidP="001F6ABF">
      <w:pPr>
        <w:ind w:firstLine="709"/>
        <w:jc w:val="both"/>
      </w:pPr>
      <w:r>
        <w:t>1</w:t>
      </w:r>
      <w:r w:rsidR="00077A1D">
        <w:t xml:space="preserve">. Образы </w:t>
      </w:r>
      <w:r w:rsidR="00BB7849">
        <w:t xml:space="preserve"> Оксаны в повести.</w:t>
      </w:r>
    </w:p>
    <w:p w:rsidR="00BB7849" w:rsidRDefault="00BB7849" w:rsidP="001F6ABF">
      <w:pPr>
        <w:ind w:firstLine="709"/>
        <w:jc w:val="both"/>
      </w:pPr>
      <w:r>
        <w:t>- Когда происходят события в повести?</w:t>
      </w:r>
    </w:p>
    <w:p w:rsidR="00BB7849" w:rsidRDefault="00085F09" w:rsidP="001F6ABF">
      <w:pPr>
        <w:ind w:firstLine="709"/>
        <w:jc w:val="both"/>
      </w:pPr>
      <w:r>
        <w:t>1</w:t>
      </w:r>
      <w:r w:rsidR="00BB7849">
        <w:t>.1. Рассказ о сочельнике.</w:t>
      </w:r>
    </w:p>
    <w:p w:rsidR="00BB7849" w:rsidRDefault="00BB7849" w:rsidP="001F6ABF">
      <w:pPr>
        <w:ind w:firstLine="709"/>
        <w:jc w:val="both"/>
      </w:pPr>
      <w:r>
        <w:t xml:space="preserve">В ночь на Рождество, по народному поверью, творятся всякие чудеса. Считается, что в эту ночь «отверзаются» небеса, все земные воды, источники наделяются волшебной целительной силой. Загаданное в эту ночь желание обязательно сбудется. Существует обычай в рождественскую полночь смотреть на небо: взорам людей, живущих праведной жизнью, открываются небесные высоты немыслимой красоты. В канун Рождества на Руси соблюдали обычай колядования. Парни и девушки собирались и ходили по домам, </w:t>
      </w:r>
      <w:r w:rsidR="00E46769">
        <w:t xml:space="preserve"> распевая песни-коляды и выпрашивали у хозяев угощения и деньги. Ночь перед праздником – время благоприятное для действий черта. Это время особой свободы поведения. Праздник, связанные с ним поверья выводят жизнь из её обычной колеи и делают невозможное возможным.</w:t>
      </w:r>
    </w:p>
    <w:p w:rsidR="00E46769" w:rsidRDefault="00085F09" w:rsidP="001F6ABF">
      <w:pPr>
        <w:ind w:firstLine="709"/>
        <w:jc w:val="both"/>
      </w:pPr>
      <w:r>
        <w:t>1</w:t>
      </w:r>
      <w:r w:rsidR="00E46769">
        <w:t>.2. Рассказчик в повести.</w:t>
      </w:r>
    </w:p>
    <w:p w:rsidR="00E46769" w:rsidRDefault="00E46769" w:rsidP="001F6ABF">
      <w:pPr>
        <w:ind w:firstLine="709"/>
        <w:jc w:val="both"/>
      </w:pPr>
      <w:r>
        <w:t>- От чьего лица ведётся повествование?</w:t>
      </w:r>
    </w:p>
    <w:p w:rsidR="00E46769" w:rsidRDefault="00E46769" w:rsidP="001F6ABF">
      <w:pPr>
        <w:ind w:firstLine="709"/>
        <w:jc w:val="both"/>
      </w:pPr>
      <w:r>
        <w:t>- Составьте устный портрет рассказчика.</w:t>
      </w:r>
    </w:p>
    <w:p w:rsidR="00E46769" w:rsidRDefault="00E46769" w:rsidP="001F6ABF">
      <w:pPr>
        <w:ind w:firstLine="709"/>
        <w:jc w:val="both"/>
      </w:pPr>
      <w:r>
        <w:t>- Как воспринимает происходящее рассказчик? О чём свидетельствуют подробности характеристик, которые он даёт героям повести?</w:t>
      </w:r>
    </w:p>
    <w:p w:rsidR="00E46769" w:rsidRDefault="00085F09" w:rsidP="001F6ABF">
      <w:pPr>
        <w:ind w:firstLine="709"/>
        <w:jc w:val="both"/>
        <w:rPr>
          <w:b/>
          <w:i/>
        </w:rPr>
      </w:pPr>
      <w:r>
        <w:t>1</w:t>
      </w:r>
      <w:r w:rsidR="00E46769">
        <w:t>.3. Выразительное чтение фрагмента повести от слов «Но зато сзади он был настоящий губернский стряпчий в мундире…» до слов «…выучивать грехам добрых людей».</w:t>
      </w:r>
      <w:r w:rsidR="00306226">
        <w:t xml:space="preserve"> </w:t>
      </w:r>
      <w:r w:rsidR="00306226">
        <w:rPr>
          <w:b/>
          <w:i/>
        </w:rPr>
        <w:t>(С.162)</w:t>
      </w:r>
    </w:p>
    <w:p w:rsidR="00A317D9" w:rsidRPr="00306226" w:rsidRDefault="00A317D9" w:rsidP="00A317D9">
      <w:pPr>
        <w:ind w:firstLine="709"/>
        <w:jc w:val="both"/>
        <w:rPr>
          <w:b/>
          <w:i/>
        </w:rPr>
      </w:pPr>
      <w:r>
        <w:t xml:space="preserve">1.4. Выразительное чтение фрагмента от слов «Чудно устроено на нашем свете!» до слов «Рожа, как говорит Фома Григорьевич, мерзость мерзостью, однако ж и он строит любовные куры!» </w:t>
      </w:r>
      <w:r>
        <w:rPr>
          <w:b/>
          <w:i/>
        </w:rPr>
        <w:t>(С.164)</w:t>
      </w:r>
    </w:p>
    <w:p w:rsidR="00E46769" w:rsidRPr="00A317D9" w:rsidRDefault="00085F09" w:rsidP="001F6ABF">
      <w:pPr>
        <w:ind w:firstLine="709"/>
        <w:jc w:val="both"/>
        <w:rPr>
          <w:b/>
          <w:i/>
        </w:rPr>
      </w:pPr>
      <w:r>
        <w:t>1</w:t>
      </w:r>
      <w:r w:rsidR="00A317D9">
        <w:t>.5</w:t>
      </w:r>
      <w:r w:rsidR="00E46769">
        <w:t>. Выразительное чтение фрагмента от слов «Может быть, эти самые хитрости и сметливость ее были виною…» до слов «…надела на голову шапку отца Кондрата и убежала назад».</w:t>
      </w:r>
      <w:r w:rsidR="00A317D9">
        <w:t xml:space="preserve"> </w:t>
      </w:r>
      <w:r w:rsidR="00A317D9">
        <w:rPr>
          <w:b/>
          <w:i/>
        </w:rPr>
        <w:t>(С.174)</w:t>
      </w:r>
    </w:p>
    <w:p w:rsidR="00E46769" w:rsidRDefault="00E46769" w:rsidP="001F6ABF">
      <w:pPr>
        <w:ind w:firstLine="709"/>
        <w:jc w:val="both"/>
        <w:rPr>
          <w:i/>
        </w:rPr>
      </w:pPr>
      <w:r>
        <w:rPr>
          <w:i/>
        </w:rPr>
        <w:t>Рассказчик – свой человек в том мире, о котором он говорит, и к читателю обращается как «к своему». Текст повести наполнен ссылками на общих знакомых, слухи, на чьи-то слова. Рассказчик не может и не посплетничать про общих знакомых</w:t>
      </w:r>
      <w:r w:rsidR="00077A1D">
        <w:rPr>
          <w:i/>
        </w:rPr>
        <w:t>, отвлекаясь от занимающей его истории, погружаясь в детали.</w:t>
      </w:r>
    </w:p>
    <w:p w:rsidR="00077A1D" w:rsidRDefault="00077A1D" w:rsidP="001F6ABF">
      <w:pPr>
        <w:ind w:firstLine="709"/>
        <w:jc w:val="both"/>
      </w:pPr>
      <w:r>
        <w:t>- Назовите героев повести.</w:t>
      </w:r>
    </w:p>
    <w:p w:rsidR="00077A1D" w:rsidRDefault="00077A1D" w:rsidP="001F6ABF">
      <w:pPr>
        <w:ind w:firstLine="709"/>
        <w:jc w:val="both"/>
        <w:rPr>
          <w:i/>
        </w:rPr>
      </w:pPr>
      <w:r>
        <w:t xml:space="preserve">- Почему в повести так много героев? </w:t>
      </w:r>
      <w:r>
        <w:rPr>
          <w:i/>
        </w:rPr>
        <w:t>(Это повесть о целой стране, о «племени», а не только о нескольких людях.</w:t>
      </w:r>
      <w:r w:rsidR="00795C3F">
        <w:rPr>
          <w:i/>
        </w:rPr>
        <w:t>)</w:t>
      </w:r>
    </w:p>
    <w:p w:rsidR="00077A1D" w:rsidRDefault="00077A1D" w:rsidP="001F6ABF">
      <w:pPr>
        <w:ind w:firstLine="709"/>
        <w:jc w:val="both"/>
      </w:pPr>
      <w:r>
        <w:t>- Какие качества Оксаны проявляются в эпизодах:</w:t>
      </w:r>
    </w:p>
    <w:p w:rsidR="00077A1D" w:rsidRPr="00306226" w:rsidRDefault="00077A1D" w:rsidP="001F6ABF">
      <w:pPr>
        <w:ind w:firstLine="709"/>
        <w:jc w:val="both"/>
        <w:rPr>
          <w:b/>
          <w:i/>
        </w:rPr>
      </w:pPr>
      <w:r>
        <w:t>«Оксана перед зеркалом»;</w:t>
      </w:r>
      <w:r w:rsidR="00306226">
        <w:t xml:space="preserve"> </w:t>
      </w:r>
    </w:p>
    <w:p w:rsidR="00077A1D" w:rsidRDefault="00077A1D" w:rsidP="001F6ABF">
      <w:pPr>
        <w:ind w:firstLine="709"/>
        <w:jc w:val="both"/>
      </w:pPr>
      <w:r>
        <w:t>«Разговор с кузнецом»;</w:t>
      </w:r>
      <w:r w:rsidR="00306226">
        <w:t xml:space="preserve"> </w:t>
      </w:r>
      <w:r>
        <w:t>«Приход подружек»?</w:t>
      </w:r>
    </w:p>
    <w:p w:rsidR="00077A1D" w:rsidRDefault="00085F09" w:rsidP="001F6ABF">
      <w:pPr>
        <w:ind w:firstLine="709"/>
        <w:jc w:val="both"/>
      </w:pPr>
      <w:r>
        <w:t>1</w:t>
      </w:r>
      <w:r w:rsidR="00077A1D">
        <w:t>.6. Выразительное чтение по ролям от слов «Теперь посмотрим, что делает, оставшись одна, красавица дочка…» до слов «…Вот всё, что можно было сделать тогда наилучшего».</w:t>
      </w:r>
      <w:r w:rsidR="00306226" w:rsidRPr="00306226">
        <w:rPr>
          <w:b/>
          <w:i/>
        </w:rPr>
        <w:t xml:space="preserve"> </w:t>
      </w:r>
      <w:r w:rsidR="00306226">
        <w:rPr>
          <w:b/>
          <w:i/>
        </w:rPr>
        <w:t>(С.167-169)</w:t>
      </w:r>
    </w:p>
    <w:p w:rsidR="00A317D9" w:rsidRPr="00A317D9" w:rsidRDefault="00085F09" w:rsidP="00A317D9">
      <w:pPr>
        <w:ind w:firstLine="709"/>
        <w:jc w:val="both"/>
        <w:rPr>
          <w:b/>
          <w:i/>
        </w:rPr>
      </w:pPr>
      <w:r>
        <w:t>1</w:t>
      </w:r>
      <w:r w:rsidR="00077A1D">
        <w:t>.7. Художественный пересказ учащимися эпизода, изображенного на иллюстрации М.С.Родионова.</w:t>
      </w:r>
      <w:r w:rsidR="00A317D9" w:rsidRPr="00A317D9">
        <w:rPr>
          <w:b/>
          <w:i/>
        </w:rPr>
        <w:t xml:space="preserve"> (С.169-172)</w:t>
      </w:r>
    </w:p>
    <w:p w:rsidR="00077A1D" w:rsidRPr="00A317D9" w:rsidRDefault="00085F09" w:rsidP="001F6ABF">
      <w:pPr>
        <w:ind w:firstLine="709"/>
        <w:jc w:val="both"/>
        <w:rPr>
          <w:b/>
          <w:i/>
        </w:rPr>
      </w:pPr>
      <w:r>
        <w:t>1</w:t>
      </w:r>
      <w:r w:rsidR="00077A1D">
        <w:t>.8. Выразительное чтение по ролям от слов «Кучи девушек с мешками вломились в хату Чуба, окружили Оксану…» до слов «Девушки увели с собою капризную красавицу».</w:t>
      </w:r>
      <w:r w:rsidR="00A317D9">
        <w:t xml:space="preserve"> </w:t>
      </w:r>
      <w:r w:rsidR="00A317D9">
        <w:rPr>
          <w:b/>
          <w:i/>
        </w:rPr>
        <w:t>(С.178-179)</w:t>
      </w:r>
    </w:p>
    <w:p w:rsidR="00077A1D" w:rsidRDefault="00077A1D" w:rsidP="001F6ABF">
      <w:pPr>
        <w:ind w:firstLine="709"/>
        <w:jc w:val="both"/>
        <w:rPr>
          <w:i/>
        </w:rPr>
      </w:pPr>
      <w:r>
        <w:t xml:space="preserve">- Чем отличается Оксана от положительных героинь народных сказок? </w:t>
      </w:r>
      <w:r>
        <w:rPr>
          <w:i/>
        </w:rPr>
        <w:t>(Образы героинь народных сказок схематичны. Оксана – живой человек. Гоголь не идеализирует героиню. Однако в её кокетстве нет ничего отталкивающего. Она выглядит довольно просто, а иногда и комично).</w:t>
      </w:r>
    </w:p>
    <w:p w:rsidR="00077A1D" w:rsidRDefault="00077A1D" w:rsidP="001F6ABF">
      <w:pPr>
        <w:ind w:firstLine="709"/>
        <w:jc w:val="both"/>
      </w:pPr>
      <w:r>
        <w:t>- Похоже ли испытание, придуманное Оксаной для Вакулы, на испытание героя в народных сказках?</w:t>
      </w:r>
    </w:p>
    <w:p w:rsidR="00077A1D" w:rsidRPr="00A317D9" w:rsidRDefault="00085F09" w:rsidP="001F6ABF">
      <w:pPr>
        <w:ind w:firstLine="709"/>
        <w:jc w:val="both"/>
        <w:rPr>
          <w:b/>
          <w:i/>
        </w:rPr>
      </w:pPr>
      <w:r>
        <w:t>1</w:t>
      </w:r>
      <w:r w:rsidR="00077A1D">
        <w:t>.9. Обращение к иллюстрации «Достань черевики, выйду замуж!» Художник А.П.Бубнов.</w:t>
      </w:r>
      <w:r w:rsidR="00A317D9">
        <w:t xml:space="preserve"> </w:t>
      </w:r>
      <w:r w:rsidR="00A317D9">
        <w:rPr>
          <w:b/>
          <w:i/>
        </w:rPr>
        <w:t>(С.185)</w:t>
      </w:r>
    </w:p>
    <w:p w:rsidR="00077A1D" w:rsidRDefault="00077A1D" w:rsidP="001F6ABF">
      <w:pPr>
        <w:ind w:firstLine="709"/>
        <w:jc w:val="both"/>
      </w:pPr>
    </w:p>
    <w:p w:rsidR="00077A1D" w:rsidRDefault="00085F09" w:rsidP="001F6ABF">
      <w:pPr>
        <w:ind w:firstLine="709"/>
        <w:jc w:val="both"/>
      </w:pPr>
      <w:r>
        <w:lastRenderedPageBreak/>
        <w:t>2</w:t>
      </w:r>
      <w:r w:rsidR="00077A1D">
        <w:t>. Образ Вакулы в повести.</w:t>
      </w:r>
    </w:p>
    <w:p w:rsidR="00077A1D" w:rsidRDefault="00A57C78" w:rsidP="001F6ABF">
      <w:pPr>
        <w:ind w:firstLine="709"/>
        <w:jc w:val="both"/>
      </w:pPr>
      <w:r>
        <w:t>- Каким изображён кузнец Вакула? Запишите ключевые слова, которые могут рассказать о характере кузнеца Вакулы.</w:t>
      </w:r>
    </w:p>
    <w:p w:rsidR="00A57C78" w:rsidRDefault="00A57C78" w:rsidP="001F6ABF">
      <w:pPr>
        <w:ind w:firstLine="709"/>
        <w:jc w:val="both"/>
        <w:rPr>
          <w:i/>
        </w:rPr>
      </w:pPr>
      <w:r>
        <w:t xml:space="preserve">- Чем похож Вакула на героя сказки? </w:t>
      </w:r>
      <w:r>
        <w:rPr>
          <w:i/>
        </w:rPr>
        <w:t>(Вакула, как и любой положительный герой сказки, описан крайне скупо, образ его несколько схематичен. Он искусный кузнец и талантливый художник. Герой очень силён, благочестив, набожен. Описания любовных переживаний Вакулы позволяют понять, что это человек, умеющий тонко чувствовать, искренне любить).</w:t>
      </w:r>
    </w:p>
    <w:p w:rsidR="00A57C78" w:rsidRDefault="00A57C78" w:rsidP="001F6ABF">
      <w:pPr>
        <w:ind w:firstLine="709"/>
        <w:jc w:val="both"/>
      </w:pPr>
      <w:r>
        <w:t>- То, что Вакула – художник, очень важно для Гоголя. Гоголь считал искусство, способное воскресить душу России, самым сильным средством для борьбы со злом. Но эта вера была подвержена постоянным сомнениям, и в его творчестве художник побеждает черта дважды – в «Ночи перед Рождеством» и во второй части повести «Портрет».</w:t>
      </w:r>
    </w:p>
    <w:p w:rsidR="00A57C78" w:rsidRDefault="00A57C78" w:rsidP="001F6ABF">
      <w:pPr>
        <w:ind w:firstLine="709"/>
        <w:jc w:val="both"/>
      </w:pPr>
      <w:r>
        <w:t>- Что мы узнаём о Вакуле-художнике?</w:t>
      </w:r>
    </w:p>
    <w:p w:rsidR="00A57C78" w:rsidRPr="00A317D9" w:rsidRDefault="00A57C78" w:rsidP="001F6ABF">
      <w:pPr>
        <w:ind w:firstLine="709"/>
        <w:jc w:val="both"/>
        <w:rPr>
          <w:b/>
          <w:i/>
        </w:rPr>
      </w:pPr>
      <w:r>
        <w:t>- Выразительное чтение от слов «В досужее от дел время кузнец занимался малеванием…» до слов «… и с той поры черт поклялся мстить кузнецу</w:t>
      </w:r>
      <w:r w:rsidR="00A317D9">
        <w:t>»</w:t>
      </w:r>
      <w:r>
        <w:t>.</w:t>
      </w:r>
      <w:r w:rsidR="00A317D9">
        <w:t xml:space="preserve"> </w:t>
      </w:r>
      <w:r w:rsidR="00A317D9">
        <w:rPr>
          <w:b/>
          <w:i/>
        </w:rPr>
        <w:t>(С.163-164)</w:t>
      </w:r>
    </w:p>
    <w:p w:rsidR="00A57C78" w:rsidRPr="00A317D9" w:rsidRDefault="00A57C78" w:rsidP="001F6ABF">
      <w:pPr>
        <w:ind w:firstLine="709"/>
        <w:jc w:val="both"/>
        <w:rPr>
          <w:b/>
          <w:i/>
        </w:rPr>
      </w:pPr>
      <w:r>
        <w:t>- Выразительное чтение фрагмента от слов «Уже взобравшись на лестницу, запорожцы прошли первую залу» до слов «Это всё, я думаю, немецкие кузнецы за самые дорогие цены делали».</w:t>
      </w:r>
      <w:r w:rsidR="00A317D9">
        <w:t xml:space="preserve"> </w:t>
      </w:r>
      <w:r w:rsidR="00A317D9">
        <w:rPr>
          <w:b/>
          <w:i/>
        </w:rPr>
        <w:t>(С.202-203)</w:t>
      </w:r>
    </w:p>
    <w:p w:rsidR="00A57C78" w:rsidRPr="007F1670" w:rsidRDefault="00A57C78" w:rsidP="001F6ABF">
      <w:pPr>
        <w:ind w:firstLine="709"/>
        <w:jc w:val="both"/>
        <w:rPr>
          <w:b/>
          <w:i/>
        </w:rPr>
      </w:pPr>
      <w:r>
        <w:t>- Выразительное чтение фрагмента от слов «А чья это такая размалёванная хата?» до слов «И дитя, удерживая слезинки, косилось на картину и жалось к груди своей матери».</w:t>
      </w:r>
      <w:r w:rsidR="00795C3F">
        <w:t xml:space="preserve"> </w:t>
      </w:r>
      <w:r w:rsidR="007F1670">
        <w:rPr>
          <w:b/>
          <w:i/>
        </w:rPr>
        <w:t>(С.212)</w:t>
      </w:r>
    </w:p>
    <w:p w:rsidR="00A57C78" w:rsidRDefault="00A57C78" w:rsidP="001F6ABF">
      <w:pPr>
        <w:ind w:firstLine="709"/>
        <w:jc w:val="both"/>
        <w:rPr>
          <w:i/>
        </w:rPr>
      </w:pPr>
      <w:r>
        <w:rPr>
          <w:i/>
        </w:rPr>
        <w:t>(Вакула красит заборы, расписывает миски, хаты и сундуки</w:t>
      </w:r>
      <w:r w:rsidR="00307CE0">
        <w:rPr>
          <w:i/>
        </w:rPr>
        <w:t>, но при этом может и картину нарисовать, и оценить по достоинству европейскую живопись того времени, когда видит её во дворце в Петербурге. Вакула – художник, он посрамляет черта не только крестом, но и искусством, рисуя его в позорном виде.)</w:t>
      </w:r>
    </w:p>
    <w:p w:rsidR="00307CE0" w:rsidRDefault="00307CE0" w:rsidP="001F6ABF">
      <w:pPr>
        <w:ind w:firstLine="709"/>
        <w:jc w:val="both"/>
        <w:rPr>
          <w:i/>
        </w:rPr>
      </w:pPr>
      <w:r>
        <w:rPr>
          <w:i/>
        </w:rPr>
        <w:t xml:space="preserve">- </w:t>
      </w:r>
      <w:r>
        <w:t xml:space="preserve">В повести есть несколько выразительных описаний искусства Вакулы. Присутствуют ли на картинах Вакулы детали и полутона? О чём это свидетельствует? </w:t>
      </w:r>
      <w:r>
        <w:rPr>
          <w:i/>
        </w:rPr>
        <w:t>(В картинах Вакулы отсутствуют полутона и нет ярких деталей. Цветовые контрасты резки и смелы. Это говорит о прямоте нрава, искренности художника.)</w:t>
      </w:r>
    </w:p>
    <w:p w:rsidR="00307CE0" w:rsidRDefault="00307CE0" w:rsidP="001F6ABF">
      <w:pPr>
        <w:ind w:firstLine="709"/>
        <w:jc w:val="both"/>
        <w:rPr>
          <w:i/>
        </w:rPr>
      </w:pPr>
      <w:r>
        <w:t xml:space="preserve">- Как изображена зимняя ночь в повести? Выразительное чтение эпизодов.  </w:t>
      </w:r>
      <w:r w:rsidR="007F1670">
        <w:rPr>
          <w:i/>
        </w:rPr>
        <w:t xml:space="preserve">(Ночь как </w:t>
      </w:r>
      <w:r>
        <w:rPr>
          <w:i/>
        </w:rPr>
        <w:t xml:space="preserve"> будто нарисована Вакулой. Она изображена скупо, без полутонов, яркими красками, без лишней детализации. Природа и люди созвучны друг другу.)</w:t>
      </w:r>
    </w:p>
    <w:p w:rsidR="00307CE0" w:rsidRPr="00085F09" w:rsidRDefault="00307CE0" w:rsidP="001F6ABF">
      <w:pPr>
        <w:ind w:firstLine="709"/>
        <w:jc w:val="both"/>
        <w:rPr>
          <w:i/>
        </w:rPr>
      </w:pPr>
      <w:r>
        <w:t xml:space="preserve">- В следующем фрагменте отметьте средства </w:t>
      </w:r>
      <w:r w:rsidR="00085F09">
        <w:t xml:space="preserve">художественной </w:t>
      </w:r>
      <w:r>
        <w:t>выразительности.</w:t>
      </w:r>
      <w:r w:rsidR="00085F09">
        <w:t xml:space="preserve"> С какой целью они употреблены. От слов «Последний день перед Рождеством прошёл…» до слов «Тут через трубу одной хаты клубами повалил дым и пошёл тучею по небу, и вместе с дымом поднялась ведьма верхом на метле». </w:t>
      </w:r>
      <w:r w:rsidR="007F1670">
        <w:rPr>
          <w:b/>
          <w:i/>
        </w:rPr>
        <w:t xml:space="preserve">(С.161) </w:t>
      </w:r>
      <w:r w:rsidR="00085F09">
        <w:rPr>
          <w:i/>
        </w:rPr>
        <w:t>(Олицетворения позволяют представить мир природы живым, подобным миру человека: «Месяц величаво поднялся в небо. Месяц один только заглядывал в них украдкою.)</w:t>
      </w:r>
    </w:p>
    <w:p w:rsidR="002D7D0E" w:rsidRDefault="002D7D0E" w:rsidP="002D7D0E">
      <w:pPr>
        <w:jc w:val="both"/>
        <w:rPr>
          <w:b/>
          <w:i/>
        </w:rPr>
      </w:pPr>
    </w:p>
    <w:p w:rsidR="002D7D0E" w:rsidRDefault="002D7D0E" w:rsidP="002D7D0E">
      <w:pPr>
        <w:jc w:val="both"/>
        <w:rPr>
          <w:b/>
          <w:i/>
        </w:rPr>
      </w:pPr>
      <w:r>
        <w:rPr>
          <w:b/>
          <w:i/>
        </w:rPr>
        <w:t>IV. Подведение итогов урока.</w:t>
      </w:r>
    </w:p>
    <w:p w:rsidR="002D7D0E" w:rsidRDefault="002D7D0E" w:rsidP="002D7D0E">
      <w:pPr>
        <w:jc w:val="both"/>
      </w:pPr>
      <w:r>
        <w:tab/>
      </w:r>
      <w:r w:rsidR="00085F09">
        <w:t>- Обращение Гоголя к украинским сюжетам в «Ночи перед Рождеством» во многом определялось литературной ситуацией эпохи: интересом к народной поэзии, народной культуре. Этот пласт фольклора долгое время находился вне сферы внимания высокой литературы, будучи допущен лишь в низкие жанры. В произведении появляются герои, напоминающие сказочные персонажи. Таковы Вакула и Оксана.</w:t>
      </w:r>
    </w:p>
    <w:p w:rsidR="00085F09" w:rsidRDefault="00085F09" w:rsidP="007F1670">
      <w:pPr>
        <w:ind w:firstLine="709"/>
        <w:jc w:val="both"/>
        <w:rPr>
          <w:i/>
        </w:rPr>
      </w:pPr>
      <w:r>
        <w:t xml:space="preserve">- Какими изобразил Гоголь Вакулу и Оксану? </w:t>
      </w:r>
      <w:r>
        <w:rPr>
          <w:i/>
        </w:rPr>
        <w:t xml:space="preserve">(Герои искренни и прямодушны. Их образы соответствуют народным представлениям о сказочных героях. В то же время это живые люди, которые наделены </w:t>
      </w:r>
      <w:r w:rsidR="00A766BC">
        <w:rPr>
          <w:i/>
        </w:rPr>
        <w:t>определёнными чертами характера).</w:t>
      </w:r>
    </w:p>
    <w:p w:rsidR="00A766BC" w:rsidRPr="00085F09" w:rsidRDefault="00A766BC" w:rsidP="002D7D0E">
      <w:pPr>
        <w:jc w:val="both"/>
        <w:rPr>
          <w:i/>
        </w:rPr>
      </w:pPr>
    </w:p>
    <w:p w:rsidR="002D7D0E" w:rsidRDefault="002D7D0E" w:rsidP="002D7D0E">
      <w:pPr>
        <w:jc w:val="both"/>
        <w:rPr>
          <w:b/>
          <w:i/>
        </w:rPr>
      </w:pPr>
      <w:r>
        <w:rPr>
          <w:b/>
          <w:i/>
        </w:rPr>
        <w:t xml:space="preserve">V. Домашнее задание.     </w:t>
      </w:r>
    </w:p>
    <w:p w:rsidR="00A766BC" w:rsidRPr="00A766BC" w:rsidRDefault="00A766BC" w:rsidP="00A766BC">
      <w:pPr>
        <w:ind w:firstLine="709"/>
        <w:jc w:val="both"/>
        <w:rPr>
          <w:lang w:eastAsia="en-US"/>
        </w:rPr>
      </w:pPr>
      <w:r w:rsidRPr="00A766BC">
        <w:rPr>
          <w:lang w:eastAsia="en-US"/>
        </w:rPr>
        <w:t>1.Подготовить рассказ о фантастических существах, действующих в повести, с цитированием наиболее значимых фрагментов (Солоха, чёрт, Пацюк).</w:t>
      </w:r>
    </w:p>
    <w:p w:rsidR="00A766BC" w:rsidRPr="00A766BC" w:rsidRDefault="00A766BC" w:rsidP="00A766BC">
      <w:pPr>
        <w:ind w:firstLine="709"/>
        <w:jc w:val="both"/>
        <w:rPr>
          <w:lang w:eastAsia="en-US"/>
        </w:rPr>
      </w:pPr>
      <w:r w:rsidRPr="00A766BC">
        <w:rPr>
          <w:lang w:eastAsia="en-US"/>
        </w:rPr>
        <w:t>2.Инд.задание:</w:t>
      </w:r>
    </w:p>
    <w:p w:rsidR="00A766BC" w:rsidRPr="00A766BC" w:rsidRDefault="00A766BC" w:rsidP="00A766BC">
      <w:pPr>
        <w:ind w:firstLine="709"/>
        <w:jc w:val="both"/>
        <w:rPr>
          <w:lang w:eastAsia="en-US"/>
        </w:rPr>
      </w:pPr>
      <w:r w:rsidRPr="00A766BC">
        <w:rPr>
          <w:lang w:eastAsia="en-US"/>
        </w:rPr>
        <w:t xml:space="preserve">-  подготовить сообщение об Идолище Поганом; </w:t>
      </w:r>
    </w:p>
    <w:p w:rsidR="00F421ED" w:rsidRPr="00A766BC" w:rsidRDefault="00A766BC" w:rsidP="00A766BC">
      <w:pPr>
        <w:ind w:firstLine="709"/>
      </w:pPr>
      <w:r w:rsidRPr="00A766BC">
        <w:rPr>
          <w:lang w:eastAsia="en-US"/>
        </w:rPr>
        <w:t>- подготовить сообщение об опере Н.А.Римского-Корсакова «Ночь перед Рождеством».</w:t>
      </w:r>
    </w:p>
    <w:sectPr w:rsidR="00F421ED" w:rsidRPr="00A766BC" w:rsidSect="001F6ABF">
      <w:footerReference w:type="default" r:id="rId7"/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59" w:rsidRDefault="00B30F59" w:rsidP="00577848">
      <w:r>
        <w:separator/>
      </w:r>
    </w:p>
  </w:endnote>
  <w:endnote w:type="continuationSeparator" w:id="1">
    <w:p w:rsidR="00B30F59" w:rsidRDefault="00B30F59" w:rsidP="00577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5016"/>
      <w:docPartObj>
        <w:docPartGallery w:val="Page Numbers (Bottom of Page)"/>
        <w:docPartUnique/>
      </w:docPartObj>
    </w:sdtPr>
    <w:sdtContent>
      <w:p w:rsidR="00085F09" w:rsidRDefault="00577848">
        <w:pPr>
          <w:pStyle w:val="a5"/>
          <w:jc w:val="center"/>
        </w:pPr>
        <w:fldSimple w:instr=" PAGE   \* MERGEFORMAT ">
          <w:r w:rsidR="00795C3F">
            <w:rPr>
              <w:noProof/>
            </w:rPr>
            <w:t>3</w:t>
          </w:r>
        </w:fldSimple>
      </w:p>
    </w:sdtContent>
  </w:sdt>
  <w:p w:rsidR="00085F09" w:rsidRDefault="00085F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59" w:rsidRDefault="00B30F59" w:rsidP="00577848">
      <w:r>
        <w:separator/>
      </w:r>
    </w:p>
  </w:footnote>
  <w:footnote w:type="continuationSeparator" w:id="1">
    <w:p w:rsidR="00B30F59" w:rsidRDefault="00B30F59" w:rsidP="005778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0E"/>
    <w:rsid w:val="00077A1D"/>
    <w:rsid w:val="00085F09"/>
    <w:rsid w:val="001F6ABF"/>
    <w:rsid w:val="002D7D0E"/>
    <w:rsid w:val="00306226"/>
    <w:rsid w:val="00307CE0"/>
    <w:rsid w:val="00577848"/>
    <w:rsid w:val="00795C3F"/>
    <w:rsid w:val="007F1670"/>
    <w:rsid w:val="00A317D9"/>
    <w:rsid w:val="00A57C78"/>
    <w:rsid w:val="00A766BC"/>
    <w:rsid w:val="00B30F59"/>
    <w:rsid w:val="00BB7849"/>
    <w:rsid w:val="00E46769"/>
    <w:rsid w:val="00F421ED"/>
    <w:rsid w:val="00F7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0E"/>
    <w:pPr>
      <w:spacing w:after="0" w:line="240" w:lineRule="auto"/>
    </w:pPr>
  </w:style>
  <w:style w:type="table" w:styleId="a4">
    <w:name w:val="Table Grid"/>
    <w:basedOn w:val="a1"/>
    <w:uiPriority w:val="59"/>
    <w:rsid w:val="002D7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D7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D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2011-11-05T19:43:00Z</dcterms:created>
  <dcterms:modified xsi:type="dcterms:W3CDTF">2011-11-06T07:09:00Z</dcterms:modified>
</cp:coreProperties>
</file>