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     гимназия №1,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патиты Мурманской области</w:t>
      </w: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Владимировна – учитель математики</w:t>
      </w: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Липкина Ольга Александровна – учитель математики</w:t>
      </w: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ориентированных задач</w:t>
      </w: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 – 10 классов</w:t>
      </w:r>
    </w:p>
    <w:p w:rsidR="00F038B3" w:rsidRDefault="00F038B3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B3" w:rsidRDefault="00F038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4D1A" w:rsidRDefault="00546E45" w:rsidP="0054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E45">
        <w:rPr>
          <w:rFonts w:ascii="Times New Roman" w:hAnsi="Times New Roman" w:cs="Times New Roman"/>
          <w:b/>
          <w:sz w:val="28"/>
          <w:szCs w:val="28"/>
        </w:rPr>
        <w:lastRenderedPageBreak/>
        <w:t>Компетентностно</w:t>
      </w:r>
      <w:proofErr w:type="spellEnd"/>
      <w:r w:rsidRPr="00546E45">
        <w:rPr>
          <w:rFonts w:ascii="Times New Roman" w:hAnsi="Times New Roman" w:cs="Times New Roman"/>
          <w:b/>
          <w:sz w:val="28"/>
          <w:szCs w:val="28"/>
        </w:rPr>
        <w:t xml:space="preserve"> – ориентированные задания по математике</w:t>
      </w:r>
    </w:p>
    <w:p w:rsidR="00546E45" w:rsidRPr="00546E45" w:rsidRDefault="00546E45" w:rsidP="0096511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6E4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</w:t>
      </w:r>
    </w:p>
    <w:p w:rsidR="00280A8F" w:rsidRPr="00546E45" w:rsidRDefault="00280A8F" w:rsidP="00546E4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ставить  задачи, в соответствии  поставленной  цели.</w:t>
      </w:r>
    </w:p>
    <w:p w:rsidR="00280A8F" w:rsidRPr="00546E45" w:rsidRDefault="00280A8F" w:rsidP="00546E4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Умение ставить  цели, согласно  заданной проблеме.</w:t>
      </w:r>
    </w:p>
    <w:p w:rsidR="00280A8F" w:rsidRPr="00546E45" w:rsidRDefault="00280A8F" w:rsidP="00546E4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Умение выбрать технологию деятельности (способ решения задачи).</w:t>
      </w:r>
    </w:p>
    <w:p w:rsidR="00280A8F" w:rsidRPr="00546E45" w:rsidRDefault="00280A8F" w:rsidP="00546E4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Прогнозировать результат.</w:t>
      </w:r>
    </w:p>
    <w:p w:rsidR="00280A8F" w:rsidRPr="00092A4F" w:rsidRDefault="00280A8F" w:rsidP="00546E45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Оценить  продукт  своей деятельности по заданным критериям заданным способом</w:t>
      </w:r>
      <w:r w:rsidRPr="00546E45">
        <w:rPr>
          <w:rFonts w:ascii="Times New Roman" w:hAnsi="Times New Roman" w:cs="Times New Roman"/>
          <w:sz w:val="24"/>
          <w:szCs w:val="24"/>
        </w:rPr>
        <w:t>.</w:t>
      </w:r>
      <w:r w:rsidRPr="00546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2A4F" w:rsidRDefault="00092A4F" w:rsidP="00092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A4F">
        <w:rPr>
          <w:rFonts w:ascii="Times New Roman" w:hAnsi="Times New Roman" w:cs="Times New Roman"/>
          <w:sz w:val="24"/>
          <w:szCs w:val="24"/>
        </w:rPr>
        <w:t>Регулятивная компетентность заключается в готовности организовывать свою деятельность в соответствии с позициями: что я делаю</w:t>
      </w:r>
      <w:proofErr w:type="gramStart"/>
      <w:r w:rsidRPr="00092A4F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092A4F">
        <w:rPr>
          <w:rFonts w:ascii="Times New Roman" w:hAnsi="Times New Roman" w:cs="Times New Roman"/>
          <w:sz w:val="24"/>
          <w:szCs w:val="24"/>
        </w:rPr>
        <w:t>зачем я это делаю?, как я это делаю?, что я получу (получил) в результате?</w:t>
      </w:r>
    </w:p>
    <w:p w:rsidR="00092A4F" w:rsidRPr="00092A4F" w:rsidRDefault="00092A4F" w:rsidP="00092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компетенции формируются с помощью задач, в которых необходимо проанализировать предложенную ситуацию, поставить цель, спланировать результат, разработать алгоритм решения задачи, проанализировать полученный результат.</w:t>
      </w:r>
    </w:p>
    <w:p w:rsidR="00092A4F" w:rsidRPr="00092A4F" w:rsidRDefault="00092A4F" w:rsidP="00092A4F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546E45" w:rsidRPr="00546E45" w:rsidRDefault="00546E45" w:rsidP="00546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sz w:val="24"/>
          <w:szCs w:val="24"/>
        </w:rPr>
        <w:t>Характеристика задания: геометрия, 8 класс</w:t>
      </w:r>
      <w:r w:rsidRPr="00546E4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Тема: </w:t>
      </w:r>
      <w:r w:rsidRPr="00546E45">
        <w:rPr>
          <w:rFonts w:ascii="Times New Roman" w:hAnsi="Times New Roman" w:cs="Times New Roman"/>
          <w:b/>
          <w:bCs/>
          <w:sz w:val="24"/>
          <w:szCs w:val="24"/>
          <w:u w:val="single"/>
        </w:rPr>
        <w:t>«Площади фигур».</w:t>
      </w:r>
      <w:r w:rsidRPr="00546E4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Ключевая компетентность: </w:t>
      </w:r>
      <w:r w:rsidRPr="00546E45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регулятивная</w:t>
      </w:r>
    </w:p>
    <w:p w:rsidR="00546E45" w:rsidRPr="00546E45" w:rsidRDefault="00546E45" w:rsidP="00546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r w:rsidRPr="00546E45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самоменеджмент</w:t>
      </w:r>
      <w:proofErr w:type="spellEnd"/>
      <w:r w:rsidRPr="00546E4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280A8F" w:rsidRPr="00546E45" w:rsidRDefault="00280A8F" w:rsidP="00546E45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sz w:val="24"/>
          <w:szCs w:val="24"/>
        </w:rPr>
        <w:t xml:space="preserve">Стимул:  </w:t>
      </w:r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Очень часто в жизни нам приходится производить математические расчеты, например, при ремонте помещений. </w:t>
      </w:r>
    </w:p>
    <w:p w:rsidR="00280A8F" w:rsidRPr="00546E45" w:rsidRDefault="00280A8F" w:rsidP="00546E45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sz w:val="24"/>
          <w:szCs w:val="24"/>
        </w:rPr>
        <w:t xml:space="preserve">Задачная формулировка: </w:t>
      </w:r>
      <w:r w:rsidRPr="00546E45">
        <w:rPr>
          <w:rFonts w:ascii="Times New Roman" w:hAnsi="Times New Roman" w:cs="Times New Roman"/>
          <w:i/>
          <w:iCs/>
          <w:sz w:val="24"/>
          <w:szCs w:val="24"/>
        </w:rPr>
        <w:t>Родители делают ремонт твоей комнаты. Помоги им рассчитать площадь пола без учета той части помещения, на которой находится встроенный шкаф. Воспользуйся схемой комнаты, составленной родителями. Запиши ответ в квадратных метрах.</w:t>
      </w:r>
      <w:r w:rsidRPr="00546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0A8F" w:rsidRPr="00546E45" w:rsidRDefault="00280A8F" w:rsidP="00546E45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sz w:val="24"/>
          <w:szCs w:val="24"/>
        </w:rPr>
        <w:t xml:space="preserve">Источник: </w:t>
      </w:r>
      <w:r w:rsidRPr="00546E45">
        <w:rPr>
          <w:rFonts w:ascii="Times New Roman" w:hAnsi="Times New Roman" w:cs="Times New Roman"/>
          <w:sz w:val="24"/>
          <w:szCs w:val="24"/>
        </w:rPr>
        <w:t xml:space="preserve"> </w:t>
      </w:r>
      <w:r w:rsidRPr="00546E45">
        <w:rPr>
          <w:rFonts w:ascii="Times New Roman" w:hAnsi="Times New Roman" w:cs="Times New Roman"/>
          <w:i/>
          <w:iCs/>
          <w:sz w:val="24"/>
          <w:szCs w:val="24"/>
        </w:rPr>
        <w:t>Рисунок.</w:t>
      </w:r>
    </w:p>
    <w:p w:rsidR="00546E45" w:rsidRPr="00546E45" w:rsidRDefault="00546E45" w:rsidP="00546E45">
      <w:pPr>
        <w:ind w:left="1440"/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    Размеры шкафа: длина </w:t>
      </w:r>
      <w:r w:rsidR="00092A4F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220 см, ширина – 50 см                            </w:t>
      </w:r>
    </w:p>
    <w:p w:rsidR="00546E45" w:rsidRPr="00546E45" w:rsidRDefault="005E4988" w:rsidP="00546E45">
      <w:pPr>
        <w:ind w:left="1440"/>
        <w:rPr>
          <w:rFonts w:ascii="Times New Roman" w:hAnsi="Times New Roman" w:cs="Times New Roman"/>
          <w:sz w:val="24"/>
          <w:szCs w:val="24"/>
        </w:rPr>
      </w:pPr>
      <w:r w:rsidRPr="005E498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4.95pt;margin-top:61.35pt;width:54.75pt;height:21pt;z-index:251660288">
            <v:textbox>
              <w:txbxContent>
                <w:p w:rsidR="00546E45" w:rsidRPr="00546E45" w:rsidRDefault="00546E45">
                  <w:pPr>
                    <w:rPr>
                      <w:i/>
                    </w:rPr>
                  </w:pPr>
                  <w:r>
                    <w:rPr>
                      <w:i/>
                    </w:rPr>
                    <w:t>58</w:t>
                  </w:r>
                  <w:r w:rsidRPr="00546E45">
                    <w:rPr>
                      <w:i/>
                    </w:rPr>
                    <w:t>0 см</w:t>
                  </w:r>
                </w:p>
              </w:txbxContent>
            </v:textbox>
          </v:shape>
        </w:pict>
      </w:r>
      <w:r w:rsidRPr="005E498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 id="_x0000_s1027" type="#_x0000_t202" style="position:absolute;left:0;text-align:left;margin-left:96.45pt;margin-top:17.1pt;width:52.5pt;height:18.75pt;z-index:251659264">
            <v:textbox>
              <w:txbxContent>
                <w:p w:rsidR="00546E45" w:rsidRDefault="00546E45">
                  <w:r w:rsidRPr="00546E45">
                    <w:rPr>
                      <w:i/>
                    </w:rPr>
                    <w:t>300 см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см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см</w:t>
                  </w:r>
                  <w:proofErr w:type="spellEnd"/>
                </w:p>
              </w:txbxContent>
            </v:textbox>
          </v:shape>
        </w:pict>
      </w:r>
      <w:r w:rsidRPr="005E4988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pict>
          <v:rect id="_x0000_s1026" style="position:absolute;left:0;text-align:left;margin-left:257.7pt;margin-top:1.35pt;width:12.75pt;height:34.5pt;z-index:251658240"/>
        </w:pict>
      </w:r>
      <w:r w:rsidR="00546E45"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546E4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46E45" w:rsidRPr="00546E45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500187" cy="714375"/>
            <wp:effectExtent l="19050" t="0" r="4763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00187" cy="714375"/>
                      <a:chOff x="4929188" y="3500438"/>
                      <a:chExt cx="1500187" cy="714375"/>
                    </a:xfrm>
                  </a:grpSpPr>
                  <a:sp>
                    <a:nvSpPr>
                      <a:cNvPr id="4099" name="Прямоугольник 2"/>
                      <a:cNvSpPr>
                        <a:spLocks noChangeArrowheads="1"/>
                      </a:cNvSpPr>
                    </a:nvSpPr>
                    <a:spPr bwMode="auto">
                      <a:xfrm>
                        <a:off x="4929188" y="3500438"/>
                        <a:ext cx="1500187" cy="714375"/>
                      </a:xfrm>
                      <a:prstGeom prst="rect">
                        <a:avLst/>
                      </a:prstGeom>
                      <a:solidFill>
                        <a:srgbClr val="00B8FF"/>
                      </a:solidFill>
                      <a:ln w="9525" algn="ctr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GB"/>
                          </a:defPPr>
                          <a:lvl1pPr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1pPr>
                          <a:lvl2pPr marL="742950" indent="-28575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2pPr>
                          <a:lvl3pPr marL="11430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3pPr>
                          <a:lvl4pPr marL="16002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4pPr>
                          <a:lvl5pPr marL="2057400" indent="-228600" algn="l" defTabSz="449263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>
                              <a:srgbClr val="000000"/>
                            </a:buClr>
                            <a:buSzPct val="100000"/>
                            <a:buFont typeface="Times New Roman" pitchFamily="18" charset="0"/>
                            <a:defRPr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bg1"/>
                              </a:solidFill>
                              <a:latin typeface="Times New Roman" pitchFamily="18" charset="0"/>
                              <a:ea typeface="+mn-ea"/>
                              <a:cs typeface="Times New Roman" pitchFamily="18" charset="0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546E45"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</w:p>
    <w:p w:rsidR="00546E45" w:rsidRDefault="00546E45" w:rsidP="00546E45">
      <w:pPr>
        <w:ind w:left="1440"/>
        <w:rPr>
          <w:rFonts w:ascii="Times New Roman" w:hAnsi="Times New Roman" w:cs="Times New Roman"/>
          <w:i/>
          <w:iCs/>
          <w:sz w:val="24"/>
          <w:szCs w:val="24"/>
        </w:rPr>
      </w:pPr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80A8F" w:rsidRPr="00546E45" w:rsidRDefault="00280A8F" w:rsidP="00546E45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 проверки: </w:t>
      </w:r>
      <w:r w:rsidRPr="0054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Формула для нахождения площади прямоугольника             </w:t>
      </w:r>
      <w:r w:rsidRPr="00546E45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546E45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546E45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546E4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546E45">
        <w:rPr>
          <w:rFonts w:ascii="Times New Roman" w:hAnsi="Times New Roman" w:cs="Times New Roman"/>
          <w:i/>
          <w:iCs/>
          <w:sz w:val="24"/>
          <w:szCs w:val="24"/>
        </w:rPr>
        <w:t>.  Перевод единиц измерения: 1 м</w:t>
      </w:r>
      <w:proofErr w:type="gramStart"/>
      <w:r w:rsidRPr="00546E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= 10000 см</w:t>
      </w:r>
      <w:r w:rsidRPr="00546E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546E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6E45" w:rsidRPr="00546E45" w:rsidRDefault="00546E45" w:rsidP="00546E45">
      <w:pPr>
        <w:ind w:left="1440"/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Площадь шкафа: 220*50 = 11000 (см</w:t>
      </w:r>
      <w:proofErr w:type="gramStart"/>
      <w:r w:rsidRPr="00546E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546E4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46E45" w:rsidRPr="00546E45" w:rsidRDefault="00546E45" w:rsidP="00546E45">
      <w:pPr>
        <w:ind w:left="1440"/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  Площадь комнаты: 300*580 = 174000 (см</w:t>
      </w:r>
      <w:proofErr w:type="gramStart"/>
      <w:r w:rsidRPr="00546E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546E4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46E45" w:rsidRPr="00546E45" w:rsidRDefault="00546E45" w:rsidP="00546E45">
      <w:pPr>
        <w:ind w:left="1440"/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  Площадь закрашиваемой части: 174000 – 11000 = 163000 (см</w:t>
      </w:r>
      <w:proofErr w:type="gramStart"/>
      <w:r w:rsidRPr="00546E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546E4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46E45" w:rsidRPr="00546E45" w:rsidRDefault="00546E45" w:rsidP="00546E45">
      <w:pPr>
        <w:ind w:left="1440"/>
        <w:rPr>
          <w:rFonts w:ascii="Times New Roman" w:hAnsi="Times New Roman" w:cs="Times New Roman"/>
          <w:sz w:val="24"/>
          <w:szCs w:val="24"/>
        </w:rPr>
      </w:pPr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163000 см</w:t>
      </w:r>
      <w:proofErr w:type="gramStart"/>
      <w:r w:rsidRPr="00546E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proofErr w:type="gramEnd"/>
      <w:r w:rsidRPr="00546E45">
        <w:rPr>
          <w:rFonts w:ascii="Times New Roman" w:hAnsi="Times New Roman" w:cs="Times New Roman"/>
          <w:i/>
          <w:iCs/>
          <w:sz w:val="24"/>
          <w:szCs w:val="24"/>
        </w:rPr>
        <w:t xml:space="preserve"> = 16,3 м</w:t>
      </w:r>
      <w:r w:rsidRPr="00546E4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:rsidR="00546E45" w:rsidRDefault="00546E45" w:rsidP="00546E45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46E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Площадь пола без учета шкафа  16,3 м</w:t>
      </w:r>
      <w:proofErr w:type="gramStart"/>
      <w:r w:rsidRPr="00546E4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proofErr w:type="gramEnd"/>
      <w:r w:rsidRPr="00546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6E45" w:rsidRPr="00546E45" w:rsidRDefault="00546E45" w:rsidP="0096511E">
      <w:pPr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6E4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</w:p>
    <w:p w:rsidR="001A7E7A" w:rsidRPr="0096511E" w:rsidRDefault="000C62F1" w:rsidP="0096511E">
      <w:pPr>
        <w:numPr>
          <w:ilvl w:val="1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Донести свою позицию до других:   формулировать несложные выводы,  основываясь на тексте. </w:t>
      </w:r>
    </w:p>
    <w:p w:rsidR="001A7E7A" w:rsidRPr="0096511E" w:rsidRDefault="000C62F1" w:rsidP="0096511E">
      <w:pPr>
        <w:numPr>
          <w:ilvl w:val="1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Находить аргументы, подтверждающие  вывод.</w:t>
      </w:r>
    </w:p>
    <w:p w:rsidR="001A7E7A" w:rsidRPr="0096511E" w:rsidRDefault="000C62F1" w:rsidP="0096511E">
      <w:pPr>
        <w:numPr>
          <w:ilvl w:val="1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Слушать и понимать речь других.</w:t>
      </w:r>
    </w:p>
    <w:p w:rsidR="001A7E7A" w:rsidRPr="0096511E" w:rsidRDefault="000C62F1" w:rsidP="0096511E">
      <w:pPr>
        <w:numPr>
          <w:ilvl w:val="1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Учиться выполнять различные роли  в группе (лидера, исполнителя, критика).</w:t>
      </w:r>
    </w:p>
    <w:p w:rsidR="0022058A" w:rsidRDefault="00092A4F" w:rsidP="00D96B0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4F">
        <w:rPr>
          <w:rFonts w:ascii="Times New Roman" w:hAnsi="Times New Roman" w:cs="Times New Roman"/>
          <w:bCs/>
          <w:sz w:val="24"/>
          <w:szCs w:val="24"/>
        </w:rPr>
        <w:t>Коммуникативная компетентность заключается в готовности получать необходимую информацию, представлять и цивилизованно отставать свою точку зрения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диалоге и публичном выступлении на основе признания разнообразия позиций и уважительного отношения к ценностям других людей.</w:t>
      </w:r>
    </w:p>
    <w:p w:rsidR="00092A4F" w:rsidRPr="00092A4F" w:rsidRDefault="00092A4F" w:rsidP="00D96B0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формирования коммуникативной компетентности можно использовать групповую форму организации познавательной деятельности учащихся на уроках. Учащихся можно разделить на несколько групп, каждая группа должна решить задачу предложенным способом и доказать правильность своего решения оставшимся группам.</w:t>
      </w:r>
    </w:p>
    <w:p w:rsidR="0096511E" w:rsidRPr="0096511E" w:rsidRDefault="0096511E" w:rsidP="0096511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>Характеристика задания: математика, 5 класс</w:t>
      </w:r>
      <w:r w:rsidRPr="009651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Тема: </w:t>
      </w:r>
      <w:r w:rsidRPr="0096511E">
        <w:rPr>
          <w:rFonts w:ascii="Times New Roman" w:hAnsi="Times New Roman" w:cs="Times New Roman"/>
          <w:b/>
          <w:bCs/>
          <w:sz w:val="24"/>
          <w:szCs w:val="24"/>
          <w:u w:val="single"/>
        </w:rPr>
        <w:t>«Задачи на проценты».</w:t>
      </w:r>
      <w:r w:rsidRPr="009651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Ключевая компетентность: </w:t>
      </w:r>
      <w:r w:rsidRPr="0096511E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коммуникативная</w:t>
      </w:r>
    </w:p>
    <w:p w:rsidR="0096511E" w:rsidRDefault="0096511E" w:rsidP="0096511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  <w:u w:val="single"/>
        </w:rPr>
        <w:t>(работа в группах)</w:t>
      </w:r>
    </w:p>
    <w:p w:rsidR="001A7E7A" w:rsidRPr="0096511E" w:rsidRDefault="000C62F1" w:rsidP="0096511E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Стимул: </w:t>
      </w:r>
      <w:r w:rsidR="0096511E">
        <w:rPr>
          <w:rFonts w:ascii="Times New Roman" w:hAnsi="Times New Roman" w:cs="Times New Roman"/>
          <w:i/>
          <w:iCs/>
          <w:sz w:val="24"/>
          <w:szCs w:val="24"/>
        </w:rPr>
        <w:t>Вы археологи.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Необходимо определить рост человека по отдельным костям.</w:t>
      </w:r>
    </w:p>
    <w:p w:rsidR="001A7E7A" w:rsidRPr="0096511E" w:rsidRDefault="000C62F1" w:rsidP="0096511E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sz w:val="24"/>
          <w:szCs w:val="24"/>
        </w:rPr>
        <w:t xml:space="preserve"> </w:t>
      </w:r>
      <w:r w:rsidR="0096511E">
        <w:rPr>
          <w:rFonts w:ascii="Times New Roman" w:hAnsi="Times New Roman" w:cs="Times New Roman"/>
          <w:b/>
          <w:bCs/>
          <w:sz w:val="24"/>
          <w:szCs w:val="24"/>
        </w:rPr>
        <w:t>Задачная формулировка</w:t>
      </w: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>Во время   раскопок  была найдена малая берцовая кость длиной 39,3 см. Вычислите, каков был рост человека. Как можно доказать, что локтевая кость длиной 20,3 см не могла принадлежать тому же человеку?</w:t>
      </w:r>
    </w:p>
    <w:p w:rsidR="001A7E7A" w:rsidRPr="0096511E" w:rsidRDefault="000C62F1" w:rsidP="0096511E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  Источник: 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Длина малой берцовой кости составляет 22% роста человека, а локтевой кости составляет 16% роста человека. </w:t>
      </w:r>
    </w:p>
    <w:p w:rsidR="001A7E7A" w:rsidRPr="0096511E" w:rsidRDefault="000C62F1" w:rsidP="0096511E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 проверки: </w:t>
      </w:r>
      <w:r w:rsidRPr="0096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1E" w:rsidRP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39,3</w:t>
      </w:r>
      <w:proofErr w:type="gram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22 · 100  ≈ 178,6 (см)</w:t>
      </w:r>
    </w:p>
    <w:p w:rsidR="0096511E" w:rsidRP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       20,3</w:t>
      </w:r>
      <w:proofErr w:type="gram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16 ·  100 ≈ 126, 9 (см)</w:t>
      </w:r>
    </w:p>
    <w:p w:rsidR="0096511E" w:rsidRDefault="0096511E" w:rsidP="0096511E">
      <w:pPr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Так как эти длины отличаются друг от друга приблизительно на 50 см, то очевидно, что кости принадлежали различным людям. </w:t>
      </w:r>
    </w:p>
    <w:p w:rsidR="0022058A" w:rsidRDefault="0022058A" w:rsidP="0096511E">
      <w:pPr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11E" w:rsidRDefault="0096511E" w:rsidP="0096511E">
      <w:pPr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>Характеристика задания: математика, 10 класс.</w:t>
      </w:r>
      <w:r w:rsidRPr="009651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Тема: </w:t>
      </w:r>
      <w:r w:rsidRPr="0096511E">
        <w:rPr>
          <w:rFonts w:ascii="Times New Roman" w:hAnsi="Times New Roman" w:cs="Times New Roman"/>
          <w:b/>
          <w:bCs/>
          <w:sz w:val="24"/>
          <w:szCs w:val="24"/>
          <w:u w:val="single"/>
        </w:rPr>
        <w:t>«Двугранный угол».</w:t>
      </w:r>
      <w:r w:rsidRPr="009651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Ключевая компетентность: </w:t>
      </w:r>
      <w:r w:rsidRPr="009651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коммуникативная </w:t>
      </w: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(работа в парах)</w:t>
      </w:r>
    </w:p>
    <w:p w:rsidR="001A7E7A" w:rsidRPr="0096511E" w:rsidRDefault="000C62F1" w:rsidP="0096511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Стимул: 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>Все окружающие нас предметы могут служить моделью геометрической задачи. В любой профессии можно проследить связь с геометрией.</w:t>
      </w:r>
    </w:p>
    <w:p w:rsidR="001A7E7A" w:rsidRPr="0096511E" w:rsidRDefault="000C62F1" w:rsidP="0096511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Задачная формулировка: 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>При помощи предметов, лежащих на столе (карандаши, тетрадь…), смоделируйте ситуацию и проверьте правильность утверждений:</w:t>
      </w:r>
    </w:p>
    <w:p w:rsidR="001A7E7A" w:rsidRPr="0096511E" w:rsidRDefault="000C62F1" w:rsidP="0096511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i/>
          <w:iCs/>
          <w:sz w:val="24"/>
          <w:szCs w:val="24"/>
        </w:rPr>
        <w:t>Точка</w:t>
      </w:r>
      <w:proofErr w:type="gram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лежит на ребре двугранного угла. Значит, &lt;АВС – линейный угол двугранного угла, если лучи АВ и АС перпендикулярны его ребру.</w:t>
      </w:r>
    </w:p>
    <w:p w:rsidR="001A7E7A" w:rsidRPr="0096511E" w:rsidRDefault="000C62F1" w:rsidP="0096511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i/>
          <w:iCs/>
          <w:sz w:val="24"/>
          <w:szCs w:val="24"/>
        </w:rPr>
        <w:t>Точка</w:t>
      </w:r>
      <w:proofErr w:type="gram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лежит на ребре двугранного угла. Значит, &lt;ВАС – линейный угол двугранного угла, если лучи АВ и АС лежат в гранях двугранного угла.</w:t>
      </w:r>
    </w:p>
    <w:p w:rsidR="001A7E7A" w:rsidRPr="0096511E" w:rsidRDefault="000C62F1" w:rsidP="0096511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i/>
          <w:iCs/>
          <w:sz w:val="24"/>
          <w:szCs w:val="24"/>
        </w:rPr>
        <w:t>Точка</w:t>
      </w:r>
      <w:proofErr w:type="gram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лежит на ребре двугранного угла. Значит, &lt;АВС – линейный угол двугранного угла, если лучи АВ и АС перпендикулярны его ребру, а точки</w:t>
      </w:r>
      <w:proofErr w:type="gram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и С лежат на гранях угла.</w:t>
      </w:r>
    </w:p>
    <w:p w:rsidR="001A7E7A" w:rsidRPr="0096511E" w:rsidRDefault="000C62F1" w:rsidP="0096511E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>Источник: текст с вопросами. Бланк для заполнения учащимися:</w:t>
      </w:r>
    </w:p>
    <w:p w:rsidR="0096511E" w:rsidRP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proofErr w:type="spell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>считаю</w:t>
      </w:r>
      <w:proofErr w:type="gram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>__________,</w:t>
      </w:r>
      <w:proofErr w:type="gramEnd"/>
      <w:r w:rsidRPr="0096511E">
        <w:rPr>
          <w:rFonts w:ascii="Times New Roman" w:hAnsi="Times New Roman" w:cs="Times New Roman"/>
          <w:i/>
          <w:iCs/>
          <w:sz w:val="24"/>
          <w:szCs w:val="24"/>
        </w:rPr>
        <w:t>так</w:t>
      </w:r>
      <w:proofErr w:type="spellEnd"/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>как________________</w:t>
      </w:r>
      <w:proofErr w:type="spellEnd"/>
      <w:r w:rsidRPr="0096511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A7E7A" w:rsidRPr="0096511E" w:rsidRDefault="000C62F1" w:rsidP="0096511E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Инструмент проверки: 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балловая система оценивания. </w:t>
      </w:r>
    </w:p>
    <w:p w:rsidR="00D96B0F" w:rsidRDefault="00D96B0F" w:rsidP="00092A4F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545816" w:rsidRDefault="00545816" w:rsidP="0096511E">
      <w:pPr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6511E" w:rsidRPr="0096511E" w:rsidRDefault="0096511E" w:rsidP="0096511E">
      <w:pPr>
        <w:ind w:left="14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511E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</w:t>
      </w:r>
    </w:p>
    <w:p w:rsidR="001A7E7A" w:rsidRPr="0096511E" w:rsidRDefault="000C62F1" w:rsidP="0096511E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указывать, какая информация  требуется для решения поставленной задачи.</w:t>
      </w:r>
    </w:p>
    <w:p w:rsidR="001A7E7A" w:rsidRPr="0096511E" w:rsidRDefault="000C62F1" w:rsidP="0096511E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Поиск и выделение необходимой информации. </w:t>
      </w:r>
    </w:p>
    <w:p w:rsidR="001A7E7A" w:rsidRPr="0096511E" w:rsidRDefault="000C62F1" w:rsidP="0096511E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пользоваться карточным и электронным каталогом, поисковыми системами Интернет.</w:t>
      </w:r>
    </w:p>
    <w:p w:rsidR="001A7E7A" w:rsidRPr="0096511E" w:rsidRDefault="000C62F1" w:rsidP="0096511E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Умение проводить наблюдение \ эксперимент по плану в соответствии с поставленной задачей.</w:t>
      </w:r>
    </w:p>
    <w:p w:rsidR="001A7E7A" w:rsidRPr="0096511E" w:rsidRDefault="000C62F1" w:rsidP="0096511E">
      <w:pPr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извлеченную информацию в рамках простой заданной структуры.</w:t>
      </w:r>
    </w:p>
    <w:p w:rsidR="00D96B0F" w:rsidRPr="00D96B0F" w:rsidRDefault="00D96B0F" w:rsidP="00D96B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B0F">
        <w:rPr>
          <w:rFonts w:ascii="Times New Roman" w:hAnsi="Times New Roman" w:cs="Times New Roman"/>
          <w:b/>
          <w:i/>
          <w:sz w:val="24"/>
          <w:szCs w:val="24"/>
        </w:rPr>
        <w:t>Информационная компетентность</w:t>
      </w:r>
      <w:r w:rsidRPr="00D96B0F">
        <w:rPr>
          <w:rFonts w:ascii="Times New Roman" w:hAnsi="Times New Roman" w:cs="Times New Roman"/>
          <w:sz w:val="24"/>
          <w:szCs w:val="24"/>
        </w:rPr>
        <w:t xml:space="preserve"> заключается в готовности делать аргументированные выводы, осуществлять информационный поиск и извлекать информацию из различных источников на любых носителях, использовать информацию для планирования и осуществления своей деятельности.</w:t>
      </w:r>
    </w:p>
    <w:p w:rsidR="00D96B0F" w:rsidRPr="00D96B0F" w:rsidRDefault="00D96B0F" w:rsidP="00D96B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B0F">
        <w:rPr>
          <w:rFonts w:ascii="Times New Roman" w:hAnsi="Times New Roman" w:cs="Times New Roman"/>
          <w:sz w:val="24"/>
          <w:szCs w:val="24"/>
        </w:rPr>
        <w:t xml:space="preserve">Для формирования информационной компетентности необходимо использовать задачи содержащие информацию, представленную в различной форме (таблицах, диаграммах, графиках и т.д.). </w:t>
      </w:r>
    </w:p>
    <w:p w:rsidR="0096511E" w:rsidRDefault="0096511E" w:rsidP="0096511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11E" w:rsidRDefault="0096511E" w:rsidP="0096511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11E" w:rsidRDefault="0096511E" w:rsidP="0096511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>Характеристика задания: математика, 6 класс</w:t>
      </w:r>
      <w:r w:rsidRPr="009651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Тема: </w:t>
      </w:r>
      <w:r w:rsidRPr="0096511E">
        <w:rPr>
          <w:rFonts w:ascii="Times New Roman" w:hAnsi="Times New Roman" w:cs="Times New Roman"/>
          <w:b/>
          <w:bCs/>
          <w:sz w:val="24"/>
          <w:szCs w:val="24"/>
          <w:u w:val="single"/>
        </w:rPr>
        <w:t>«Текстовые задачи».</w:t>
      </w:r>
      <w:r w:rsidRPr="0096511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Ключевая компетентность: </w:t>
      </w:r>
      <w:r w:rsidRPr="0096511E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информационная.</w:t>
      </w:r>
    </w:p>
    <w:p w:rsidR="001A7E7A" w:rsidRPr="0096511E" w:rsidRDefault="000C62F1" w:rsidP="0096511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Стимул: 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>Ты являешься руководителем крупной  компании, тебе необходимо  решить вопрос доставки груза.</w:t>
      </w:r>
    </w:p>
    <w:p w:rsidR="001A7E7A" w:rsidRPr="0096511E" w:rsidRDefault="000C62F1" w:rsidP="0096511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58A">
        <w:rPr>
          <w:rFonts w:ascii="Times New Roman" w:hAnsi="Times New Roman" w:cs="Times New Roman"/>
          <w:b/>
          <w:bCs/>
          <w:sz w:val="24"/>
          <w:szCs w:val="24"/>
        </w:rPr>
        <w:t>Задачная формулировка</w:t>
      </w: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Для перевозки 5 т груза на 350 км можно       воспользоваться услугами   трех транспортных компаний: </w:t>
      </w:r>
      <w:proofErr w:type="spell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>СеверТранс</w:t>
      </w:r>
      <w:proofErr w:type="spellEnd"/>
      <w:r w:rsidRPr="0096511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6511E" w:rsidRDefault="0096511E" w:rsidP="0096511E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Кола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>Транс</w:t>
      </w:r>
      <w:proofErr w:type="spellEnd"/>
      <w:r w:rsidRPr="0096511E">
        <w:rPr>
          <w:rFonts w:ascii="Times New Roman" w:hAnsi="Times New Roman" w:cs="Times New Roman"/>
          <w:i/>
          <w:iCs/>
          <w:sz w:val="24"/>
          <w:szCs w:val="24"/>
        </w:rPr>
        <w:t>; Транзит.   Каждая компания предлагает один вид автомобилей.  Сколько рублей будет       стоить наиболее дешевый вариант перевозки?</w:t>
      </w:r>
    </w:p>
    <w:p w:rsidR="0096511E" w:rsidRPr="0096511E" w:rsidRDefault="0096511E" w:rsidP="0096511E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>Источник:</w:t>
      </w:r>
    </w:p>
    <w:tbl>
      <w:tblPr>
        <w:tblpPr w:leftFromText="180" w:rightFromText="180" w:vertAnchor="text" w:horzAnchor="page" w:tblpX="2542" w:tblpY="388"/>
        <w:tblW w:w="7627" w:type="dxa"/>
        <w:tblCellMar>
          <w:left w:w="0" w:type="dxa"/>
          <w:right w:w="0" w:type="dxa"/>
        </w:tblCellMar>
        <w:tblLook w:val="04A0"/>
      </w:tblPr>
      <w:tblGrid>
        <w:gridCol w:w="2215"/>
        <w:gridCol w:w="2150"/>
        <w:gridCol w:w="3262"/>
      </w:tblGrid>
      <w:tr w:rsidR="0096511E" w:rsidRPr="0096511E" w:rsidTr="0096511E">
        <w:trPr>
          <w:trHeight w:val="213"/>
        </w:trPr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Компания - перевозчик 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Стоимость перевозки                  (руб. за 10 км) 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Грузоподъемность автомобилей (т) </w:t>
            </w:r>
          </w:p>
        </w:tc>
      </w:tr>
      <w:tr w:rsidR="0096511E" w:rsidRPr="0096511E" w:rsidTr="0096511E">
        <w:trPr>
          <w:trHeight w:val="85"/>
        </w:trPr>
        <w:tc>
          <w:tcPr>
            <w:tcW w:w="2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СеверТранс</w:t>
            </w:r>
            <w:proofErr w:type="spellEnd"/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32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96511E" w:rsidRPr="0096511E" w:rsidTr="0096511E">
        <w:trPr>
          <w:trHeight w:val="85"/>
        </w:trPr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Кола Транс 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2,2 </w:t>
            </w:r>
          </w:p>
        </w:tc>
      </w:tr>
      <w:tr w:rsidR="0096511E" w:rsidRPr="0096511E" w:rsidTr="0096511E">
        <w:trPr>
          <w:trHeight w:val="18"/>
        </w:trPr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Транзит 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3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11E" w:rsidRPr="0096511E" w:rsidRDefault="0096511E" w:rsidP="00965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11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2,8 </w:t>
            </w:r>
          </w:p>
        </w:tc>
      </w:tr>
    </w:tbl>
    <w:p w:rsidR="001A7E7A" w:rsidRPr="0096511E" w:rsidRDefault="000C62F1" w:rsidP="0096511E">
      <w:pPr>
        <w:ind w:left="360"/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511E" w:rsidRPr="0096511E" w:rsidRDefault="0096511E" w:rsidP="009651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11E" w:rsidRP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6511E" w:rsidRP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6511E" w:rsidRP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1A7E7A" w:rsidRPr="0096511E" w:rsidRDefault="000C62F1" w:rsidP="0096511E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sz w:val="24"/>
          <w:szCs w:val="24"/>
        </w:rPr>
        <w:t>Инструмент проверки</w:t>
      </w: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>СеверТранс</w:t>
      </w:r>
      <w:proofErr w:type="spellEnd"/>
      <w:r w:rsidRPr="0096511E">
        <w:rPr>
          <w:rFonts w:ascii="Times New Roman" w:hAnsi="Times New Roman" w:cs="Times New Roman"/>
          <w:i/>
          <w:iCs/>
          <w:sz w:val="24"/>
          <w:szCs w:val="24"/>
        </w:rPr>
        <w:t>: 80*35*4 = 11200руб.</w:t>
      </w:r>
    </w:p>
    <w:p w:rsidR="0096511E" w:rsidRP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</w:t>
      </w:r>
      <w:proofErr w:type="spellStart"/>
      <w:r w:rsidRPr="0096511E">
        <w:rPr>
          <w:rFonts w:ascii="Times New Roman" w:hAnsi="Times New Roman" w:cs="Times New Roman"/>
          <w:i/>
          <w:iCs/>
          <w:sz w:val="24"/>
          <w:szCs w:val="24"/>
        </w:rPr>
        <w:t>КолаТранс</w:t>
      </w:r>
      <w:proofErr w:type="spellEnd"/>
      <w:r w:rsidRPr="0096511E">
        <w:rPr>
          <w:rFonts w:ascii="Times New Roman" w:hAnsi="Times New Roman" w:cs="Times New Roman"/>
          <w:i/>
          <w:iCs/>
          <w:sz w:val="24"/>
          <w:szCs w:val="24"/>
        </w:rPr>
        <w:t>: 110*35*3 =11550 руб.</w:t>
      </w:r>
    </w:p>
    <w:p w:rsidR="0096511E" w:rsidRP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  <w:r w:rsidRPr="0096511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Транзит:  140*35*2 = 9800 руб.</w:t>
      </w:r>
    </w:p>
    <w:p w:rsidR="0096511E" w:rsidRDefault="0096511E" w:rsidP="0096511E">
      <w:pPr>
        <w:ind w:left="14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51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Стоимость наиболее дешёвой перевозки 9800 руб. </w:t>
      </w:r>
    </w:p>
    <w:p w:rsidR="00DD79C2" w:rsidRDefault="00DD79C2" w:rsidP="00DD79C2">
      <w:pPr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9C2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Характеристика задания: математика, 6 класс</w:t>
      </w:r>
      <w:r w:rsidRPr="00DD79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Тема: </w:t>
      </w:r>
      <w:r w:rsidRPr="00DD79C2">
        <w:rPr>
          <w:rFonts w:ascii="Times New Roman" w:hAnsi="Times New Roman" w:cs="Times New Roman"/>
          <w:b/>
          <w:bCs/>
          <w:sz w:val="24"/>
          <w:szCs w:val="24"/>
          <w:u w:val="single"/>
        </w:rPr>
        <w:t>«Задачи на пропорцию».</w:t>
      </w:r>
      <w:r w:rsidRPr="00DD79C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Ключевая компетентность: </w:t>
      </w:r>
      <w:r w:rsidRPr="00DD79C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информационная.</w:t>
      </w:r>
    </w:p>
    <w:p w:rsidR="001A7E7A" w:rsidRPr="00DD79C2" w:rsidRDefault="000C62F1" w:rsidP="00DD79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79C2">
        <w:rPr>
          <w:rFonts w:ascii="Times New Roman" w:hAnsi="Times New Roman" w:cs="Times New Roman"/>
          <w:b/>
          <w:bCs/>
          <w:sz w:val="24"/>
          <w:szCs w:val="24"/>
        </w:rPr>
        <w:t xml:space="preserve">Стимул: </w:t>
      </w:r>
      <w:r w:rsidRPr="00DD79C2">
        <w:rPr>
          <w:rFonts w:ascii="Times New Roman" w:hAnsi="Times New Roman" w:cs="Times New Roman"/>
          <w:i/>
          <w:iCs/>
          <w:sz w:val="24"/>
          <w:szCs w:val="24"/>
        </w:rPr>
        <w:t>Лечебная сила моря известна с глубокой древности. В морской соли содержится огромное количество необходимых для здоровья микроэлементов.</w:t>
      </w:r>
    </w:p>
    <w:p w:rsidR="001A7E7A" w:rsidRPr="00DD79C2" w:rsidRDefault="000C62F1" w:rsidP="00DD79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79C2">
        <w:rPr>
          <w:rFonts w:ascii="Times New Roman" w:hAnsi="Times New Roman" w:cs="Times New Roman"/>
          <w:b/>
          <w:bCs/>
          <w:sz w:val="24"/>
          <w:szCs w:val="24"/>
        </w:rPr>
        <w:t xml:space="preserve">Задачная формулировка: </w:t>
      </w:r>
      <w:r w:rsidRPr="00DD79C2">
        <w:rPr>
          <w:rFonts w:ascii="Times New Roman" w:hAnsi="Times New Roman" w:cs="Times New Roman"/>
          <w:i/>
          <w:iCs/>
          <w:sz w:val="24"/>
          <w:szCs w:val="24"/>
        </w:rPr>
        <w:t>Самое соленое из всех морей земного шара Мертвое море содержит до 300г соли на 1кг воды. Выясни, сколько граммов соли содержится в 200г морской воды. Узнай о пользе морской воды для здоровья человека.</w:t>
      </w:r>
    </w:p>
    <w:p w:rsidR="001A7E7A" w:rsidRPr="0022058A" w:rsidRDefault="000C62F1" w:rsidP="00DD79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79C2">
        <w:rPr>
          <w:rFonts w:ascii="Times New Roman" w:hAnsi="Times New Roman" w:cs="Times New Roman"/>
          <w:b/>
          <w:bCs/>
          <w:sz w:val="24"/>
          <w:szCs w:val="24"/>
        </w:rPr>
        <w:t xml:space="preserve"> Источник: </w:t>
      </w:r>
      <w:r w:rsidRPr="00DD79C2">
        <w:rPr>
          <w:rFonts w:ascii="Times New Roman" w:hAnsi="Times New Roman" w:cs="Times New Roman"/>
          <w:i/>
          <w:iCs/>
          <w:sz w:val="24"/>
          <w:szCs w:val="24"/>
        </w:rPr>
        <w:t xml:space="preserve">1 кг = 1000 г. Основное свойство пропорции: если 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а: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DD79C2">
        <w:rPr>
          <w:rFonts w:ascii="Times New Roman" w:hAnsi="Times New Roman" w:cs="Times New Roman"/>
          <w:i/>
          <w:iCs/>
          <w:sz w:val="24"/>
          <w:szCs w:val="24"/>
        </w:rPr>
        <w:t xml:space="preserve">,                      то 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DD79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Pr="00DD79C2">
        <w:rPr>
          <w:rFonts w:ascii="Times New Roman" w:hAnsi="Times New Roman" w:cs="Times New Roman"/>
          <w:i/>
          <w:iCs/>
          <w:sz w:val="24"/>
          <w:szCs w:val="24"/>
        </w:rPr>
        <w:t xml:space="preserve">Интернет ресурсы. </w:t>
      </w:r>
    </w:p>
    <w:p w:rsidR="0022058A" w:rsidRPr="00DD79C2" w:rsidRDefault="0022058A" w:rsidP="0022058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79C2">
        <w:rPr>
          <w:rFonts w:ascii="Times New Roman" w:hAnsi="Times New Roman" w:cs="Times New Roman"/>
          <w:b/>
          <w:bCs/>
          <w:sz w:val="24"/>
          <w:szCs w:val="24"/>
        </w:rPr>
        <w:t>Инструмент проверки:</w:t>
      </w:r>
    </w:p>
    <w:tbl>
      <w:tblPr>
        <w:tblW w:w="3820" w:type="dxa"/>
        <w:tblInd w:w="1059" w:type="dxa"/>
        <w:tblCellMar>
          <w:left w:w="0" w:type="dxa"/>
          <w:right w:w="0" w:type="dxa"/>
        </w:tblCellMar>
        <w:tblLook w:val="04A0"/>
      </w:tblPr>
      <w:tblGrid>
        <w:gridCol w:w="1910"/>
        <w:gridCol w:w="1910"/>
      </w:tblGrid>
      <w:tr w:rsidR="0022058A" w:rsidRPr="0022058A" w:rsidTr="0022058A">
        <w:trPr>
          <w:trHeight w:val="491"/>
        </w:trPr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58A" w:rsidRPr="0022058A" w:rsidRDefault="0022058A" w:rsidP="0022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58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58A" w:rsidRPr="0022058A" w:rsidRDefault="0022058A" w:rsidP="0022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58A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Вода </w:t>
            </w:r>
          </w:p>
        </w:tc>
      </w:tr>
      <w:tr w:rsidR="0022058A" w:rsidRPr="0022058A" w:rsidTr="0022058A">
        <w:trPr>
          <w:trHeight w:val="491"/>
        </w:trPr>
        <w:tc>
          <w:tcPr>
            <w:tcW w:w="19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58A" w:rsidRPr="0022058A" w:rsidRDefault="0022058A" w:rsidP="0022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5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300 г </w:t>
            </w:r>
          </w:p>
        </w:tc>
        <w:tc>
          <w:tcPr>
            <w:tcW w:w="19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58A" w:rsidRPr="0022058A" w:rsidRDefault="0022058A" w:rsidP="0022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5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1000 г </w:t>
            </w:r>
          </w:p>
        </w:tc>
      </w:tr>
      <w:tr w:rsidR="0022058A" w:rsidRPr="0022058A" w:rsidTr="0022058A">
        <w:trPr>
          <w:trHeight w:val="18"/>
        </w:trPr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58A" w:rsidRPr="0022058A" w:rsidRDefault="0022058A" w:rsidP="0022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5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 г 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58A" w:rsidRPr="0022058A" w:rsidRDefault="0022058A" w:rsidP="002205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5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200 г </w:t>
            </w:r>
          </w:p>
        </w:tc>
      </w:tr>
    </w:tbl>
    <w:p w:rsidR="0022058A" w:rsidRPr="0022058A" w:rsidRDefault="0022058A" w:rsidP="00545816">
      <w:pPr>
        <w:ind w:left="720"/>
        <w:rPr>
          <w:rFonts w:ascii="Times New Roman" w:hAnsi="Times New Roman" w:cs="Times New Roman"/>
          <w:sz w:val="24"/>
          <w:szCs w:val="24"/>
        </w:rPr>
      </w:pPr>
      <w:r w:rsidRPr="0022058A">
        <w:rPr>
          <w:rFonts w:ascii="Times New Roman" w:hAnsi="Times New Roman" w:cs="Times New Roman"/>
          <w:i/>
          <w:iCs/>
          <w:sz w:val="24"/>
          <w:szCs w:val="24"/>
        </w:rPr>
        <w:t>Х = (300*200):1000 = 60 (г)</w:t>
      </w:r>
    </w:p>
    <w:p w:rsidR="0022058A" w:rsidRDefault="0022058A" w:rsidP="00545816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5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200 г морской воды содержится 60 г соли.</w:t>
      </w:r>
    </w:p>
    <w:p w:rsidR="00545816" w:rsidRDefault="00545816" w:rsidP="00545816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5816" w:rsidRDefault="00545816" w:rsidP="00545816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5816" w:rsidRDefault="00545816" w:rsidP="00545816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5816" w:rsidRDefault="00545816" w:rsidP="00545816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5816" w:rsidRDefault="00545816" w:rsidP="00545816">
      <w:pPr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38B3" w:rsidRDefault="00F038B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96511E" w:rsidRDefault="00F038B3" w:rsidP="001C5804">
      <w:pPr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</w:t>
      </w:r>
    </w:p>
    <w:p w:rsidR="00F038B3" w:rsidRDefault="00F038B3" w:rsidP="00F038B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5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 общеобразовательных учреждений / И.И.Зубарева. А.Г.Мордкович. – М.: Мнемозина, 2012.</w:t>
      </w:r>
    </w:p>
    <w:p w:rsidR="00F038B3" w:rsidRDefault="004B6C48" w:rsidP="00F038B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6</w:t>
      </w:r>
      <w:r w:rsidR="00F038B3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="00F038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38B3">
        <w:rPr>
          <w:rFonts w:ascii="Times New Roman" w:hAnsi="Times New Roman" w:cs="Times New Roman"/>
          <w:sz w:val="24"/>
          <w:szCs w:val="24"/>
        </w:rPr>
        <w:t xml:space="preserve"> учебник для  общеобразовательных учреждений / И.И.Зубарева. А.Г.Мордкович. – М.: Мнемозина, 2012.</w:t>
      </w:r>
    </w:p>
    <w:p w:rsidR="00F038B3" w:rsidRDefault="004B6C48" w:rsidP="00F038B3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Геометрия. 7-9 классы: учебник для общеобразовательных учреждений / </w:t>
      </w:r>
      <w:r w:rsidRPr="004B6C4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В.Ф.Бутузов, С.Б.Кадомцев и др.</w:t>
      </w:r>
      <w:r w:rsidRPr="004B6C4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="001C58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C580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1C5804" w:rsidRDefault="001C5804" w:rsidP="001C580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Геометрия. 10-11 классы: учебник для общеобразовательных учреждений / </w:t>
      </w:r>
      <w:r w:rsidRPr="004B6C48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В.Ф.Бутузов, С.Б.Кадомцев и др.</w:t>
      </w:r>
      <w:r w:rsidRPr="004B6C48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1C5804" w:rsidRPr="00F038B3" w:rsidRDefault="001C5804" w:rsidP="001C5804">
      <w:pPr>
        <w:pStyle w:val="a5"/>
        <w:ind w:left="2160"/>
        <w:rPr>
          <w:rFonts w:ascii="Times New Roman" w:hAnsi="Times New Roman" w:cs="Times New Roman"/>
          <w:sz w:val="24"/>
          <w:szCs w:val="24"/>
        </w:rPr>
      </w:pPr>
    </w:p>
    <w:p w:rsidR="0096511E" w:rsidRPr="0096511E" w:rsidRDefault="0096511E" w:rsidP="0096511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6511E" w:rsidRPr="0096511E" w:rsidRDefault="0096511E" w:rsidP="0096511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6E45" w:rsidRPr="00546E45" w:rsidRDefault="00546E45" w:rsidP="00546E45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546E45" w:rsidRPr="00546E45" w:rsidRDefault="00546E45" w:rsidP="00546E45">
      <w:pPr>
        <w:rPr>
          <w:rFonts w:ascii="Times New Roman" w:hAnsi="Times New Roman" w:cs="Times New Roman"/>
          <w:sz w:val="24"/>
          <w:szCs w:val="24"/>
        </w:rPr>
      </w:pPr>
    </w:p>
    <w:p w:rsidR="00546E45" w:rsidRDefault="00546E45"/>
    <w:sectPr w:rsidR="00546E45" w:rsidSect="0015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F24"/>
    <w:multiLevelType w:val="hybridMultilevel"/>
    <w:tmpl w:val="B6DA5CC4"/>
    <w:lvl w:ilvl="0" w:tplc="5356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2C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43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C5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9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6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E4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24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909FA"/>
    <w:multiLevelType w:val="hybridMultilevel"/>
    <w:tmpl w:val="F112D494"/>
    <w:lvl w:ilvl="0" w:tplc="B2A01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8A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25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C41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A6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E06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E2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87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260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4019F"/>
    <w:multiLevelType w:val="hybridMultilevel"/>
    <w:tmpl w:val="E2E63004"/>
    <w:lvl w:ilvl="0" w:tplc="735C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2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66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00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42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4C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AF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C3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82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2145C0"/>
    <w:multiLevelType w:val="hybridMultilevel"/>
    <w:tmpl w:val="5D841248"/>
    <w:lvl w:ilvl="0" w:tplc="C1CE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E89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E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2C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0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A8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2C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EF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A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0F5A29"/>
    <w:multiLevelType w:val="hybridMultilevel"/>
    <w:tmpl w:val="55DE8CBA"/>
    <w:lvl w:ilvl="0" w:tplc="3224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C3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E0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A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C8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84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B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F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01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946124"/>
    <w:multiLevelType w:val="hybridMultilevel"/>
    <w:tmpl w:val="ED28D234"/>
    <w:lvl w:ilvl="0" w:tplc="C61A5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61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24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E1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48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A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E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A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21510F"/>
    <w:multiLevelType w:val="hybridMultilevel"/>
    <w:tmpl w:val="F384B654"/>
    <w:lvl w:ilvl="0" w:tplc="69E2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A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06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C5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08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2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0F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45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1A3D5F"/>
    <w:multiLevelType w:val="hybridMultilevel"/>
    <w:tmpl w:val="408EFB2C"/>
    <w:lvl w:ilvl="0" w:tplc="79A63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0A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2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E1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6F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E8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61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24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6B7B90"/>
    <w:multiLevelType w:val="hybridMultilevel"/>
    <w:tmpl w:val="075A42CE"/>
    <w:lvl w:ilvl="0" w:tplc="2F0A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0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6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0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C3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8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07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2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0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E1332B"/>
    <w:multiLevelType w:val="hybridMultilevel"/>
    <w:tmpl w:val="6DA031AA"/>
    <w:lvl w:ilvl="0" w:tplc="D00E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4A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A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05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6A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C0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44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E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C5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315E2C"/>
    <w:multiLevelType w:val="hybridMultilevel"/>
    <w:tmpl w:val="2AC076D2"/>
    <w:lvl w:ilvl="0" w:tplc="D004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84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C7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E1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EE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6C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0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4F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E5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C4501"/>
    <w:multiLevelType w:val="hybridMultilevel"/>
    <w:tmpl w:val="F0881A50"/>
    <w:lvl w:ilvl="0" w:tplc="AD40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2E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C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6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AF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41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E2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2E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4131D06"/>
    <w:multiLevelType w:val="hybridMultilevel"/>
    <w:tmpl w:val="2F146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321235"/>
    <w:multiLevelType w:val="hybridMultilevel"/>
    <w:tmpl w:val="65A84D2A"/>
    <w:lvl w:ilvl="0" w:tplc="C6147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03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C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88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6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22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06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A3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ED7BC6"/>
    <w:multiLevelType w:val="hybridMultilevel"/>
    <w:tmpl w:val="7194A32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31D2B62"/>
    <w:multiLevelType w:val="hybridMultilevel"/>
    <w:tmpl w:val="FBFCB96E"/>
    <w:lvl w:ilvl="0" w:tplc="6B425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6D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C0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C8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06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44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CD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6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99376C"/>
    <w:multiLevelType w:val="hybridMultilevel"/>
    <w:tmpl w:val="CD32A8BA"/>
    <w:lvl w:ilvl="0" w:tplc="5142C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61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AB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0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6F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00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6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2C0E7C"/>
    <w:multiLevelType w:val="hybridMultilevel"/>
    <w:tmpl w:val="DAF0ECE2"/>
    <w:lvl w:ilvl="0" w:tplc="D004E678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2711AA4"/>
    <w:multiLevelType w:val="hybridMultilevel"/>
    <w:tmpl w:val="9D2E7A26"/>
    <w:lvl w:ilvl="0" w:tplc="A238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8F1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46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6A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2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E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69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0E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C7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9C499D"/>
    <w:multiLevelType w:val="hybridMultilevel"/>
    <w:tmpl w:val="8BE2D7BE"/>
    <w:lvl w:ilvl="0" w:tplc="3822D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86D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23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0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2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C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6F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2D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A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  <w:num w:numId="13">
    <w:abstractNumId w:val="18"/>
  </w:num>
  <w:num w:numId="14">
    <w:abstractNumId w:val="4"/>
  </w:num>
  <w:num w:numId="15">
    <w:abstractNumId w:val="2"/>
  </w:num>
  <w:num w:numId="16">
    <w:abstractNumId w:val="12"/>
  </w:num>
  <w:num w:numId="17">
    <w:abstractNumId w:val="8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45"/>
    <w:rsid w:val="00060B8E"/>
    <w:rsid w:val="00092A4F"/>
    <w:rsid w:val="000C62F1"/>
    <w:rsid w:val="00154D1A"/>
    <w:rsid w:val="00192A17"/>
    <w:rsid w:val="001A7E7A"/>
    <w:rsid w:val="001C5804"/>
    <w:rsid w:val="0022058A"/>
    <w:rsid w:val="00280A8F"/>
    <w:rsid w:val="004B6C48"/>
    <w:rsid w:val="00545816"/>
    <w:rsid w:val="00546E45"/>
    <w:rsid w:val="0059318C"/>
    <w:rsid w:val="005E4988"/>
    <w:rsid w:val="006812C8"/>
    <w:rsid w:val="006F2517"/>
    <w:rsid w:val="008F47E2"/>
    <w:rsid w:val="0096511E"/>
    <w:rsid w:val="00AB618B"/>
    <w:rsid w:val="00D96B0F"/>
    <w:rsid w:val="00DD79C2"/>
    <w:rsid w:val="00E86A8F"/>
    <w:rsid w:val="00F038B3"/>
    <w:rsid w:val="00F6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11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08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31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35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85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8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96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499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2013-10-11T11:20:00Z</dcterms:created>
  <dcterms:modified xsi:type="dcterms:W3CDTF">2013-11-07T12:56:00Z</dcterms:modified>
</cp:coreProperties>
</file>