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E7" w:rsidRDefault="00456AE7">
      <w:pPr>
        <w:spacing w:before="0" w:after="0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Патриотическая лирика Лермонтова</w:t>
      </w:r>
    </w:p>
    <w:p w:rsidR="00456AE7" w:rsidRDefault="00456AE7">
      <w:pPr>
        <w:spacing w:before="0" w:after="0"/>
        <w:ind w:firstLine="567"/>
        <w:jc w:val="both"/>
      </w:pPr>
    </w:p>
    <w:p w:rsidR="00456AE7" w:rsidRDefault="00456AE7">
      <w:pPr>
        <w:spacing w:before="0" w:after="0"/>
        <w:ind w:firstLine="567"/>
        <w:jc w:val="both"/>
      </w:pPr>
      <w:r>
        <w:t>Когда по окончании юнкерской школы М. Ю. Лермонтов был направлен служить корнетом в лейб-гвардии гусарский полк и впервые явился перед бабушкой в офицерской форме, она заказала художнику Ф. О. Будкину его парадный портрет. С полотна пристальным взглядом смотрит на нас спокойный, благообразный гвардеец. Поэту не очень повезло с художником, потому что до сих пор не могут разобраться, на каком же из нескольких сохранившихся с той поры портретов его изображение более всего соответствует оригиналу. Известно, что в отличие от портретов Пушкина, которые только дополняют друг друга, портреты Лермонтова, наоборот, друг другу противоречат. В конце концов, самый лучший портрет Лермонтова - это его поэзия. А военная или, как ее еще называют, патриотическая тема заняла важное место в его творчестве.</w:t>
      </w:r>
    </w:p>
    <w:p w:rsidR="00456AE7" w:rsidRDefault="00456AE7">
      <w:pPr>
        <w:spacing w:before="0" w:after="0"/>
        <w:ind w:firstLine="567"/>
        <w:jc w:val="both"/>
      </w:pPr>
      <w:r>
        <w:t>Как всякий истинный художник, Лермонтов был в высшей степени гражданином своего отечества, достойным, благородным и непреклонным. Он трезво оценивал события и явления современной ему действительности.</w:t>
      </w:r>
    </w:p>
    <w:p w:rsidR="00456AE7" w:rsidRDefault="00456AE7">
      <w:pPr>
        <w:spacing w:before="0" w:after="0"/>
        <w:ind w:firstLine="567"/>
        <w:jc w:val="both"/>
      </w:pPr>
      <w:r>
        <w:t>Тревожная мечта о лучшем будущем жила в его пылком сердце. Таких личностей, как Лермонтов, нещадно гложет тоска и отчаяние среди запустения душ и серого прозябания страны, в которой они родились. Чувство протеста доходит до крайности и выплескивается даже за пределы творчества и внутренней духовной жизни. Но любовь к Родине все равно преобладает над всеми остальными чувствами:</w:t>
      </w:r>
    </w:p>
    <w:p w:rsidR="00456AE7" w:rsidRDefault="00456AE7">
      <w:pPr>
        <w:spacing w:before="0" w:after="0"/>
        <w:ind w:firstLine="567"/>
        <w:rPr>
          <w:i/>
          <w:iCs/>
        </w:rPr>
      </w:pPr>
      <w:r>
        <w:rPr>
          <w:i/>
          <w:iCs/>
        </w:rPr>
        <w:t>Степь раскинулась лиловой пеленой,</w:t>
      </w:r>
    </w:p>
    <w:p w:rsidR="00456AE7" w:rsidRDefault="00456AE7">
      <w:pPr>
        <w:spacing w:before="0" w:after="0"/>
        <w:ind w:firstLine="567"/>
        <w:rPr>
          <w:i/>
          <w:iCs/>
        </w:rPr>
      </w:pPr>
      <w:r>
        <w:rPr>
          <w:i/>
          <w:iCs/>
        </w:rPr>
        <w:t>И так она свежа, и так родна с душой,</w:t>
      </w:r>
    </w:p>
    <w:p w:rsidR="00456AE7" w:rsidRDefault="00456AE7">
      <w:pPr>
        <w:spacing w:before="0" w:after="0"/>
        <w:ind w:firstLine="567"/>
      </w:pPr>
      <w:r>
        <w:rPr>
          <w:i/>
          <w:iCs/>
        </w:rPr>
        <w:t>Как будто создана лишь для свободы.</w:t>
      </w:r>
    </w:p>
    <w:p w:rsidR="00456AE7" w:rsidRDefault="00456AE7">
      <w:pPr>
        <w:spacing w:before="0" w:after="0"/>
        <w:ind w:firstLine="567"/>
        <w:jc w:val="both"/>
      </w:pPr>
      <w:r>
        <w:t>В день гибели Пушкина Лермонтов впервые заявил о себе как гражданин и патриот с большой буквы. Он бросил в лицо светскому обществу:</w:t>
      </w:r>
    </w:p>
    <w:p w:rsidR="00456AE7" w:rsidRDefault="00456AE7">
      <w:pPr>
        <w:spacing w:before="0" w:after="0"/>
        <w:ind w:firstLine="567"/>
        <w:rPr>
          <w:i/>
          <w:iCs/>
        </w:rPr>
      </w:pPr>
      <w:r>
        <w:rPr>
          <w:i/>
          <w:iCs/>
        </w:rPr>
        <w:t>Свободы, Гения и славы палачи!</w:t>
      </w:r>
    </w:p>
    <w:p w:rsidR="00456AE7" w:rsidRDefault="00456AE7">
      <w:pPr>
        <w:spacing w:before="0" w:after="0"/>
        <w:ind w:firstLine="567"/>
        <w:jc w:val="both"/>
      </w:pPr>
      <w:r>
        <w:t>Он грозил им народной расправой и указывал на их связь с императорским троном. Герцен писал о Лермонтове: “Люди лицемерные, слабые никогда не прощают такой смелости”. И ему не простили. Вся его недолгая жизнь прошла в напряжении вечной погони за ним темных сил. Но к мыслям о Родине поэт обращался, как верующий человек в молитве обращается к Богу. Ощущение величия и независимости Родины от каких-то явлений и людей прибавляли поэту вдохновения. Он создает ряд великолепных стихотворений на патриотическую тему. Например, “Бородино” - строки которого были взяты “на вооружение” российским воинством.</w:t>
      </w:r>
    </w:p>
    <w:p w:rsidR="00456AE7" w:rsidRDefault="00456AE7">
      <w:pPr>
        <w:spacing w:before="0" w:after="0"/>
        <w:ind w:firstLine="567"/>
        <w:rPr>
          <w:i/>
          <w:iCs/>
        </w:rPr>
      </w:pPr>
      <w:r>
        <w:rPr>
          <w:i/>
          <w:iCs/>
        </w:rPr>
        <w:t>Мы долго молча отступали,</w:t>
      </w:r>
    </w:p>
    <w:p w:rsidR="00456AE7" w:rsidRDefault="00456AE7">
      <w:pPr>
        <w:spacing w:before="0" w:after="0"/>
        <w:ind w:firstLine="567"/>
        <w:rPr>
          <w:i/>
          <w:iCs/>
        </w:rPr>
      </w:pPr>
      <w:r>
        <w:rPr>
          <w:i/>
          <w:iCs/>
        </w:rPr>
        <w:t>Досадно было, боя ждали,</w:t>
      </w:r>
    </w:p>
    <w:p w:rsidR="00456AE7" w:rsidRDefault="00456AE7">
      <w:pPr>
        <w:spacing w:before="0" w:after="0"/>
        <w:ind w:firstLine="567"/>
        <w:rPr>
          <w:i/>
          <w:iCs/>
        </w:rPr>
      </w:pPr>
      <w:r>
        <w:rPr>
          <w:i/>
          <w:iCs/>
        </w:rPr>
        <w:t>Ворчали старики:</w:t>
      </w:r>
    </w:p>
    <w:p w:rsidR="00456AE7" w:rsidRDefault="00456AE7">
      <w:pPr>
        <w:spacing w:before="0" w:after="0"/>
        <w:ind w:firstLine="567"/>
        <w:rPr>
          <w:i/>
          <w:iCs/>
        </w:rPr>
      </w:pPr>
      <w:r>
        <w:rPr>
          <w:i/>
          <w:iCs/>
        </w:rPr>
        <w:t>“Что ж мы? на зимние квартиры?</w:t>
      </w:r>
    </w:p>
    <w:p w:rsidR="00456AE7" w:rsidRDefault="00456AE7">
      <w:pPr>
        <w:spacing w:before="0" w:after="0"/>
        <w:ind w:firstLine="567"/>
        <w:rPr>
          <w:i/>
          <w:iCs/>
        </w:rPr>
      </w:pPr>
      <w:r>
        <w:rPr>
          <w:i/>
          <w:iCs/>
        </w:rPr>
        <w:t>Не смеют, что ли, командиры</w:t>
      </w:r>
    </w:p>
    <w:p w:rsidR="00456AE7" w:rsidRDefault="00456AE7">
      <w:pPr>
        <w:spacing w:before="0" w:after="0"/>
        <w:ind w:firstLine="567"/>
        <w:rPr>
          <w:i/>
          <w:iCs/>
        </w:rPr>
      </w:pPr>
      <w:r>
        <w:rPr>
          <w:i/>
          <w:iCs/>
        </w:rPr>
        <w:t>Чужие изорвать мундиры</w:t>
      </w:r>
    </w:p>
    <w:p w:rsidR="00456AE7" w:rsidRDefault="00456AE7">
      <w:pPr>
        <w:spacing w:before="0" w:after="0"/>
        <w:ind w:firstLine="567"/>
      </w:pPr>
      <w:r>
        <w:rPr>
          <w:i/>
          <w:iCs/>
        </w:rPr>
        <w:t>О русские штыки?”</w:t>
      </w:r>
    </w:p>
    <w:p w:rsidR="00456AE7" w:rsidRDefault="00456AE7">
      <w:pPr>
        <w:spacing w:before="0" w:after="0"/>
        <w:ind w:firstLine="567"/>
        <w:jc w:val="both"/>
      </w:pPr>
      <w:r>
        <w:t>Стали народными выражения: “Ребята! не Москва ль за нами?”, “Уж постоим мы головою за родину свою!”, “Что значит русский бой удалый, наш рукопашный бой!..” и многие другие.</w:t>
      </w:r>
    </w:p>
    <w:p w:rsidR="00456AE7" w:rsidRDefault="00456AE7">
      <w:pPr>
        <w:spacing w:before="0" w:after="0"/>
        <w:ind w:firstLine="567"/>
        <w:jc w:val="both"/>
      </w:pPr>
      <w:r>
        <w:t>Еще при жизни Лермонтова тем не менее консервативная критика обвиняла поэта в протеистических проявлениях в творчестве и т. д. Но в противовес этому прогрессивные критики сознавали Лермонтова как глубокого, самобытного поэта с ярко выраженным гражданским и патриотическим чувством.</w:t>
      </w:r>
    </w:p>
    <w:p w:rsidR="00456AE7" w:rsidRDefault="00456AE7">
      <w:pPr>
        <w:spacing w:before="0" w:after="0"/>
        <w:ind w:firstLine="567"/>
        <w:jc w:val="both"/>
      </w:pPr>
      <w:r>
        <w:t>А вслед за такими авторитетами, как В. Г. Белинский и Н. Г. Чернышевский, и широкий российский читатель воспринял поэзию Лермонтова как явление глубокое, общенародное</w:t>
      </w:r>
    </w:p>
    <w:p w:rsidR="00456AE7" w:rsidRDefault="00456AE7">
      <w:pPr>
        <w:spacing w:before="0" w:after="0"/>
        <w:ind w:firstLine="567"/>
        <w:rPr>
          <w:sz w:val="20"/>
          <w:szCs w:val="20"/>
        </w:rPr>
      </w:pPr>
      <w:bookmarkStart w:id="0" w:name="_GoBack"/>
      <w:bookmarkEnd w:id="0"/>
    </w:p>
    <w:sectPr w:rsidR="00456AE7">
      <w:pgSz w:w="11906" w:h="16838"/>
      <w:pgMar w:top="1134" w:right="1134" w:bottom="1134" w:left="1134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A53"/>
    <w:rsid w:val="003804BE"/>
    <w:rsid w:val="00456AE7"/>
    <w:rsid w:val="00791A53"/>
    <w:rsid w:val="008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3DAB841-5885-45C7-8971-EC462861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autoSpaceDE w:val="0"/>
      <w:autoSpaceDN w:val="0"/>
      <w:spacing w:before="100" w:after="10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ПАТРИОТИЧЕСКАЯ ЛИРИКА М</vt:lpstr>
    </vt:vector>
  </TitlesOfParts>
  <Company>Home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ПАТРИОТИЧЕСКАЯ ЛИРИКА М</dc:title>
  <dc:subject/>
  <dc:creator>irina</dc:creator>
  <cp:keywords/>
  <dc:description/>
  <cp:lastModifiedBy>admin</cp:lastModifiedBy>
  <cp:revision>2</cp:revision>
  <dcterms:created xsi:type="dcterms:W3CDTF">2014-02-02T17:40:00Z</dcterms:created>
  <dcterms:modified xsi:type="dcterms:W3CDTF">2014-02-02T17:40:00Z</dcterms:modified>
</cp:coreProperties>
</file>