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CC" w:rsidRPr="00D77DCC" w:rsidRDefault="00D77DCC" w:rsidP="00D77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bookmarkStart w:id="0" w:name="_Toc278272830"/>
      <w:bookmarkStart w:id="1" w:name="_Toc277871982"/>
      <w:bookmarkStart w:id="2" w:name="_Toc277870532"/>
      <w:r>
        <w:rPr>
          <w:rStyle w:val="FontStyle15"/>
          <w:rFonts w:ascii="Times New Roman" w:hAnsi="Times New Roman" w:cs="Times New Roman"/>
          <w:b/>
          <w:sz w:val="52"/>
          <w:szCs w:val="52"/>
        </w:rPr>
        <w:t>К</w:t>
      </w:r>
      <w:r w:rsidRPr="00D77DCC">
        <w:rPr>
          <w:rStyle w:val="FontStyle15"/>
          <w:rFonts w:ascii="Times New Roman" w:hAnsi="Times New Roman" w:cs="Times New Roman"/>
          <w:b/>
          <w:sz w:val="52"/>
          <w:szCs w:val="52"/>
        </w:rPr>
        <w:t>урс «Основы религиозных культур и светской этики». Учебный модуль «</w:t>
      </w:r>
      <w:r w:rsidRPr="00D77DC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Основы православной культуры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F31AA8" w:rsidRPr="00812BC4" w:rsidRDefault="00F31AA8" w:rsidP="00F31AA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</w:pPr>
      <w:r w:rsidRPr="00812BC4"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  <w:t>Пояснительная записка</w:t>
      </w:r>
      <w:bookmarkEnd w:id="0"/>
      <w:bookmarkEnd w:id="1"/>
      <w:bookmarkEnd w:id="2"/>
    </w:p>
    <w:p w:rsidR="00C32F61" w:rsidRPr="00F31AA8" w:rsidRDefault="00C32F61" w:rsidP="00F31A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8A" w:rsidRPr="0014718A" w:rsidRDefault="00D77DCC" w:rsidP="0014718A">
      <w:pPr>
        <w:pStyle w:val="a7"/>
        <w:spacing w:line="240" w:lineRule="auto"/>
        <w:ind w:firstLine="709"/>
        <w:jc w:val="both"/>
        <w:rPr>
          <w:szCs w:val="28"/>
        </w:rPr>
      </w:pPr>
      <w:r w:rsidRPr="00D77DCC">
        <w:rPr>
          <w:szCs w:val="28"/>
        </w:rPr>
        <w:t xml:space="preserve">Программа составлена на основе федерального компонента государственного стандарта начального  общего образования. А также на </w:t>
      </w:r>
      <w:proofErr w:type="gramStart"/>
      <w:r w:rsidRPr="00D77DCC">
        <w:rPr>
          <w:szCs w:val="28"/>
        </w:rPr>
        <w:t>основе</w:t>
      </w:r>
      <w:proofErr w:type="gramEnd"/>
      <w:r w:rsidRPr="00D77DCC">
        <w:rPr>
          <w:szCs w:val="28"/>
        </w:rPr>
        <w:t xml:space="preserve">  </w:t>
      </w:r>
      <w:r w:rsidR="0014718A" w:rsidRPr="0014718A">
        <w:rPr>
          <w:szCs w:val="28"/>
        </w:rPr>
        <w:t xml:space="preserve">на основе авторской программы общеобразовательных учреждений А.Я.Данилюка «Основы духовно-нравственной культуры народов России. Основы религиозных культур и светской этики» 4-5 классы. Учебный модуль «Основы православной культуры» («Просвещение», Москва, 2012 г.) </w:t>
      </w:r>
    </w:p>
    <w:p w:rsidR="00C32F61" w:rsidRDefault="00C32F61" w:rsidP="00C3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77680296"/>
      <w:bookmarkStart w:id="4" w:name="_Toc277672609"/>
    </w:p>
    <w:bookmarkEnd w:id="3"/>
    <w:bookmarkEnd w:id="4"/>
    <w:p w:rsidR="00F31AA8" w:rsidRPr="0099008F" w:rsidRDefault="00F31AA8" w:rsidP="00F31AA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99008F">
        <w:rPr>
          <w:rFonts w:ascii="Times New Roman" w:hAnsi="Times New Roman" w:cs="Times New Roman"/>
          <w:b/>
          <w:sz w:val="44"/>
          <w:szCs w:val="4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44"/>
          <w:szCs w:val="44"/>
        </w:rPr>
        <w:t>, курса.</w:t>
      </w:r>
    </w:p>
    <w:p w:rsidR="00D77DCC" w:rsidRPr="00D77DCC" w:rsidRDefault="00D77DCC" w:rsidP="00D77D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C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ка мотиваций к осознанному нравственному поведению, основан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ному на знании культурных и религиозных традиций многонацио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щих основу курса (религиозную или нерелигиозную).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Новый курс призван актуализировать в содержании общего об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разования вопрос совершенствования личности ребёнка на прин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ципах гуманизма в тесной связи с религиозными и общечелове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ческими ценностями. Курс должен сыграть важную роль, как в расширении образовательного кругозора учащегося, так и в вос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содержании курса, — общ</w:t>
      </w:r>
      <w:r w:rsidRPr="00D77DCC">
        <w:rPr>
          <w:rFonts w:ascii="Times New Roman" w:hAnsi="Times New Roman" w:cs="Times New Roman"/>
          <w:sz w:val="28"/>
          <w:szCs w:val="28"/>
        </w:rPr>
        <w:softHyphen/>
        <w:t xml:space="preserve">ность в многообразии, </w:t>
      </w:r>
      <w:proofErr w:type="spellStart"/>
      <w:r w:rsidRPr="00D77DCC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D77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DCC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D77DCC">
        <w:rPr>
          <w:rFonts w:ascii="Times New Roman" w:hAnsi="Times New Roman" w:cs="Times New Roman"/>
          <w:sz w:val="28"/>
          <w:szCs w:val="28"/>
        </w:rPr>
        <w:t>, — отра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жает культурную, социальную, этническую, религиозную слож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ность нашей страны и современного мира.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lastRenderedPageBreak/>
        <w:t>единое пространство современной общественной жизни, включающее развитую систему межличностных отношений, нала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женный веками диалог культур, а также общность социально-по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литического пространства.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Учебный курс является единой учебно-воспитательной систе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мой. Все его модули согласуются между собой по педагогичес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ким целям, задачам, требованиям к результатам освоения учеб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лах отведённого учебного времени с учётом образовательных воз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можностей младших подростков.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Учебный курс имеет комплексный характер и включает 6 мо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Образовательный процесс в границах учебного курса и сопут</w:t>
      </w:r>
      <w:r w:rsidRPr="00D77DCC">
        <w:rPr>
          <w:rFonts w:ascii="Times New Roman" w:hAnsi="Times New Roman" w:cs="Times New Roman"/>
          <w:sz w:val="28"/>
          <w:szCs w:val="28"/>
        </w:rPr>
        <w:softHyphen/>
        <w:t xml:space="preserve">ствующей ему системы </w:t>
      </w:r>
      <w:proofErr w:type="spellStart"/>
      <w:r w:rsidRPr="00D77DC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77DCC">
        <w:rPr>
          <w:rFonts w:ascii="Times New Roman" w:hAnsi="Times New Roman" w:cs="Times New Roman"/>
          <w:sz w:val="28"/>
          <w:szCs w:val="28"/>
        </w:rPr>
        <w:t xml:space="preserve"> связей формирует </w:t>
      </w:r>
      <w:proofErr w:type="gramStart"/>
      <w:r w:rsidRPr="00D77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7DCC">
        <w:rPr>
          <w:rFonts w:ascii="Times New Roman" w:hAnsi="Times New Roman" w:cs="Times New Roman"/>
          <w:sz w:val="28"/>
          <w:szCs w:val="28"/>
        </w:rPr>
        <w:t xml:space="preserve"> обу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чающихся начальное представление о религиозных культурах и светской этике посредством:</w:t>
      </w:r>
    </w:p>
    <w:p w:rsidR="00D77DCC" w:rsidRPr="00D77DCC" w:rsidRDefault="00D77DCC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щую педагогическую цель — воспитание нравственного, творчес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кого, ответственного гражданина России;</w:t>
      </w:r>
    </w:p>
    <w:p w:rsidR="00D77DCC" w:rsidRPr="00D77DCC" w:rsidRDefault="00D77DCC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D77DCC" w:rsidRDefault="00D77DCC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D77DCC" w:rsidRPr="00D77DCC" w:rsidRDefault="00D77DCC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D77DCC" w:rsidRDefault="00D77DCC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>развития личностной ценностно-смысловой сферы младших подростков;</w:t>
      </w:r>
    </w:p>
    <w:p w:rsidR="00F32743" w:rsidRPr="00D77DCC" w:rsidRDefault="00F32743" w:rsidP="00D77D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единых требований  к результатам освоения содержания  учебного курса.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7DCC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D77DC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77DCC"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D77DCC">
        <w:rPr>
          <w:rFonts w:ascii="Times New Roman" w:hAnsi="Times New Roman" w:cs="Times New Roman"/>
          <w:sz w:val="28"/>
          <w:szCs w:val="28"/>
        </w:rPr>
        <w:softHyphen/>
        <w:t>черпываться содержанием этого курса.</w:t>
      </w:r>
    </w:p>
    <w:p w:rsidR="00D77DCC" w:rsidRPr="00D77DCC" w:rsidRDefault="00D77DCC" w:rsidP="00D77D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1AA8" w:rsidRPr="00C32F61" w:rsidRDefault="00F31AA8" w:rsidP="00F31AA8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3.</w:t>
      </w:r>
      <w:r w:rsidRPr="00F31AA8">
        <w:rPr>
          <w:rFonts w:ascii="Times New Roman" w:hAnsi="Times New Roman" w:cs="Times New Roman"/>
          <w:b/>
          <w:sz w:val="44"/>
          <w:szCs w:val="44"/>
        </w:rPr>
        <w:t>Описание</w:t>
      </w:r>
      <w:r w:rsidRPr="00F31AA8">
        <w:rPr>
          <w:rFonts w:ascii="Times New Roman" w:eastAsia="Calibri" w:hAnsi="Times New Roman" w:cs="Times New Roman"/>
          <w:b/>
          <w:sz w:val="44"/>
          <w:szCs w:val="44"/>
        </w:rPr>
        <w:t xml:space="preserve"> места учебного предмета, курса в учебном плане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В рамках апробации комплексный учебный курс «Основы религиоз</w:t>
      </w:r>
      <w:r w:rsidRPr="00F32743">
        <w:rPr>
          <w:rFonts w:ascii="Times New Roman" w:hAnsi="Times New Roman" w:cs="Times New Roman"/>
          <w:sz w:val="28"/>
          <w:szCs w:val="28"/>
        </w:rPr>
        <w:softHyphen/>
        <w:t>ных культур и светской этики» изучается в объёме  1 ч в неделю в 4 классе, всего 34 часа в год.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Основные содержательные модули курса: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Основы буддийской культуры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lastRenderedPageBreak/>
        <w:t>Основы светской этики</w:t>
      </w:r>
    </w:p>
    <w:p w:rsidR="00F32743" w:rsidRPr="00F32743" w:rsidRDefault="00F32743" w:rsidP="00F327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Каждому обучающемуся в рамках освоения содержания учеб</w:t>
      </w:r>
      <w:r w:rsidRPr="00F32743">
        <w:rPr>
          <w:rFonts w:ascii="Times New Roman" w:hAnsi="Times New Roman" w:cs="Times New Roman"/>
          <w:sz w:val="28"/>
          <w:szCs w:val="28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F32743">
        <w:rPr>
          <w:rFonts w:ascii="Times New Roman" w:hAnsi="Times New Roman" w:cs="Times New Roman"/>
          <w:sz w:val="28"/>
          <w:szCs w:val="28"/>
        </w:rPr>
        <w:softHyphen/>
        <w:t>ных модулей.</w:t>
      </w:r>
    </w:p>
    <w:p w:rsidR="00F32743" w:rsidRPr="00F32743" w:rsidRDefault="00F32743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Образовательное учреждение на основе определения образо</w:t>
      </w:r>
      <w:r w:rsidRPr="00F32743">
        <w:rPr>
          <w:rFonts w:ascii="Times New Roman" w:hAnsi="Times New Roman" w:cs="Times New Roman"/>
          <w:sz w:val="28"/>
          <w:szCs w:val="28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F32743">
        <w:rPr>
          <w:rFonts w:ascii="Times New Roman" w:hAnsi="Times New Roman" w:cs="Times New Roman"/>
          <w:sz w:val="28"/>
          <w:szCs w:val="28"/>
        </w:rPr>
        <w:t>обуче</w:t>
      </w:r>
      <w:r w:rsidRPr="00F32743">
        <w:rPr>
          <w:rFonts w:ascii="Times New Roman" w:hAnsi="Times New Roman" w:cs="Times New Roman"/>
          <w:sz w:val="28"/>
          <w:szCs w:val="28"/>
        </w:rPr>
        <w:softHyphen/>
        <w:t>ния ребёнка по содержанию</w:t>
      </w:r>
      <w:proofErr w:type="gramEnd"/>
      <w:r w:rsidRPr="00F32743">
        <w:rPr>
          <w:rFonts w:ascii="Times New Roman" w:hAnsi="Times New Roman" w:cs="Times New Roman"/>
          <w:sz w:val="28"/>
          <w:szCs w:val="28"/>
        </w:rPr>
        <w:t xml:space="preserve"> того или иного модуля.</w:t>
      </w:r>
    </w:p>
    <w:p w:rsidR="00F32743" w:rsidRPr="00F32743" w:rsidRDefault="00F32743" w:rsidP="00F327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743">
        <w:rPr>
          <w:rFonts w:ascii="Times New Roman" w:hAnsi="Times New Roman" w:cs="Times New Roman"/>
          <w:sz w:val="28"/>
          <w:szCs w:val="28"/>
        </w:rPr>
        <w:t>В процессе изучения курса предусмотрена подготовка и пре</w:t>
      </w:r>
      <w:r w:rsidRPr="00F32743">
        <w:rPr>
          <w:rFonts w:ascii="Times New Roman" w:hAnsi="Times New Roman" w:cs="Times New Roman"/>
          <w:sz w:val="28"/>
          <w:szCs w:val="28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F32743">
        <w:rPr>
          <w:rFonts w:ascii="Times New Roman" w:hAnsi="Times New Roman" w:cs="Times New Roman"/>
          <w:sz w:val="28"/>
          <w:szCs w:val="28"/>
        </w:rPr>
        <w:softHyphen/>
        <w:t xml:space="preserve">щить ранее изученный материал, освоить его в творческой, </w:t>
      </w:r>
      <w:proofErr w:type="spellStart"/>
      <w:r w:rsidRPr="00F3274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32743">
        <w:rPr>
          <w:rFonts w:ascii="Times New Roman" w:hAnsi="Times New Roman" w:cs="Times New Roman"/>
          <w:sz w:val="28"/>
          <w:szCs w:val="28"/>
        </w:rPr>
        <w:t xml:space="preserve"> форме. Подготовка и презентация проекта (уроки 31—34) могут проводиться по решению школы всем классом.</w:t>
      </w:r>
    </w:p>
    <w:p w:rsidR="00C61BB0" w:rsidRPr="00F32743" w:rsidRDefault="00C61BB0" w:rsidP="00F3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5" w:name="_Toc277680299"/>
      <w:bookmarkStart w:id="6" w:name="_Toc277672612"/>
      <w:r>
        <w:rPr>
          <w:rFonts w:ascii="Times New Roman" w:hAnsi="Times New Roman" w:cs="Times New Roman"/>
          <w:b/>
          <w:sz w:val="44"/>
          <w:szCs w:val="44"/>
        </w:rPr>
        <w:t>4.</w:t>
      </w:r>
      <w:r w:rsidRPr="00F31AA8">
        <w:rPr>
          <w:rFonts w:ascii="Times New Roman" w:hAnsi="Times New Roman" w:cs="Times New Roman"/>
          <w:b/>
          <w:sz w:val="44"/>
          <w:szCs w:val="44"/>
        </w:rPr>
        <w:t xml:space="preserve">Описание </w:t>
      </w:r>
      <w:r w:rsidRPr="00F31AA8">
        <w:rPr>
          <w:rFonts w:ascii="Times New Roman" w:eastAsia="Calibri" w:hAnsi="Times New Roman" w:cs="Times New Roman"/>
          <w:b/>
          <w:sz w:val="44"/>
          <w:szCs w:val="44"/>
        </w:rPr>
        <w:t>ценностных ориентиров содержания учебного пре</w:t>
      </w:r>
      <w:r w:rsidRPr="00F31AA8">
        <w:rPr>
          <w:rFonts w:ascii="Times New Roman" w:hAnsi="Times New Roman" w:cs="Times New Roman"/>
          <w:b/>
          <w:sz w:val="44"/>
          <w:szCs w:val="44"/>
        </w:rPr>
        <w:t>дмета</w:t>
      </w:r>
    </w:p>
    <w:p w:rsidR="00F32743" w:rsidRPr="00F32743" w:rsidRDefault="00F32743" w:rsidP="00F32743">
      <w:pPr>
        <w:pStyle w:val="ListParagraph"/>
        <w:shd w:val="clear" w:color="auto" w:fill="FFFFFF"/>
        <w:ind w:left="0" w:firstLine="357"/>
        <w:jc w:val="both"/>
        <w:rPr>
          <w:rFonts w:eastAsia="Times New Roman"/>
          <w:sz w:val="28"/>
          <w:szCs w:val="28"/>
        </w:rPr>
      </w:pPr>
      <w:r w:rsidRPr="00F32743">
        <w:rPr>
          <w:sz w:val="28"/>
          <w:szCs w:val="28"/>
        </w:rPr>
        <w:t>Освоение школьниками учебного модуля «Основы православной культуры» должно обеспечить:</w:t>
      </w:r>
    </w:p>
    <w:p w:rsidR="00F32743" w:rsidRPr="00F32743" w:rsidRDefault="00F32743" w:rsidP="00F3274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743">
        <w:rPr>
          <w:rFonts w:eastAsia="Times New Roman"/>
          <w:sz w:val="28"/>
          <w:szCs w:val="28"/>
        </w:rPr>
        <w:t xml:space="preserve"> понимание значения нравственности, морально ответственного поведения в жизни человека и общества;</w:t>
      </w:r>
    </w:p>
    <w:p w:rsidR="00F32743" w:rsidRPr="00F32743" w:rsidRDefault="00F32743" w:rsidP="00F3274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743">
        <w:rPr>
          <w:rFonts w:eastAsia="Times New Roman"/>
          <w:sz w:val="28"/>
          <w:szCs w:val="28"/>
        </w:rPr>
        <w:t xml:space="preserve"> формирование первоначальных представлений об основах православной культуры;</w:t>
      </w:r>
    </w:p>
    <w:p w:rsidR="00F32743" w:rsidRPr="00F32743" w:rsidRDefault="00F32743" w:rsidP="00F3274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743">
        <w:rPr>
          <w:rFonts w:eastAsia="Times New Roman"/>
          <w:sz w:val="28"/>
          <w:szCs w:val="28"/>
        </w:rPr>
        <w:t xml:space="preserve"> формирование уважительного отношения к различным духовным и светским традициям;</w:t>
      </w:r>
    </w:p>
    <w:p w:rsidR="00F32743" w:rsidRPr="00F32743" w:rsidRDefault="00F32743" w:rsidP="00F3274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743">
        <w:rPr>
          <w:rFonts w:eastAsia="Times New Roman"/>
          <w:sz w:val="28"/>
          <w:szCs w:val="28"/>
        </w:rP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32743" w:rsidRPr="00F32743" w:rsidRDefault="00F32743" w:rsidP="00F32743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743">
        <w:rPr>
          <w:rFonts w:eastAsia="Times New Roman"/>
          <w:sz w:val="28"/>
          <w:szCs w:val="28"/>
        </w:rP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F32743" w:rsidRDefault="00F32743" w:rsidP="00B660F3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F61" w:rsidRPr="00B660F3" w:rsidRDefault="00F31AA8" w:rsidP="00B660F3">
      <w:pPr>
        <w:spacing w:after="0" w:line="240" w:lineRule="auto"/>
        <w:ind w:right="3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5.</w:t>
      </w:r>
      <w:r w:rsidRPr="00F31AA8">
        <w:rPr>
          <w:rFonts w:ascii="Times New Roman" w:hAnsi="Times New Roman" w:cs="Times New Roman"/>
          <w:b/>
          <w:sz w:val="44"/>
          <w:szCs w:val="44"/>
        </w:rPr>
        <w:t>Р</w:t>
      </w:r>
      <w:r w:rsidRPr="00F31AA8">
        <w:rPr>
          <w:rFonts w:ascii="Times New Roman" w:eastAsia="Calibri" w:hAnsi="Times New Roman" w:cs="Times New Roman"/>
          <w:b/>
          <w:sz w:val="44"/>
          <w:szCs w:val="44"/>
        </w:rPr>
        <w:t>езультаты освоения конкретного учебного предмета, курса</w:t>
      </w:r>
      <w:bookmarkEnd w:id="5"/>
      <w:bookmarkEnd w:id="6"/>
    </w:p>
    <w:p w:rsidR="00C32F61" w:rsidRPr="00C32F61" w:rsidRDefault="00C32F61" w:rsidP="00C32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27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F3274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</w:t>
      </w: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социально ориентированного взгляда на мир в его органичном единстве и разнообразии природы, народов, культур и религий;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F32743" w:rsidRPr="00F32743" w:rsidRDefault="00F32743" w:rsidP="00834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F327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F327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результаты:</w:t>
      </w:r>
    </w:p>
    <w:p w:rsidR="00F32743" w:rsidRPr="00F32743" w:rsidRDefault="00F32743" w:rsidP="0083443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осуществлять поиск и обработку информации (в том числе с использованием компьютера).</w:t>
      </w:r>
      <w:r w:rsidRPr="00F327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743" w:rsidRPr="00F32743" w:rsidRDefault="00F32743" w:rsidP="0083443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2743">
        <w:rPr>
          <w:rFonts w:ascii="Times New Roman" w:eastAsia="Calibri" w:hAnsi="Times New Roman" w:cs="Times New Roman"/>
          <w:sz w:val="28"/>
          <w:szCs w:val="28"/>
        </w:rPr>
        <w:t xml:space="preserve">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F32743" w:rsidRPr="00F32743" w:rsidRDefault="00F32743" w:rsidP="0083443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2743">
        <w:rPr>
          <w:rFonts w:ascii="Times New Roman" w:eastAsia="Calibri" w:hAnsi="Times New Roman" w:cs="Times New Roman"/>
          <w:sz w:val="28"/>
          <w:szCs w:val="28"/>
        </w:rPr>
        <w:t>Готовность     слушать    собеседника    и  вести   диалог.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32743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F327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к нравственному самосовершенствованию, духовному саморазвитию;</w:t>
      </w:r>
      <w:r w:rsidRPr="00F32743">
        <w:rPr>
          <w:rFonts w:ascii="Times New Roman" w:eastAsia="Calibri" w:hAnsi="Times New Roman" w:cs="Times New Roman"/>
          <w:sz w:val="28"/>
          <w:szCs w:val="28"/>
        </w:rPr>
        <w:t xml:space="preserve"> к пониманию основных норм светской  и религиозной морали.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F32743" w:rsidRPr="00F32743" w:rsidRDefault="00F32743" w:rsidP="00F3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Осознание ценности человеческой жизни. </w:t>
      </w:r>
    </w:p>
    <w:p w:rsidR="00F32743" w:rsidRPr="00781683" w:rsidRDefault="00F32743" w:rsidP="00F32743">
      <w:pPr>
        <w:widowControl w:val="0"/>
        <w:suppressAutoHyphens/>
        <w:autoSpaceDN w:val="0"/>
        <w:textAlignment w:val="baseline"/>
        <w:rPr>
          <w:rFonts w:ascii="Calibri" w:eastAsia="DejaVu Sans" w:hAnsi="Calibri" w:cs="Times New Roman"/>
          <w:kern w:val="3"/>
          <w:lang w:eastAsia="zh-CN" w:bidi="hi-IN"/>
        </w:rPr>
      </w:pPr>
    </w:p>
    <w:p w:rsidR="00B660F3" w:rsidRPr="00C32F61" w:rsidRDefault="00B660F3" w:rsidP="00C32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61" w:rsidRDefault="00B660F3" w:rsidP="00B660F3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321859">
        <w:rPr>
          <w:rFonts w:ascii="Times New Roman" w:hAnsi="Times New Roman" w:cs="Times New Roman"/>
          <w:b/>
          <w:sz w:val="44"/>
          <w:szCs w:val="44"/>
        </w:rPr>
        <w:t>Соде</w:t>
      </w:r>
      <w:r>
        <w:rPr>
          <w:rFonts w:ascii="Times New Roman" w:hAnsi="Times New Roman" w:cs="Times New Roman"/>
          <w:b/>
          <w:sz w:val="44"/>
          <w:szCs w:val="44"/>
        </w:rPr>
        <w:t xml:space="preserve">ржание учебного предмета, курса, </w:t>
      </w:r>
      <w:r w:rsidRPr="00471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713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ребования к подготовке учащихся по предмету в полном объеме совпадают с примерной (авторской) программой по предмету</w:t>
      </w:r>
    </w:p>
    <w:p w:rsidR="0014718A" w:rsidRPr="0014718A" w:rsidRDefault="0014718A" w:rsidP="0014718A">
      <w:pPr>
        <w:pStyle w:val="Style10"/>
        <w:widowControl/>
        <w:spacing w:line="240" w:lineRule="auto"/>
        <w:rPr>
          <w:rStyle w:val="FontStyle32"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14718A">
        <w:rPr>
          <w:rStyle w:val="FontStyle32"/>
          <w:sz w:val="28"/>
          <w:szCs w:val="28"/>
        </w:rPr>
        <w:t>В начале каждого занятия учащиеся под руководством педагога вспоминают главные события в православной жизни, происшедшие за последнюю неделю (православный праздник, пост и т. д.).</w:t>
      </w:r>
    </w:p>
    <w:p w:rsidR="0014718A" w:rsidRPr="0014718A" w:rsidRDefault="0014718A" w:rsidP="0014718A">
      <w:pPr>
        <w:pStyle w:val="Style10"/>
        <w:widowControl/>
        <w:spacing w:line="240" w:lineRule="auto"/>
        <w:ind w:firstLine="720"/>
        <w:rPr>
          <w:rStyle w:val="FontStyle32"/>
          <w:sz w:val="28"/>
          <w:szCs w:val="28"/>
        </w:rPr>
      </w:pPr>
      <w:r w:rsidRPr="0014718A">
        <w:rPr>
          <w:rStyle w:val="FontStyle32"/>
          <w:sz w:val="28"/>
          <w:szCs w:val="28"/>
        </w:rPr>
        <w:t xml:space="preserve">1. Россия – наша Родина. Культура и религия. В процессе изучения данной темы проводится беседы с </w:t>
      </w:r>
      <w:proofErr w:type="spellStart"/>
      <w:r w:rsidRPr="0014718A">
        <w:rPr>
          <w:rStyle w:val="FontStyle32"/>
          <w:sz w:val="28"/>
          <w:szCs w:val="28"/>
        </w:rPr>
        <w:t>обучащимися</w:t>
      </w:r>
      <w:proofErr w:type="spellEnd"/>
      <w:r w:rsidRPr="0014718A">
        <w:rPr>
          <w:rStyle w:val="FontStyle32"/>
          <w:sz w:val="28"/>
          <w:szCs w:val="28"/>
        </w:rPr>
        <w:t xml:space="preserve"> о красоте Родины. Внимание учащихся </w:t>
      </w:r>
      <w:r w:rsidRPr="0014718A">
        <w:rPr>
          <w:rStyle w:val="FontStyle32"/>
          <w:sz w:val="28"/>
          <w:szCs w:val="28"/>
        </w:rPr>
        <w:lastRenderedPageBreak/>
        <w:t xml:space="preserve">следует обратить на то, как все в этом мире гармонично и премудро устроено Богом». Учащиеся знакомятся с величайшим наследием </w:t>
      </w:r>
      <w:proofErr w:type="spellStart"/>
      <w:r w:rsidRPr="0014718A">
        <w:rPr>
          <w:rStyle w:val="FontStyle32"/>
          <w:sz w:val="28"/>
          <w:szCs w:val="28"/>
        </w:rPr>
        <w:t>Паисия</w:t>
      </w:r>
      <w:proofErr w:type="spellEnd"/>
      <w:r w:rsidRPr="0014718A">
        <w:rPr>
          <w:rStyle w:val="FontStyle32"/>
          <w:sz w:val="28"/>
          <w:szCs w:val="28"/>
        </w:rPr>
        <w:t xml:space="preserve"> </w:t>
      </w:r>
      <w:proofErr w:type="spellStart"/>
      <w:r w:rsidRPr="0014718A">
        <w:rPr>
          <w:rStyle w:val="FontStyle32"/>
          <w:sz w:val="28"/>
          <w:szCs w:val="28"/>
        </w:rPr>
        <w:t>Святогорца</w:t>
      </w:r>
      <w:proofErr w:type="spellEnd"/>
      <w:r w:rsidRPr="0014718A">
        <w:rPr>
          <w:rStyle w:val="FontStyle32"/>
          <w:sz w:val="28"/>
          <w:szCs w:val="28"/>
        </w:rPr>
        <w:t>, где раскрывается истинное понятие красоты мира и человека. Экскурсия в храм является заключительным этапом в изучении данной темы.</w:t>
      </w:r>
    </w:p>
    <w:p w:rsidR="0014718A" w:rsidRPr="0014718A" w:rsidRDefault="0014718A" w:rsidP="0014718A">
      <w:pPr>
        <w:pStyle w:val="Style10"/>
        <w:widowControl/>
        <w:spacing w:line="240" w:lineRule="auto"/>
        <w:ind w:firstLine="720"/>
        <w:rPr>
          <w:rStyle w:val="FontStyle32"/>
          <w:sz w:val="28"/>
          <w:szCs w:val="28"/>
        </w:rPr>
      </w:pPr>
      <w:r w:rsidRPr="0014718A">
        <w:rPr>
          <w:rStyle w:val="FontStyle32"/>
          <w:sz w:val="28"/>
          <w:szCs w:val="28"/>
        </w:rPr>
        <w:t>2.</w:t>
      </w:r>
      <w:r w:rsidRPr="0014718A">
        <w:rPr>
          <w:rStyle w:val="FontStyle32"/>
          <w:sz w:val="28"/>
          <w:szCs w:val="28"/>
        </w:rPr>
        <w:tab/>
        <w:t>Библия – что это такое? О заповедях Божиих. Раскрытие этой темы начинается с изучения Библии и сюжетов Ветхого Завета: создание видимого и невидимого мира Богом. Первые люди – Адам и Ева. Грехопадение и изгнание из рая. Потоп. Учащиеся узнают, как Бог дал людям закон. Первый храм.</w:t>
      </w:r>
    </w:p>
    <w:p w:rsidR="0014718A" w:rsidRPr="0014718A" w:rsidRDefault="00DB5110" w:rsidP="0014718A">
      <w:pPr>
        <w:pStyle w:val="Style8"/>
        <w:widowControl/>
        <w:tabs>
          <w:tab w:val="left" w:pos="264"/>
        </w:tabs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</w:t>
      </w:r>
      <w:r w:rsidR="0014718A" w:rsidRPr="0014718A">
        <w:rPr>
          <w:rStyle w:val="FontStyle32"/>
          <w:sz w:val="28"/>
          <w:szCs w:val="28"/>
        </w:rPr>
        <w:t>3.</w:t>
      </w:r>
      <w:r w:rsidR="0014718A" w:rsidRPr="0014718A">
        <w:rPr>
          <w:rStyle w:val="FontStyle32"/>
          <w:sz w:val="28"/>
          <w:szCs w:val="28"/>
        </w:rPr>
        <w:tab/>
        <w:t xml:space="preserve">Рождество Христово. Детство Иисуса. Эта тема раскрывает учащимся один из двух величайших православных праздников – Рождество Господа нашего Иисуса Христа. Ребята знакомятся с сюжетами Нового Завета: Благая весть Деве Марии. Рождение Сына Божьего, поклонение пастухов и волхвов Младенцу, бегство в Египет и возвращение в </w:t>
      </w:r>
      <w:proofErr w:type="spellStart"/>
      <w:r w:rsidR="0014718A" w:rsidRPr="0014718A">
        <w:rPr>
          <w:rStyle w:val="FontStyle32"/>
          <w:sz w:val="28"/>
          <w:szCs w:val="28"/>
        </w:rPr>
        <w:t>Назарет</w:t>
      </w:r>
      <w:proofErr w:type="spellEnd"/>
      <w:r w:rsidR="0014718A" w:rsidRPr="0014718A">
        <w:rPr>
          <w:rStyle w:val="FontStyle32"/>
          <w:sz w:val="28"/>
          <w:szCs w:val="28"/>
        </w:rPr>
        <w:t>.</w:t>
      </w:r>
    </w:p>
    <w:p w:rsidR="0014718A" w:rsidRPr="0014718A" w:rsidRDefault="00DB5110" w:rsidP="0014718A">
      <w:pPr>
        <w:pStyle w:val="Style8"/>
        <w:widowControl/>
        <w:tabs>
          <w:tab w:val="left" w:pos="264"/>
        </w:tabs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4.</w:t>
      </w:r>
      <w:r w:rsidR="0014718A" w:rsidRPr="0014718A">
        <w:rPr>
          <w:rStyle w:val="FontStyle32"/>
          <w:sz w:val="28"/>
          <w:szCs w:val="28"/>
        </w:rPr>
        <w:tab/>
        <w:t>Таинство Крещения в жизни человека. В ходе изучения этой темы ребята знакомятся с особенно значимым (самым первым) этапом в жизни каждого православного христианина – крещением. Крещение Господне – большой праздник! Сам Господь показал Своим примером о необходимости крещения человека. Знакомство с жизнью Иоанна Крестителя (Предтечи), а также необыкновенные чудеса и проповеди Иисуса Христа во время земной жизни.</w:t>
      </w:r>
    </w:p>
    <w:p w:rsidR="0014718A" w:rsidRPr="0014718A" w:rsidRDefault="00DB5110" w:rsidP="0014718A">
      <w:pPr>
        <w:pStyle w:val="Style8"/>
        <w:widowControl/>
        <w:tabs>
          <w:tab w:val="left" w:pos="264"/>
        </w:tabs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5.</w:t>
      </w:r>
      <w:r w:rsidR="0014718A" w:rsidRPr="0014718A">
        <w:rPr>
          <w:rStyle w:val="FontStyle32"/>
          <w:sz w:val="28"/>
          <w:szCs w:val="28"/>
        </w:rPr>
        <w:tab/>
        <w:t>Все о посте. Знакомство обучающихся с понятием «пост», для чего он нужен человеку. Особое место отводится занятию, посвященному празднику Прощеное воскресенье. Ребята рассуждают о назначении человека в этом мире. Пример из жизни святых.</w:t>
      </w:r>
    </w:p>
    <w:p w:rsidR="0014718A" w:rsidRPr="0014718A" w:rsidRDefault="00DB5110" w:rsidP="0014718A">
      <w:pPr>
        <w:pStyle w:val="Style8"/>
        <w:widowControl/>
        <w:tabs>
          <w:tab w:val="left" w:pos="264"/>
        </w:tabs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6.</w:t>
      </w:r>
      <w:r w:rsidR="0014718A" w:rsidRPr="0014718A">
        <w:rPr>
          <w:rStyle w:val="FontStyle32"/>
          <w:sz w:val="28"/>
          <w:szCs w:val="28"/>
        </w:rPr>
        <w:tab/>
        <w:t xml:space="preserve">О праздниках, во время Великого поста. Раскрытие данной темы начинается с ознакомления учащихся с двумя большими православными праздниками, выпадающими на это время: Благовещение и Вход Господень в Иерусалим (Вербное Воскресенье). Особое место в изучении данной темы занимает знакомство воспитанников с Великим Таинством Евхаристии (Причастие) – главном церковном таинстве и его значении в жизни православного человека. Ребята знакомятся с такими понятиями как исповедь, покаяние, единение с Господом; учатся правильно готовиться к этому великому таинству. </w:t>
      </w:r>
    </w:p>
    <w:p w:rsidR="0014718A" w:rsidRPr="0014718A" w:rsidRDefault="00DB5110" w:rsidP="0014718A">
      <w:pPr>
        <w:pStyle w:val="Style8"/>
        <w:widowControl/>
        <w:tabs>
          <w:tab w:val="left" w:pos="264"/>
        </w:tabs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7.</w:t>
      </w:r>
      <w:r w:rsidR="0014718A" w:rsidRPr="0014718A">
        <w:rPr>
          <w:rStyle w:val="FontStyle32"/>
          <w:sz w:val="28"/>
          <w:szCs w:val="28"/>
        </w:rPr>
        <w:tab/>
        <w:t>Праздников праздник – Пасха! Пасха (Светлое Христово Воскресенье) – второй великий праздник в православной церкви. Этим Праздником оканчивается Великий пост. В ходе изучения этой темы учащиеся вспоминают сюжеты Нового Завета: Тайная вечеря и распятие. Воскресение Иисуса Христа</w:t>
      </w:r>
      <w:proofErr w:type="gramStart"/>
      <w:r w:rsidR="0014718A" w:rsidRPr="0014718A">
        <w:rPr>
          <w:rStyle w:val="FontStyle32"/>
          <w:sz w:val="28"/>
          <w:szCs w:val="28"/>
        </w:rPr>
        <w:t>..</w:t>
      </w:r>
      <w:proofErr w:type="gramEnd"/>
    </w:p>
    <w:p w:rsidR="0014718A" w:rsidRPr="0014718A" w:rsidRDefault="00DB5110" w:rsidP="0014718A">
      <w:pPr>
        <w:pStyle w:val="Style8"/>
        <w:widowControl/>
        <w:tabs>
          <w:tab w:val="left" w:pos="403"/>
        </w:tabs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8.</w:t>
      </w:r>
      <w:r w:rsidR="0014718A" w:rsidRPr="0014718A">
        <w:rPr>
          <w:rStyle w:val="FontStyle32"/>
          <w:sz w:val="28"/>
          <w:szCs w:val="28"/>
        </w:rPr>
        <w:tab/>
        <w:t xml:space="preserve">Понятие семьи. Рождество Пресвятой Богородицы. Икона. Здесь Обучающиеся знакомятся с понятием «семья», на примере библейского повествования о жизни благочестивых </w:t>
      </w:r>
      <w:proofErr w:type="spellStart"/>
      <w:r w:rsidR="0014718A" w:rsidRPr="0014718A">
        <w:rPr>
          <w:rStyle w:val="FontStyle32"/>
          <w:sz w:val="28"/>
          <w:szCs w:val="28"/>
        </w:rPr>
        <w:t>Иоакима</w:t>
      </w:r>
      <w:proofErr w:type="spellEnd"/>
      <w:r w:rsidR="0014718A" w:rsidRPr="0014718A">
        <w:rPr>
          <w:rStyle w:val="FontStyle32"/>
          <w:sz w:val="28"/>
          <w:szCs w:val="28"/>
        </w:rPr>
        <w:t xml:space="preserve"> и Анны и Рождестве Пресвятой Богородицы. Учащиеся узнают о святых иконах, кто на них изображается.</w:t>
      </w:r>
    </w:p>
    <w:p w:rsidR="0014718A" w:rsidRPr="0014718A" w:rsidRDefault="00DB5110" w:rsidP="0014718A">
      <w:pPr>
        <w:pStyle w:val="Style8"/>
        <w:widowControl/>
        <w:tabs>
          <w:tab w:val="left" w:pos="274"/>
        </w:tabs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</w:t>
      </w:r>
      <w:r w:rsidR="0014718A" w:rsidRPr="0014718A">
        <w:rPr>
          <w:rStyle w:val="FontStyle32"/>
          <w:sz w:val="28"/>
          <w:szCs w:val="28"/>
        </w:rPr>
        <w:t>9.</w:t>
      </w:r>
      <w:r w:rsidR="0014718A" w:rsidRPr="0014718A">
        <w:rPr>
          <w:rStyle w:val="FontStyle32"/>
          <w:sz w:val="28"/>
          <w:szCs w:val="28"/>
        </w:rPr>
        <w:tab/>
        <w:t xml:space="preserve">Твое святое имя. День ангела. В ходе работы по этой теме ребята узнают, что кроме Дня рождения у каждого из них есть День ангела – день чествования святого покровителя, имя которого носит человек. Ребята учатся, как правильно проводить его. Особое место занимает знакомство учащихся с нашими православными земляками: Святителем Питиримом, епископом Тамбовским, чьи святые мощи покоятся в </w:t>
      </w:r>
      <w:proofErr w:type="spellStart"/>
      <w:r w:rsidR="0014718A" w:rsidRPr="0014718A">
        <w:rPr>
          <w:rStyle w:val="FontStyle32"/>
          <w:sz w:val="28"/>
          <w:szCs w:val="28"/>
        </w:rPr>
        <w:t>Спасо-Преображенском</w:t>
      </w:r>
      <w:proofErr w:type="spellEnd"/>
      <w:r w:rsidR="0014718A" w:rsidRPr="0014718A">
        <w:rPr>
          <w:rStyle w:val="FontStyle32"/>
          <w:sz w:val="28"/>
          <w:szCs w:val="28"/>
        </w:rPr>
        <w:t xml:space="preserve"> кафедральном соборе, а также Преподобной Марфы Тамбовской, мощи которой ныне пребывают в храме «Всех Скорбящих Радость» Вознесенского женского монастыря.</w:t>
      </w:r>
    </w:p>
    <w:p w:rsidR="00B660F3" w:rsidRDefault="00B660F3" w:rsidP="00B660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Таблица тематического распределения количества часов по разделам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479"/>
        <w:gridCol w:w="1701"/>
        <w:gridCol w:w="1701"/>
      </w:tblGrid>
      <w:tr w:rsidR="0014718A" w:rsidRPr="0014718A" w:rsidTr="00EA79FB">
        <w:trPr>
          <w:trHeight w:val="32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4718A" w:rsidRPr="0014718A" w:rsidTr="00EA79FB">
        <w:trPr>
          <w:trHeight w:val="867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</w:t>
            </w:r>
          </w:p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авторская 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147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14718A" w:rsidRPr="0014718A" w:rsidTr="00EA79F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 раздел.</w:t>
            </w:r>
            <w:r w:rsidRPr="00147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4718A" w:rsidRPr="0014718A" w:rsidTr="00EA79F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 xml:space="preserve">2 раздел. Основы религиозных культур и светской этики. Часть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14718A" w:rsidRPr="0014718A" w:rsidTr="00EA79F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pStyle w:val="a9"/>
              <w:rPr>
                <w:sz w:val="28"/>
                <w:szCs w:val="28"/>
              </w:rPr>
            </w:pPr>
            <w:r w:rsidRPr="0014718A">
              <w:rPr>
                <w:sz w:val="28"/>
                <w:szCs w:val="28"/>
              </w:rPr>
              <w:t xml:space="preserve">3 раздел. Основы религиозных культур и светской этики. Часть 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14718A" w:rsidRPr="0014718A" w:rsidTr="00EA79F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pStyle w:val="a9"/>
              <w:rPr>
                <w:b/>
                <w:sz w:val="28"/>
                <w:szCs w:val="28"/>
              </w:rPr>
            </w:pPr>
            <w:r w:rsidRPr="0014718A">
              <w:rPr>
                <w:sz w:val="28"/>
                <w:szCs w:val="28"/>
              </w:rPr>
              <w:t xml:space="preserve">4 раздел. Духовные традиции многонационального народа России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14718A" w:rsidRPr="0014718A" w:rsidTr="00EA79FB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18A" w:rsidRPr="0014718A" w:rsidRDefault="0014718A" w:rsidP="00EA79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ч.    </w:t>
            </w:r>
          </w:p>
        </w:tc>
      </w:tr>
    </w:tbl>
    <w:p w:rsidR="002620C2" w:rsidRPr="007C4C1A" w:rsidRDefault="002620C2" w:rsidP="00B660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660F3" w:rsidRDefault="00B660F3" w:rsidP="00B660F3">
      <w:pPr>
        <w:spacing w:after="0" w:line="240" w:lineRule="auto"/>
        <w:jc w:val="center"/>
      </w:pPr>
    </w:p>
    <w:p w:rsidR="00A918B3" w:rsidRPr="00A918B3" w:rsidRDefault="00A918B3" w:rsidP="00A91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7.</w:t>
      </w:r>
      <w:r w:rsidRPr="00A918B3">
        <w:rPr>
          <w:rFonts w:ascii="Times New Roman" w:hAnsi="Times New Roman" w:cs="Times New Roman"/>
          <w:b/>
          <w:sz w:val="44"/>
          <w:szCs w:val="44"/>
        </w:rPr>
        <w:t>О</w:t>
      </w:r>
      <w:r w:rsidRPr="00A918B3">
        <w:rPr>
          <w:rFonts w:ascii="Times New Roman" w:eastAsia="Calibri" w:hAnsi="Times New Roman" w:cs="Times New Roman"/>
          <w:b/>
          <w:sz w:val="44"/>
          <w:szCs w:val="44"/>
        </w:rPr>
        <w:t>писание учебно-методического и материально-технического обеспечения образовательного процесса</w:t>
      </w:r>
    </w:p>
    <w:p w:rsidR="00C32F61" w:rsidRDefault="00C32F61" w:rsidP="00B660F3">
      <w:pPr>
        <w:spacing w:after="0"/>
      </w:pPr>
    </w:p>
    <w:p w:rsidR="0014718A" w:rsidRPr="0014718A" w:rsidRDefault="0014718A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4718A">
        <w:rPr>
          <w:sz w:val="28"/>
          <w:szCs w:val="28"/>
        </w:rPr>
        <w:t>Данилюк А.Я. Основы духовно-нравственной культуры народов России. Основы религиозных культур и светской этики. Программы общеобразовательных учреждений 4-5 классы. Москва, «Просвещение», 2012</w:t>
      </w:r>
    </w:p>
    <w:p w:rsidR="0014718A" w:rsidRPr="0014718A" w:rsidRDefault="0014718A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4718A">
        <w:rPr>
          <w:sz w:val="28"/>
          <w:szCs w:val="28"/>
        </w:rPr>
        <w:t>Кураев А.В. Основы духовно-нравственной культуры народов России. Основы православной культуры. 4-5 классы</w:t>
      </w:r>
      <w:proofErr w:type="gramStart"/>
      <w:r w:rsidRPr="0014718A">
        <w:rPr>
          <w:sz w:val="28"/>
          <w:szCs w:val="28"/>
        </w:rPr>
        <w:t xml:space="preserve"> :</w:t>
      </w:r>
      <w:proofErr w:type="gramEnd"/>
      <w:r w:rsidRPr="0014718A">
        <w:rPr>
          <w:sz w:val="28"/>
          <w:szCs w:val="28"/>
        </w:rPr>
        <w:t xml:space="preserve"> учебник для </w:t>
      </w:r>
      <w:proofErr w:type="spellStart"/>
      <w:r w:rsidRPr="0014718A">
        <w:rPr>
          <w:sz w:val="28"/>
          <w:szCs w:val="28"/>
        </w:rPr>
        <w:t>общеобразоват</w:t>
      </w:r>
      <w:proofErr w:type="spellEnd"/>
      <w:r w:rsidRPr="0014718A">
        <w:rPr>
          <w:sz w:val="28"/>
          <w:szCs w:val="28"/>
        </w:rPr>
        <w:t xml:space="preserve">. учреждений  / </w:t>
      </w:r>
      <w:proofErr w:type="spellStart"/>
      <w:r w:rsidRPr="0014718A">
        <w:rPr>
          <w:sz w:val="28"/>
          <w:szCs w:val="28"/>
        </w:rPr>
        <w:t>А.В.Купаев</w:t>
      </w:r>
      <w:proofErr w:type="spellEnd"/>
      <w:r w:rsidRPr="0014718A">
        <w:rPr>
          <w:sz w:val="28"/>
          <w:szCs w:val="28"/>
        </w:rPr>
        <w:t>. – М.: Просвещение, 2012.</w:t>
      </w:r>
    </w:p>
    <w:p w:rsidR="0014718A" w:rsidRPr="0014718A" w:rsidRDefault="0014718A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4718A">
        <w:rPr>
          <w:sz w:val="28"/>
          <w:szCs w:val="28"/>
        </w:rPr>
        <w:t>Основы религиозных культур и светской этики. Книга для учителя. 4-5 классы : справ</w:t>
      </w:r>
      <w:proofErr w:type="gramStart"/>
      <w:r w:rsidRPr="0014718A">
        <w:rPr>
          <w:sz w:val="28"/>
          <w:szCs w:val="28"/>
        </w:rPr>
        <w:t>.</w:t>
      </w:r>
      <w:proofErr w:type="gramEnd"/>
      <w:r w:rsidRPr="0014718A">
        <w:rPr>
          <w:sz w:val="28"/>
          <w:szCs w:val="28"/>
        </w:rPr>
        <w:t xml:space="preserve"> </w:t>
      </w:r>
      <w:proofErr w:type="gramStart"/>
      <w:r w:rsidRPr="0014718A">
        <w:rPr>
          <w:sz w:val="28"/>
          <w:szCs w:val="28"/>
        </w:rPr>
        <w:t>м</w:t>
      </w:r>
      <w:proofErr w:type="gramEnd"/>
      <w:r w:rsidRPr="0014718A">
        <w:rPr>
          <w:sz w:val="28"/>
          <w:szCs w:val="28"/>
        </w:rPr>
        <w:t xml:space="preserve">атериалы для </w:t>
      </w:r>
      <w:proofErr w:type="spellStart"/>
      <w:r w:rsidRPr="0014718A">
        <w:rPr>
          <w:sz w:val="28"/>
          <w:szCs w:val="28"/>
        </w:rPr>
        <w:t>общеобразоват</w:t>
      </w:r>
      <w:proofErr w:type="spellEnd"/>
      <w:r w:rsidRPr="0014718A">
        <w:rPr>
          <w:sz w:val="28"/>
          <w:szCs w:val="28"/>
        </w:rPr>
        <w:t>. учреждений / [</w:t>
      </w:r>
      <w:proofErr w:type="spellStart"/>
      <w:r w:rsidRPr="0014718A">
        <w:rPr>
          <w:sz w:val="28"/>
          <w:szCs w:val="28"/>
        </w:rPr>
        <w:t>Б.Х.Бгажноков</w:t>
      </w:r>
      <w:proofErr w:type="spellEnd"/>
      <w:r w:rsidRPr="0014718A">
        <w:rPr>
          <w:sz w:val="28"/>
          <w:szCs w:val="28"/>
        </w:rPr>
        <w:t xml:space="preserve">, О.В.Воскресенский, </w:t>
      </w:r>
      <w:proofErr w:type="spellStart"/>
      <w:r w:rsidRPr="0014718A">
        <w:rPr>
          <w:sz w:val="28"/>
          <w:szCs w:val="28"/>
        </w:rPr>
        <w:t>А.В.Глоцер</w:t>
      </w:r>
      <w:proofErr w:type="spellEnd"/>
      <w:r w:rsidRPr="0014718A">
        <w:rPr>
          <w:sz w:val="28"/>
          <w:szCs w:val="28"/>
        </w:rPr>
        <w:t xml:space="preserve"> и др.]; под ред. В.А.Тишкова, Т.Д. Шапошниковой. – М.: Просвещение, 2011</w:t>
      </w:r>
    </w:p>
    <w:p w:rsidR="0014718A" w:rsidRPr="0014718A" w:rsidRDefault="0014718A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4718A">
        <w:rPr>
          <w:sz w:val="28"/>
          <w:szCs w:val="28"/>
        </w:rPr>
        <w:t>Данилюк А.Я. Основы религиозных культур и светской этики. Книг</w:t>
      </w:r>
      <w:r w:rsidR="00DB5110">
        <w:rPr>
          <w:sz w:val="28"/>
          <w:szCs w:val="28"/>
        </w:rPr>
        <w:t>а</w:t>
      </w:r>
      <w:r w:rsidRPr="0014718A">
        <w:rPr>
          <w:sz w:val="28"/>
          <w:szCs w:val="28"/>
        </w:rPr>
        <w:t xml:space="preserve"> для родителей / А.Я.Данилюк. – М.: Просвещение, 2010</w:t>
      </w:r>
    </w:p>
    <w:p w:rsidR="0014718A" w:rsidRDefault="0014718A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4718A">
        <w:rPr>
          <w:sz w:val="28"/>
          <w:szCs w:val="28"/>
        </w:rPr>
        <w:lastRenderedPageBreak/>
        <w:t>Электронное приложение к учебнику А.В.Кураева «Основы духовно-нравственной культуры народов России. Основы православной культуры. 4-5 классы». Изд. «Просвещение», 2012</w:t>
      </w:r>
    </w:p>
    <w:p w:rsidR="00AD724D" w:rsidRPr="00AD724D" w:rsidRDefault="00AD724D" w:rsidP="00834433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AD724D">
        <w:rPr>
          <w:sz w:val="28"/>
          <w:szCs w:val="28"/>
        </w:rPr>
        <w:t xml:space="preserve">Дополнительные </w:t>
      </w:r>
      <w:proofErr w:type="spellStart"/>
      <w:r w:rsidRPr="00AD724D">
        <w:rPr>
          <w:sz w:val="28"/>
          <w:szCs w:val="28"/>
        </w:rPr>
        <w:t>мультимедийные</w:t>
      </w:r>
      <w:proofErr w:type="spellEnd"/>
      <w:r w:rsidRPr="00AD724D">
        <w:rPr>
          <w:sz w:val="28"/>
          <w:szCs w:val="28"/>
        </w:rPr>
        <w:t xml:space="preserve"> (цифровые) образовательные ресурсы, </w:t>
      </w:r>
      <w:proofErr w:type="gramStart"/>
      <w:r w:rsidRPr="00AD724D">
        <w:rPr>
          <w:sz w:val="28"/>
          <w:szCs w:val="28"/>
        </w:rPr>
        <w:t>интернет–ресурсы</w:t>
      </w:r>
      <w:proofErr w:type="gramEnd"/>
      <w:r w:rsidRPr="00AD724D">
        <w:rPr>
          <w:sz w:val="28"/>
          <w:szCs w:val="28"/>
        </w:rPr>
        <w:t xml:space="preserve">, аудиозаписи, видеофильмы, </w:t>
      </w:r>
      <w:proofErr w:type="spellStart"/>
      <w:r w:rsidRPr="00AD724D">
        <w:rPr>
          <w:sz w:val="28"/>
          <w:szCs w:val="28"/>
        </w:rPr>
        <w:t>мультимедийные</w:t>
      </w:r>
      <w:proofErr w:type="spellEnd"/>
      <w:r w:rsidRPr="00AD724D">
        <w:rPr>
          <w:sz w:val="28"/>
          <w:szCs w:val="28"/>
        </w:rPr>
        <w:t xml:space="preserve"> презентации, тематически связанные с содержанием курса.</w:t>
      </w:r>
    </w:p>
    <w:p w:rsidR="00AD724D" w:rsidRPr="00AD724D" w:rsidRDefault="00AD724D" w:rsidP="00834433">
      <w:pPr>
        <w:pStyle w:val="a9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D724D">
        <w:rPr>
          <w:sz w:val="28"/>
          <w:szCs w:val="28"/>
        </w:rPr>
        <w:t>Энциклопедическая и справочная литература.</w:t>
      </w:r>
    </w:p>
    <w:p w:rsidR="00AD724D" w:rsidRPr="00AD724D" w:rsidRDefault="00AD724D" w:rsidP="00834433">
      <w:pPr>
        <w:pStyle w:val="a9"/>
        <w:jc w:val="both"/>
        <w:rPr>
          <w:sz w:val="28"/>
          <w:szCs w:val="28"/>
        </w:rPr>
      </w:pPr>
      <w:r w:rsidRPr="00AD724D">
        <w:rPr>
          <w:sz w:val="28"/>
          <w:szCs w:val="28"/>
        </w:rPr>
        <w:t>интернет-ресурсы для подготовки творческих работ интернет-ресурсы для подготовки творческих работ</w:t>
      </w:r>
    </w:p>
    <w:p w:rsidR="00AD724D" w:rsidRPr="00AD724D" w:rsidRDefault="00AD724D" w:rsidP="00834433">
      <w:pPr>
        <w:pStyle w:val="a9"/>
        <w:ind w:left="360"/>
        <w:jc w:val="both"/>
        <w:rPr>
          <w:sz w:val="28"/>
          <w:szCs w:val="28"/>
        </w:rPr>
      </w:pPr>
      <w:r w:rsidRPr="00AD724D">
        <w:rPr>
          <w:sz w:val="28"/>
          <w:szCs w:val="28"/>
        </w:rPr>
        <w:t xml:space="preserve">      </w:t>
      </w:r>
      <w:hyperlink r:id="rId5" w:history="1">
        <w:r w:rsidRPr="00AD724D">
          <w:rPr>
            <w:rStyle w:val="a6"/>
            <w:sz w:val="28"/>
            <w:szCs w:val="28"/>
          </w:rPr>
          <w:t>http://lib.pstgu.ru/icons/</w:t>
        </w:r>
      </w:hyperlink>
      <w:r w:rsidRPr="00AD724D">
        <w:rPr>
          <w:sz w:val="28"/>
          <w:szCs w:val="28"/>
        </w:rPr>
        <w:t xml:space="preserve">,  </w:t>
      </w:r>
      <w:hyperlink r:id="rId6" w:history="1">
        <w:r w:rsidRPr="00AD724D">
          <w:rPr>
            <w:rStyle w:val="a6"/>
            <w:sz w:val="28"/>
            <w:szCs w:val="28"/>
          </w:rPr>
          <w:t>http://pravolimp.ru</w:t>
        </w:r>
      </w:hyperlink>
      <w:r w:rsidRPr="00AD724D">
        <w:rPr>
          <w:sz w:val="28"/>
          <w:szCs w:val="28"/>
        </w:rPr>
        <w:t xml:space="preserve"> </w:t>
      </w:r>
    </w:p>
    <w:p w:rsidR="00AD724D" w:rsidRPr="00AD724D" w:rsidRDefault="00AD724D" w:rsidP="00834433">
      <w:pPr>
        <w:pStyle w:val="a9"/>
        <w:ind w:left="360"/>
        <w:jc w:val="both"/>
        <w:rPr>
          <w:sz w:val="28"/>
          <w:szCs w:val="28"/>
        </w:rPr>
      </w:pPr>
      <w:r w:rsidRPr="00AD724D">
        <w:rPr>
          <w:sz w:val="28"/>
          <w:szCs w:val="28"/>
        </w:rPr>
        <w:t xml:space="preserve">      </w:t>
      </w:r>
      <w:hyperlink r:id="rId7" w:history="1">
        <w:r w:rsidRPr="00AD724D">
          <w:rPr>
            <w:rStyle w:val="a6"/>
            <w:sz w:val="28"/>
            <w:szCs w:val="28"/>
          </w:rPr>
          <w:t>http://zakonbozhiy.ru</w:t>
        </w:r>
      </w:hyperlink>
      <w:r w:rsidRPr="00AD724D">
        <w:rPr>
          <w:sz w:val="28"/>
          <w:szCs w:val="28"/>
        </w:rPr>
        <w:t xml:space="preserve">, </w:t>
      </w:r>
      <w:hyperlink r:id="rId8" w:history="1">
        <w:r w:rsidRPr="00AD724D">
          <w:rPr>
            <w:rStyle w:val="a6"/>
            <w:sz w:val="28"/>
            <w:szCs w:val="28"/>
          </w:rPr>
          <w:t>http://azbyka.ru/tserkov/</w:t>
        </w:r>
      </w:hyperlink>
    </w:p>
    <w:p w:rsidR="00AD724D" w:rsidRPr="00DB5110" w:rsidRDefault="00AD724D" w:rsidP="00834433">
      <w:pPr>
        <w:pStyle w:val="c23"/>
        <w:spacing w:before="0" w:after="0"/>
        <w:ind w:left="360"/>
        <w:jc w:val="both"/>
        <w:rPr>
          <w:sz w:val="28"/>
          <w:szCs w:val="28"/>
        </w:rPr>
      </w:pPr>
      <w:r w:rsidRPr="00AD724D">
        <w:rPr>
          <w:rStyle w:val="c6"/>
          <w:sz w:val="28"/>
          <w:szCs w:val="28"/>
        </w:rPr>
        <w:t>8. Наглядные пособия (таблицы,  учебные картины,</w:t>
      </w:r>
      <w:r w:rsidR="00DB5110" w:rsidRPr="00DB5110">
        <w:rPr>
          <w:color w:val="000000"/>
          <w:sz w:val="27"/>
          <w:szCs w:val="27"/>
          <w:shd w:val="clear" w:color="auto" w:fill="FFFFFF"/>
        </w:rPr>
        <w:t xml:space="preserve"> </w:t>
      </w:r>
      <w:r w:rsidR="00DB5110" w:rsidRPr="00DB5110">
        <w:rPr>
          <w:color w:val="000000"/>
          <w:sz w:val="28"/>
          <w:szCs w:val="28"/>
          <w:shd w:val="clear" w:color="auto" w:fill="FFFFFF"/>
        </w:rPr>
        <w:t>картографические издания, иллюстративные материалы</w:t>
      </w:r>
      <w:r w:rsidRPr="00DB5110">
        <w:rPr>
          <w:rStyle w:val="c6"/>
          <w:sz w:val="28"/>
          <w:szCs w:val="28"/>
        </w:rPr>
        <w:t>, плакаты, таблички с терминами).</w:t>
      </w:r>
    </w:p>
    <w:p w:rsidR="00AD724D" w:rsidRPr="00DB5110" w:rsidRDefault="00AD724D" w:rsidP="00834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Компьютер </w:t>
      </w:r>
    </w:p>
    <w:p w:rsidR="00AD724D" w:rsidRPr="00AD724D" w:rsidRDefault="00AD724D" w:rsidP="00834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Проектор</w:t>
      </w:r>
    </w:p>
    <w:p w:rsidR="00AD724D" w:rsidRPr="00AD724D" w:rsidRDefault="00AD724D" w:rsidP="008344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Интерактивная доска</w:t>
      </w:r>
    </w:p>
    <w:p w:rsidR="00AD724D" w:rsidRDefault="00DB5110" w:rsidP="00834433">
      <w:pPr>
        <w:pStyle w:val="a9"/>
        <w:ind w:left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12. </w:t>
      </w:r>
      <w:r w:rsidRPr="00DB5110">
        <w:rPr>
          <w:color w:val="000000"/>
          <w:sz w:val="28"/>
          <w:szCs w:val="28"/>
          <w:shd w:val="clear" w:color="auto" w:fill="FFFFFF"/>
        </w:rPr>
        <w:t>Х</w:t>
      </w:r>
      <w:r w:rsidR="00AD724D" w:rsidRPr="00DB5110">
        <w:rPr>
          <w:color w:val="000000"/>
          <w:sz w:val="28"/>
          <w:szCs w:val="28"/>
          <w:shd w:val="clear" w:color="auto" w:fill="FFFFFF"/>
        </w:rPr>
        <w:t>удожественные альбомы, содержащие иллюстрации к основным разделам курса;</w:t>
      </w:r>
    </w:p>
    <w:p w:rsidR="00DB5110" w:rsidRPr="00DB5110" w:rsidRDefault="00DB5110" w:rsidP="00834433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B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елигиозная литература (рассказы для детей о священных книгах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святых</w:t>
      </w:r>
      <w:r w:rsidRPr="00DB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110" w:rsidRPr="00DB5110" w:rsidRDefault="00DB5110" w:rsidP="00834433">
      <w:pPr>
        <w:pStyle w:val="a9"/>
        <w:ind w:left="360"/>
        <w:jc w:val="both"/>
        <w:rPr>
          <w:sz w:val="28"/>
          <w:szCs w:val="28"/>
        </w:rPr>
      </w:pPr>
    </w:p>
    <w:p w:rsidR="00AD724D" w:rsidRDefault="00AD724D" w:rsidP="00834433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Style w:val="a3"/>
        <w:tblpPr w:leftFromText="180" w:rightFromText="180" w:vertAnchor="text" w:horzAnchor="margin" w:tblpY="28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169"/>
      </w:tblGrid>
      <w:tr w:rsidR="00001A32" w:rsidTr="00001A32">
        <w:trPr>
          <w:trHeight w:val="1524"/>
        </w:trPr>
        <w:tc>
          <w:tcPr>
            <w:tcW w:w="6629" w:type="dxa"/>
          </w:tcPr>
          <w:p w:rsidR="00001A32" w:rsidRPr="00A53E79" w:rsidRDefault="00001A32" w:rsidP="00001A32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GoBack"/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01A32" w:rsidRDefault="00001A32" w:rsidP="00001A32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001A32" w:rsidRPr="00853E12" w:rsidRDefault="00001A32" w:rsidP="00001A32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начальной школы СОШ № 83 </w:t>
            </w:r>
          </w:p>
          <w:p w:rsidR="00001A32" w:rsidRPr="00853E12" w:rsidRDefault="00001A32" w:rsidP="00001A32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«29</w:t>
            </w: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августа 2013 года № 1 </w:t>
            </w:r>
          </w:p>
          <w:p w:rsidR="00001A32" w:rsidRPr="00853E12" w:rsidRDefault="00001A32" w:rsidP="00001A32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     Шемякина Э.У.</w:t>
            </w:r>
          </w:p>
          <w:p w:rsidR="00001A32" w:rsidRPr="00BB4D64" w:rsidRDefault="00001A32" w:rsidP="00001A32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505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9" w:type="dxa"/>
          </w:tcPr>
          <w:p w:rsidR="00001A32" w:rsidRPr="00A53E79" w:rsidRDefault="00001A32" w:rsidP="00001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01A32" w:rsidRPr="00853E12" w:rsidRDefault="00001A32" w:rsidP="00001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B5110" w:rsidRDefault="00001A32" w:rsidP="00DB511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    </w:t>
            </w:r>
            <w:proofErr w:type="spellStart"/>
            <w:r w:rsidR="00D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Муковская</w:t>
            </w:r>
            <w:proofErr w:type="spellEnd"/>
            <w:r w:rsidR="00DB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B5110" w:rsidRDefault="00DB5110" w:rsidP="00DB511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A32" w:rsidRPr="0030137D" w:rsidRDefault="00001A32" w:rsidP="00DB5110">
            <w:pPr>
              <w:shd w:val="clear" w:color="auto" w:fill="FFFFFF"/>
              <w:tabs>
                <w:tab w:val="center" w:pos="2016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«30» августа </w:t>
            </w: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85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30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7"/>
    </w:tbl>
    <w:p w:rsidR="00C32F61" w:rsidRDefault="00C32F61"/>
    <w:sectPr w:rsidR="00C32F61" w:rsidSect="00DB51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F25"/>
    <w:multiLevelType w:val="hybridMultilevel"/>
    <w:tmpl w:val="8A069EDA"/>
    <w:lvl w:ilvl="0" w:tplc="A9827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8E6"/>
    <w:multiLevelType w:val="hybridMultilevel"/>
    <w:tmpl w:val="131EA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D1744"/>
    <w:multiLevelType w:val="hybridMultilevel"/>
    <w:tmpl w:val="7E2CE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14F9"/>
    <w:multiLevelType w:val="multilevel"/>
    <w:tmpl w:val="A042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7E77A2B"/>
    <w:multiLevelType w:val="hybridMultilevel"/>
    <w:tmpl w:val="8A069EDA"/>
    <w:lvl w:ilvl="0" w:tplc="A9827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7C1C"/>
    <w:multiLevelType w:val="hybridMultilevel"/>
    <w:tmpl w:val="42A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20176B"/>
    <w:multiLevelType w:val="multilevel"/>
    <w:tmpl w:val="2BD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C0D74"/>
    <w:multiLevelType w:val="hybridMultilevel"/>
    <w:tmpl w:val="7F72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501E"/>
    <w:multiLevelType w:val="hybridMultilevel"/>
    <w:tmpl w:val="83FA7D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A017575"/>
    <w:multiLevelType w:val="hybridMultilevel"/>
    <w:tmpl w:val="6096E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162B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8538E1"/>
    <w:multiLevelType w:val="hybridMultilevel"/>
    <w:tmpl w:val="B9CC4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343F2C"/>
    <w:multiLevelType w:val="multilevel"/>
    <w:tmpl w:val="729C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1"/>
  </w:num>
  <w:num w:numId="13">
    <w:abstractNumId w:val="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05C"/>
    <w:rsid w:val="00001A32"/>
    <w:rsid w:val="0014718A"/>
    <w:rsid w:val="00205B90"/>
    <w:rsid w:val="002620C2"/>
    <w:rsid w:val="00263BEF"/>
    <w:rsid w:val="0046705D"/>
    <w:rsid w:val="006C0F4C"/>
    <w:rsid w:val="0073505C"/>
    <w:rsid w:val="007F3F9B"/>
    <w:rsid w:val="00834433"/>
    <w:rsid w:val="008C516B"/>
    <w:rsid w:val="00A01686"/>
    <w:rsid w:val="00A04E92"/>
    <w:rsid w:val="00A53E79"/>
    <w:rsid w:val="00A918B3"/>
    <w:rsid w:val="00AD724D"/>
    <w:rsid w:val="00B660F3"/>
    <w:rsid w:val="00BC5634"/>
    <w:rsid w:val="00C32F61"/>
    <w:rsid w:val="00C61BB0"/>
    <w:rsid w:val="00D77DCC"/>
    <w:rsid w:val="00D93E10"/>
    <w:rsid w:val="00DB5110"/>
    <w:rsid w:val="00F31AA8"/>
    <w:rsid w:val="00F32743"/>
    <w:rsid w:val="00F8440E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AA8"/>
    <w:pPr>
      <w:ind w:left="720"/>
      <w:contextualSpacing/>
    </w:pPr>
  </w:style>
  <w:style w:type="paragraph" w:styleId="a5">
    <w:name w:val="Normal (Web)"/>
    <w:basedOn w:val="a"/>
    <w:rsid w:val="00FC2D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7">
    <w:name w:val="c57"/>
    <w:basedOn w:val="a"/>
    <w:rsid w:val="00A918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18B3"/>
  </w:style>
  <w:style w:type="paragraph" w:customStyle="1" w:styleId="c23">
    <w:name w:val="c23"/>
    <w:basedOn w:val="a"/>
    <w:rsid w:val="00A918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18B3"/>
    <w:rPr>
      <w:strike w:val="0"/>
      <w:dstrike w:val="0"/>
      <w:color w:val="27638C"/>
      <w:u w:val="none"/>
      <w:effect w:val="none"/>
    </w:rPr>
  </w:style>
  <w:style w:type="character" w:customStyle="1" w:styleId="FontStyle15">
    <w:name w:val="Font Style15"/>
    <w:basedOn w:val="a0"/>
    <w:uiPriority w:val="99"/>
    <w:rsid w:val="00D77DCC"/>
    <w:rPr>
      <w:rFonts w:ascii="Microsoft Sans Serif" w:hAnsi="Microsoft Sans Serif" w:cs="Microsoft Sans Serif"/>
      <w:sz w:val="18"/>
      <w:szCs w:val="18"/>
    </w:rPr>
  </w:style>
  <w:style w:type="paragraph" w:customStyle="1" w:styleId="ListParagraph">
    <w:name w:val="List Paragraph"/>
    <w:basedOn w:val="a"/>
    <w:rsid w:val="00F3274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14718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1471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471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718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4718A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7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4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tser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ozh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ib.pstgu.ru/ic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Вадим</cp:lastModifiedBy>
  <cp:revision>10</cp:revision>
  <dcterms:created xsi:type="dcterms:W3CDTF">2012-09-17T01:26:00Z</dcterms:created>
  <dcterms:modified xsi:type="dcterms:W3CDTF">2013-08-29T06:02:00Z</dcterms:modified>
</cp:coreProperties>
</file>