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D" w:rsidRPr="00D60D0D" w:rsidRDefault="00D60D0D" w:rsidP="00D60D0D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ru-RU"/>
        </w:rPr>
      </w:pPr>
      <w:r>
        <w:t>Наименование учреждения</w:t>
      </w:r>
      <w:r>
        <w:rPr>
          <w:lang w:val="ru-RU"/>
        </w:rPr>
        <w:t xml:space="preserve"> СОПШДО № 17</w:t>
      </w:r>
    </w:p>
    <w:p w:rsidR="00D60D0D" w:rsidRPr="00D60D0D" w:rsidRDefault="00D60D0D" w:rsidP="00D60D0D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t>ФИ</w:t>
      </w:r>
      <w:r>
        <w:t>О</w:t>
      </w:r>
      <w:r>
        <w:rPr>
          <w:lang w:val="ru-RU"/>
        </w:rPr>
        <w:t xml:space="preserve"> Василенко Надежда Геннадьевна</w:t>
      </w:r>
    </w:p>
    <w:p w:rsidR="00D60D0D" w:rsidRPr="00D60D0D" w:rsidRDefault="00D60D0D" w:rsidP="00D60D0D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t>Дол</w:t>
      </w:r>
      <w:r>
        <w:t xml:space="preserve">жность </w:t>
      </w:r>
      <w:r>
        <w:rPr>
          <w:lang w:val="ru-RU"/>
        </w:rPr>
        <w:t>учитель химии</w:t>
      </w:r>
    </w:p>
    <w:p w:rsidR="00D60D0D" w:rsidRPr="00D60D0D" w:rsidRDefault="00D60D0D" w:rsidP="00D60D0D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t xml:space="preserve">Стаж </w:t>
      </w:r>
      <w:r>
        <w:t xml:space="preserve">работы </w:t>
      </w:r>
      <w:r>
        <w:rPr>
          <w:lang w:val="ru-RU"/>
        </w:rPr>
        <w:t>3 года</w:t>
      </w:r>
    </w:p>
    <w:p w:rsidR="00D60D0D" w:rsidRPr="00D60D0D" w:rsidRDefault="00D60D0D" w:rsidP="00D60D0D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t>Кат</w:t>
      </w:r>
      <w:r>
        <w:t xml:space="preserve">егория </w:t>
      </w:r>
      <w:r>
        <w:rPr>
          <w:lang w:val="ru-RU"/>
        </w:rPr>
        <w:t>вторая</w:t>
      </w:r>
    </w:p>
    <w:p w:rsidR="00D60D0D" w:rsidRPr="00D60D0D" w:rsidRDefault="00D60D0D" w:rsidP="00D60D0D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t>Пр</w:t>
      </w:r>
      <w:r>
        <w:t>едм</w:t>
      </w:r>
      <w:r>
        <w:rPr>
          <w:lang w:val="ru-RU"/>
        </w:rPr>
        <w:t>ет химия</w:t>
      </w:r>
    </w:p>
    <w:p w:rsidR="00D60D0D" w:rsidRPr="00D60D0D" w:rsidRDefault="00D60D0D" w:rsidP="00D60D0D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t xml:space="preserve">Тема  </w:t>
      </w:r>
      <w:r>
        <w:rPr>
          <w:lang w:val="ru-RU"/>
        </w:rPr>
        <w:t>Классификация оснований</w:t>
      </w:r>
    </w:p>
    <w:p w:rsidR="00D60D0D" w:rsidRPr="00D60D0D" w:rsidRDefault="00D60D0D" w:rsidP="00D60D0D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t>Класс</w:t>
      </w:r>
      <w:r>
        <w:t xml:space="preserve">    </w:t>
      </w:r>
      <w:r>
        <w:rPr>
          <w:lang w:val="ru-RU"/>
        </w:rPr>
        <w:t xml:space="preserve">8 </w:t>
      </w:r>
    </w:p>
    <w:p w:rsidR="00D60D0D" w:rsidRDefault="00D60D0D" w:rsidP="00D60D0D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D0D" w:rsidRDefault="00D60D0D" w:rsidP="008E0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7E" w:rsidRPr="00170A92" w:rsidRDefault="008E0BC2" w:rsidP="008E0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92">
        <w:rPr>
          <w:rFonts w:ascii="Times New Roman" w:hAnsi="Times New Roman" w:cs="Times New Roman"/>
          <w:b/>
          <w:sz w:val="28"/>
          <w:szCs w:val="28"/>
        </w:rPr>
        <w:t>Урок-исследование «Классификация оснований»</w:t>
      </w:r>
    </w:p>
    <w:p w:rsidR="008E0BC2" w:rsidRDefault="008E0BC2" w:rsidP="008E0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8E0BC2" w:rsidRDefault="00172EA9" w:rsidP="008E0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BC2">
        <w:rPr>
          <w:rFonts w:ascii="Times New Roman" w:hAnsi="Times New Roman" w:cs="Times New Roman"/>
          <w:sz w:val="28"/>
          <w:szCs w:val="28"/>
        </w:rPr>
        <w:t>Образовательные: учащиеся учатся определять исходные реагенты, определять условия течения реакции, выявлять закономерности изменения окраски в щелочах.</w:t>
      </w:r>
    </w:p>
    <w:p w:rsidR="008E0BC2" w:rsidRDefault="00172EA9" w:rsidP="008E0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BC2">
        <w:rPr>
          <w:rFonts w:ascii="Times New Roman" w:hAnsi="Times New Roman" w:cs="Times New Roman"/>
          <w:sz w:val="28"/>
          <w:szCs w:val="28"/>
        </w:rPr>
        <w:t>Развивающие: учащиеся учатся классифицировать основания по растворимости, делать выводы по определению неподписанных веществ по измене</w:t>
      </w:r>
      <w:r w:rsidR="007C4E64">
        <w:rPr>
          <w:rFonts w:ascii="Times New Roman" w:hAnsi="Times New Roman" w:cs="Times New Roman"/>
          <w:sz w:val="28"/>
          <w:szCs w:val="28"/>
        </w:rPr>
        <w:t>нию окраски индикатора, развиваю</w:t>
      </w:r>
      <w:r w:rsidR="008E0BC2">
        <w:rPr>
          <w:rFonts w:ascii="Times New Roman" w:hAnsi="Times New Roman" w:cs="Times New Roman"/>
          <w:sz w:val="28"/>
          <w:szCs w:val="28"/>
        </w:rPr>
        <w:t>т умения в записи уравнений и расстановке коэффициентов, упражняются в составлении номенклатурных названий.</w:t>
      </w:r>
    </w:p>
    <w:p w:rsidR="008E0BC2" w:rsidRDefault="00172EA9" w:rsidP="008E0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BC2">
        <w:rPr>
          <w:rFonts w:ascii="Times New Roman" w:hAnsi="Times New Roman" w:cs="Times New Roman"/>
          <w:sz w:val="28"/>
          <w:szCs w:val="28"/>
        </w:rPr>
        <w:t xml:space="preserve">Воспитывающие: учащиеся закрепляют навыки коммуникативного общения в группе, развивают любознательность к предмету, повышают культуру химического эксперимента, учащиеся выполняют опыты с учетом </w:t>
      </w:r>
      <w:proofErr w:type="spellStart"/>
      <w:r w:rsidR="008E0B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E0BC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E0BC2" w:rsidRDefault="008E0BC2" w:rsidP="008E0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урок </w:t>
      </w:r>
      <w:r w:rsidR="007F2E5E">
        <w:rPr>
          <w:rFonts w:ascii="Times New Roman" w:hAnsi="Times New Roman" w:cs="Times New Roman"/>
          <w:sz w:val="28"/>
          <w:szCs w:val="28"/>
        </w:rPr>
        <w:t>усвоения новых знаний</w:t>
      </w:r>
    </w:p>
    <w:p w:rsidR="008E0BC2" w:rsidRDefault="008E0BC2" w:rsidP="008E0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 словесные, наглядные, практические, групповая работа.</w:t>
      </w:r>
    </w:p>
    <w:p w:rsidR="008E0BC2" w:rsidRDefault="008E0BC2" w:rsidP="008E0B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обучения: учебник,</w:t>
      </w:r>
      <w:r w:rsidR="007F2E5E">
        <w:rPr>
          <w:rFonts w:ascii="Times New Roman" w:hAnsi="Times New Roman" w:cs="Times New Roman"/>
          <w:sz w:val="28"/>
          <w:szCs w:val="28"/>
        </w:rPr>
        <w:t xml:space="preserve"> таблица растворимости,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химические стаканы, индикаторы (лакмус, фенолфталеин, метилоранж), кислоты (серная и соляная), основания (щелочь натрия и  калия, гидроксиды железа </w:t>
      </w:r>
      <w:r w:rsidRPr="008E0B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0B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меди</w:t>
      </w:r>
      <w:r w:rsidRPr="008E0B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0B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), вода.</w:t>
      </w:r>
      <w:proofErr w:type="gramEnd"/>
    </w:p>
    <w:p w:rsidR="008E0BC2" w:rsidRDefault="008E0BC2" w:rsidP="008E0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BC2" w:rsidRPr="00172EA9" w:rsidRDefault="008E0BC2" w:rsidP="008E0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A9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157"/>
        <w:gridCol w:w="4918"/>
        <w:gridCol w:w="2112"/>
      </w:tblGrid>
      <w:tr w:rsidR="007C4E64" w:rsidTr="007C4E64">
        <w:tc>
          <w:tcPr>
            <w:tcW w:w="1843" w:type="dxa"/>
          </w:tcPr>
          <w:p w:rsidR="007C4E64" w:rsidRPr="00172EA9" w:rsidRDefault="007C4E64" w:rsidP="008E0B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A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57" w:type="dxa"/>
          </w:tcPr>
          <w:p w:rsidR="007C4E64" w:rsidRPr="00172EA9" w:rsidRDefault="007C4E64" w:rsidP="008E0B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18" w:type="dxa"/>
          </w:tcPr>
          <w:p w:rsidR="007C4E64" w:rsidRPr="00172EA9" w:rsidRDefault="007C4E64" w:rsidP="008E0B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A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2112" w:type="dxa"/>
          </w:tcPr>
          <w:p w:rsidR="007C4E64" w:rsidRPr="00172EA9" w:rsidRDefault="007C4E64" w:rsidP="008E0B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A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C4E64" w:rsidTr="007C4E64">
        <w:tc>
          <w:tcPr>
            <w:tcW w:w="1843" w:type="dxa"/>
          </w:tcPr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157" w:type="dxa"/>
          </w:tcPr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18" w:type="dxa"/>
          </w:tcPr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Оргмомент</w:t>
            </w:r>
            <w:proofErr w:type="spellEnd"/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рассаживаются в группы по четыре человека.</w:t>
            </w:r>
          </w:p>
          <w:p w:rsidR="007C4E64" w:rsidRPr="007F2E5E" w:rsidRDefault="007C4E64" w:rsidP="007F2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E5E">
              <w:rPr>
                <w:rStyle w:val="a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Учитель</w:t>
            </w:r>
            <w:r w:rsidRPr="007F2E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F2E5E">
              <w:rPr>
                <w:rFonts w:ascii="Times New Roman" w:hAnsi="Times New Roman" w:cs="Times New Roman"/>
                <w:sz w:val="28"/>
                <w:szCs w:val="28"/>
              </w:rPr>
              <w:t>(формулирует для учащихся цели урока, называет тему)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Выдвигается гипотеза: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находятся реактивы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85D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85D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5D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85D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B85D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85D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5D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85D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B85D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  <w:r w:rsidRPr="00B8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их и предложите способ их классификации. Какое физическое свойство возьмете за основу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классификации?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Цель 1 работы: рассмотрите выданные вам основания и проклассифицируйте их. Используем учебник страница 106 схема 5</w:t>
            </w:r>
          </w:p>
          <w:p w:rsidR="007C4E64" w:rsidRDefault="007C4E64" w:rsidP="00160D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89A7DB" wp14:editId="15F95248">
                  <wp:extent cx="3200400" cy="1133475"/>
                  <wp:effectExtent l="19050" t="0" r="0" b="0"/>
                  <wp:docPr id="1" name="Рисунок 1" descr="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1.bmp"/>
                          <pic:cNvPicPr>
                            <a:picLocks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486" cy="113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сами определение: что называется основаниями?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– это сложные вещества, в состав которых входят атомы металлов, соединенные одной или несколькими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гидроксогруппами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E64" w:rsidRDefault="007C4E64" w:rsidP="00160D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 работы: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D63FD8" wp14:editId="6E5BF0F9">
                  <wp:extent cx="3133725" cy="18383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4E64" w:rsidRDefault="007C4E64" w:rsidP="006A0B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22AE">
              <w:rPr>
                <w:rFonts w:ascii="Times New Roman" w:hAnsi="Times New Roman" w:cs="Times New Roman"/>
                <w:sz w:val="28"/>
                <w:szCs w:val="28"/>
              </w:rPr>
              <w:object w:dxaOrig="10240" w:dyaOrig="7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46.6pt;height:132.6pt" o:ole="">
                  <v:imagedata r:id="rId9" o:title=""/>
                </v:shape>
                <o:OLEObject Type="Embed" ProgID="PowerPoint.Slide.12" ShapeID="_x0000_i1028" DrawAspect="Content" ObjectID="_1452625982" r:id="rId10"/>
              </w:objec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3 работы: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на столах два стакана.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веществ соляная кислота и щелочь натрия. Однако этикетки отклеились. Спрогнозируйте способ их отличия друг от друга. Какие вещества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можете применить? 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нам необходимо определить щелочь натрия. 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Налейте в три пробирки щелочь натрия. Добавьте в первую лакмус,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во-вторую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фенолфталеин, в-третью – метилоранж.</w:t>
            </w:r>
          </w:p>
          <w:p w:rsidR="007C4E64" w:rsidRDefault="007C4E64" w:rsidP="006A0B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7C4E64" w:rsidRDefault="007C4E64" w:rsidP="006A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BA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386070" wp14:editId="05D89CC1">
                  <wp:extent cx="3057525" cy="1647825"/>
                  <wp:effectExtent l="19050" t="0" r="9525" b="0"/>
                  <wp:docPr id="3" name="Рисунок 3" descr="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4.bmp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473" cy="164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E64" w:rsidRDefault="007C4E64" w:rsidP="006A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Сделайте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какой индикатор быстрее всего позволит нам решить поставленную задачу?</w:t>
            </w:r>
          </w:p>
          <w:p w:rsidR="007C4E64" w:rsidRDefault="007C4E64" w:rsidP="006A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Вернемся к нашему опыту с кислотой и щелочью.</w:t>
            </w:r>
          </w:p>
          <w:p w:rsidR="007C4E64" w:rsidRDefault="007C4E64" w:rsidP="006A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каждого химического стакана наливаем по три капли исследуемого раствора в пробирку и добавляем по две капли метилоранжа. Сделайте вывод: что вы обнаружили?</w:t>
            </w:r>
          </w:p>
          <w:p w:rsidR="007C4E64" w:rsidRDefault="007C4E64" w:rsidP="006A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каждого химического стакана наливаем по три капли исследуемого раствора в пробирку и добавляем по две капли фенолфталеина. Сделайте вывод: что вы обнаружили?</w:t>
            </w:r>
          </w:p>
          <w:p w:rsidR="007C4E64" w:rsidRDefault="007C4E64" w:rsidP="006A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Усложним экспериментальную ситуацию. Из каждой группы выходит по два учащихся. Остальные учащиеся закладывают опыт.</w:t>
            </w:r>
          </w:p>
          <w:p w:rsidR="007C4E64" w:rsidRDefault="007C4E64" w:rsidP="006A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три стакана в одном вода, в другом кислота, в третьем щелочь.</w:t>
            </w:r>
          </w:p>
          <w:p w:rsidR="007C4E64" w:rsidRDefault="007C4E64" w:rsidP="007F2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E5E">
              <w:rPr>
                <w:rStyle w:val="a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- </w:t>
            </w:r>
            <w:r w:rsidRPr="007F2E5E">
              <w:rPr>
                <w:rFonts w:ascii="Times New Roman" w:hAnsi="Times New Roman" w:cs="Times New Roman"/>
                <w:sz w:val="28"/>
                <w:szCs w:val="28"/>
              </w:rPr>
              <w:t>А изменится ли окраска индикатора в гидроксиде меди (II) и гидроксид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железа (III)? К данным гидроксидам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добавьте фенолфталеин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вывод можно сделать?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познакомились с новым классом неорганических веществ – основаниями.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закрепления полученных знаний, ответьте на следующие вопросы: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 состав оснований,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назвать основания,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составить формулу основания по названию,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классифицируются основания,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оксиды соответствуют основаниям,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отличить растворы щелочей от растворов других веществ.</w:t>
            </w:r>
          </w:p>
          <w:p w:rsidR="007C4E64" w:rsidRDefault="007C4E64" w:rsidP="007C4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выполнить следующие задания самостоятельно: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1) Классиф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ицируйте следующие основания: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Cr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(OH)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LiOH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(OH)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Составьте формулы гидроксидов и соответствующих оксидов: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Sb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(II),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Bi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(III),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Rb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3) Выберите «лишнюю» формулу, объясните свой выбор: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LiOH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(OH)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(OH)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(OH)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Mg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(OH)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(OH)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4) Как опытным путем различить гидроксид цинка и калия.</w:t>
            </w:r>
          </w:p>
          <w:p w:rsidR="007C4E64" w:rsidRPr="007F2E5E" w:rsidRDefault="007C4E64" w:rsidP="007F2E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E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выполнения работы, учащиеся обмениваются работами, обсуждают выполненные задания, исправляют ошибки (ответы представлены на доске) и оценивают работу друг друга.</w:t>
            </w:r>
          </w:p>
          <w:p w:rsidR="007C4E64" w:rsidRDefault="007C4E64" w:rsidP="006A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и комментирование оценок.</w:t>
            </w:r>
          </w:p>
          <w:p w:rsidR="007C4E64" w:rsidRPr="00B85D19" w:rsidRDefault="007C4E64" w:rsidP="006A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 параграф 42, страница 107 № 4, 6 письменно </w:t>
            </w:r>
          </w:p>
        </w:tc>
        <w:tc>
          <w:tcPr>
            <w:tcW w:w="2112" w:type="dxa"/>
          </w:tcPr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даты и темы в тетрадь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группах рассматривают вещества и называют физическое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их классификации – «растворимость»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заполняют схему в тетради. Ученик 1 – показывает вещества, дает им названия и классифицирует их.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в тетрадь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 доски 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рассматривают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имеющиеся на их рабочих столах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учащихся: индикаторы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Выходит один ученик и на доске в таблице записывает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который окрасилась щелочь после добавления индикаторов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учащихся фенолфталеин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  <w:p w:rsidR="007C4E64" w:rsidRDefault="007C4E64" w:rsidP="00170A92">
            <w:pPr>
              <w:pStyle w:val="1"/>
              <w:outlineLvl w:val="0"/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Щелочь 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 </w:t>
            </w:r>
            <w:r w:rsidRPr="007F2E5E">
              <w:rPr>
                <w:rFonts w:ascii="Times New Roman" w:hAnsi="Times New Roman" w:cs="Times New Roman"/>
                <w:sz w:val="28"/>
                <w:szCs w:val="28"/>
              </w:rPr>
              <w:t xml:space="preserve">в растворах </w:t>
            </w:r>
            <w:r w:rsidRPr="007F2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щелочей индикаторы изменяют</w:t>
            </w:r>
            <w:proofErr w:type="gramEnd"/>
            <w:r w:rsidRPr="007F2E5E">
              <w:rPr>
                <w:rFonts w:ascii="Times New Roman" w:hAnsi="Times New Roman" w:cs="Times New Roman"/>
                <w:sz w:val="28"/>
                <w:szCs w:val="28"/>
              </w:rPr>
              <w:t xml:space="preserve"> окраску, а в нерастворимых основаниях – нет.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самостоятельной работы</w:t>
            </w: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64" w:rsidRDefault="007C4E64" w:rsidP="008E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правильных ответов в группе и оценивание участников группы</w:t>
            </w:r>
          </w:p>
        </w:tc>
      </w:tr>
    </w:tbl>
    <w:p w:rsidR="008E0BC2" w:rsidRPr="008E0BC2" w:rsidRDefault="008E0BC2" w:rsidP="008E0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BC2" w:rsidRPr="008E0BC2" w:rsidRDefault="008E0BC2" w:rsidP="008E0B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0BC2" w:rsidRPr="008E0BC2" w:rsidSect="007B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3BCF"/>
    <w:multiLevelType w:val="multilevel"/>
    <w:tmpl w:val="8E72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C2"/>
    <w:rsid w:val="00160DC8"/>
    <w:rsid w:val="00170A92"/>
    <w:rsid w:val="00172EA9"/>
    <w:rsid w:val="00465748"/>
    <w:rsid w:val="006A0BA5"/>
    <w:rsid w:val="007B0E7E"/>
    <w:rsid w:val="007C4E64"/>
    <w:rsid w:val="007F2E5E"/>
    <w:rsid w:val="008E0BC2"/>
    <w:rsid w:val="00A922AE"/>
    <w:rsid w:val="00B71124"/>
    <w:rsid w:val="00B85D19"/>
    <w:rsid w:val="00D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BC2"/>
    <w:pPr>
      <w:spacing w:after="0" w:line="240" w:lineRule="auto"/>
    </w:pPr>
  </w:style>
  <w:style w:type="table" w:styleId="a4">
    <w:name w:val="Table Grid"/>
    <w:basedOn w:val="a1"/>
    <w:uiPriority w:val="59"/>
    <w:rsid w:val="008E0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1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60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D60D0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Emphasis"/>
    <w:basedOn w:val="a0"/>
    <w:uiPriority w:val="20"/>
    <w:qFormat/>
    <w:rsid w:val="007F2E5E"/>
    <w:rPr>
      <w:i/>
      <w:iCs/>
    </w:rPr>
  </w:style>
  <w:style w:type="character" w:customStyle="1" w:styleId="apple-converted-space">
    <w:name w:val="apple-converted-space"/>
    <w:basedOn w:val="a0"/>
    <w:rsid w:val="007F2E5E"/>
  </w:style>
  <w:style w:type="paragraph" w:styleId="aa">
    <w:name w:val="Normal (Web)"/>
    <w:basedOn w:val="a"/>
    <w:uiPriority w:val="99"/>
    <w:semiHidden/>
    <w:unhideWhenUsed/>
    <w:rsid w:val="007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BC2"/>
    <w:pPr>
      <w:spacing w:after="0" w:line="240" w:lineRule="auto"/>
    </w:pPr>
  </w:style>
  <w:style w:type="table" w:styleId="a4">
    <w:name w:val="Table Grid"/>
    <w:basedOn w:val="a1"/>
    <w:uiPriority w:val="59"/>
    <w:rsid w:val="008E0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1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60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D60D0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Emphasis"/>
    <w:basedOn w:val="a0"/>
    <w:uiPriority w:val="20"/>
    <w:qFormat/>
    <w:rsid w:val="007F2E5E"/>
    <w:rPr>
      <w:i/>
      <w:iCs/>
    </w:rPr>
  </w:style>
  <w:style w:type="character" w:customStyle="1" w:styleId="apple-converted-space">
    <w:name w:val="apple-converted-space"/>
    <w:basedOn w:val="a0"/>
    <w:rsid w:val="007F2E5E"/>
  </w:style>
  <w:style w:type="paragraph" w:styleId="aa">
    <w:name w:val="Normal (Web)"/>
    <w:basedOn w:val="a"/>
    <w:uiPriority w:val="99"/>
    <w:semiHidden/>
    <w:unhideWhenUsed/>
    <w:rsid w:val="007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E12C-F3DC-43C6-ADE2-5C78F7A6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2014-01-30T16:27:00Z</dcterms:created>
  <dcterms:modified xsi:type="dcterms:W3CDTF">2014-01-30T16:27:00Z</dcterms:modified>
</cp:coreProperties>
</file>