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D2" w:rsidRDefault="00D763C7" w:rsidP="00D763C7">
      <w:pPr>
        <w:jc w:val="center"/>
      </w:pPr>
      <w:r>
        <w:t>МБОУ «</w:t>
      </w:r>
      <w:proofErr w:type="spellStart"/>
      <w:r>
        <w:t>Можгинская</w:t>
      </w:r>
      <w:proofErr w:type="spellEnd"/>
      <w:r>
        <w:t xml:space="preserve"> СОШ аграрного профиля»</w:t>
      </w:r>
    </w:p>
    <w:p w:rsidR="00D763C7" w:rsidRDefault="00D763C7" w:rsidP="00D763C7">
      <w:pPr>
        <w:jc w:val="center"/>
      </w:pPr>
    </w:p>
    <w:p w:rsidR="00D763C7" w:rsidRDefault="00D763C7" w:rsidP="00D763C7">
      <w:pPr>
        <w:jc w:val="center"/>
      </w:pPr>
    </w:p>
    <w:p w:rsidR="00D763C7" w:rsidRDefault="00D763C7" w:rsidP="00D763C7">
      <w:pPr>
        <w:jc w:val="center"/>
      </w:pPr>
    </w:p>
    <w:p w:rsidR="00D763C7" w:rsidRDefault="00D763C7" w:rsidP="00D763C7">
      <w:pPr>
        <w:jc w:val="center"/>
      </w:pPr>
    </w:p>
    <w:p w:rsidR="00D763C7" w:rsidRDefault="00D763C7" w:rsidP="00D763C7">
      <w:pPr>
        <w:jc w:val="center"/>
      </w:pPr>
    </w:p>
    <w:p w:rsidR="00D763C7" w:rsidRDefault="00D763C7" w:rsidP="00D763C7">
      <w:pPr>
        <w:jc w:val="center"/>
      </w:pPr>
    </w:p>
    <w:p w:rsidR="00D763C7" w:rsidRDefault="00D763C7" w:rsidP="00D763C7">
      <w:pPr>
        <w:jc w:val="center"/>
      </w:pPr>
    </w:p>
    <w:p w:rsidR="00D763C7" w:rsidRDefault="00E30874" w:rsidP="00D763C7">
      <w:pPr>
        <w:jc w:val="center"/>
        <w:rPr>
          <w:sz w:val="48"/>
          <w:szCs w:val="48"/>
        </w:rPr>
      </w:pPr>
      <w:r>
        <w:rPr>
          <w:sz w:val="48"/>
          <w:szCs w:val="48"/>
        </w:rPr>
        <w:t>Методическая разработка</w:t>
      </w:r>
      <w:r w:rsidR="00D763C7">
        <w:rPr>
          <w:sz w:val="48"/>
          <w:szCs w:val="48"/>
        </w:rPr>
        <w:t xml:space="preserve"> </w:t>
      </w:r>
    </w:p>
    <w:p w:rsidR="00D763C7" w:rsidRDefault="00D763C7" w:rsidP="00D763C7">
      <w:pPr>
        <w:jc w:val="center"/>
        <w:rPr>
          <w:sz w:val="48"/>
          <w:szCs w:val="48"/>
        </w:rPr>
      </w:pPr>
      <w:r w:rsidRPr="00D763C7">
        <w:rPr>
          <w:sz w:val="48"/>
          <w:szCs w:val="48"/>
        </w:rPr>
        <w:t>математического турнира</w:t>
      </w:r>
    </w:p>
    <w:p w:rsidR="00D763C7" w:rsidRPr="00D763C7" w:rsidRDefault="00D763C7" w:rsidP="00D763C7">
      <w:pPr>
        <w:jc w:val="center"/>
        <w:rPr>
          <w:sz w:val="48"/>
          <w:szCs w:val="48"/>
        </w:rPr>
      </w:pPr>
      <w:r w:rsidRPr="00D763C7">
        <w:rPr>
          <w:sz w:val="48"/>
          <w:szCs w:val="48"/>
        </w:rPr>
        <w:t xml:space="preserve"> для учащихся 5-6 классов </w:t>
      </w:r>
    </w:p>
    <w:p w:rsidR="00D763C7" w:rsidRDefault="00D763C7" w:rsidP="00D763C7">
      <w:pPr>
        <w:jc w:val="center"/>
        <w:rPr>
          <w:sz w:val="48"/>
          <w:szCs w:val="48"/>
        </w:rPr>
      </w:pPr>
      <w:r w:rsidRPr="00D763C7">
        <w:rPr>
          <w:sz w:val="48"/>
          <w:szCs w:val="48"/>
        </w:rPr>
        <w:t>«Юные математики»</w:t>
      </w:r>
    </w:p>
    <w:p w:rsidR="00D763C7" w:rsidRDefault="00D763C7" w:rsidP="00D763C7">
      <w:pPr>
        <w:jc w:val="center"/>
        <w:rPr>
          <w:sz w:val="48"/>
          <w:szCs w:val="48"/>
        </w:rPr>
      </w:pPr>
    </w:p>
    <w:p w:rsidR="00D763C7" w:rsidRDefault="00D763C7" w:rsidP="00D763C7">
      <w:pPr>
        <w:jc w:val="center"/>
        <w:rPr>
          <w:sz w:val="48"/>
          <w:szCs w:val="48"/>
        </w:rPr>
      </w:pPr>
    </w:p>
    <w:p w:rsidR="00D763C7" w:rsidRDefault="00D763C7" w:rsidP="00D763C7">
      <w:pPr>
        <w:jc w:val="center"/>
        <w:rPr>
          <w:sz w:val="48"/>
          <w:szCs w:val="48"/>
        </w:rPr>
      </w:pPr>
    </w:p>
    <w:p w:rsidR="00D763C7" w:rsidRDefault="00D763C7" w:rsidP="00D763C7">
      <w:pPr>
        <w:jc w:val="center"/>
        <w:rPr>
          <w:sz w:val="48"/>
          <w:szCs w:val="48"/>
        </w:rPr>
      </w:pPr>
    </w:p>
    <w:p w:rsidR="00D763C7" w:rsidRDefault="00D763C7" w:rsidP="00D763C7">
      <w:pPr>
        <w:jc w:val="center"/>
      </w:pPr>
      <w:r>
        <w:t xml:space="preserve">                                                                                                                        Автор</w:t>
      </w:r>
      <w:proofErr w:type="gramStart"/>
      <w:r>
        <w:t xml:space="preserve"> :</w:t>
      </w:r>
      <w:proofErr w:type="gramEnd"/>
      <w:r>
        <w:t xml:space="preserve"> учитель математики </w:t>
      </w:r>
    </w:p>
    <w:p w:rsidR="00D763C7" w:rsidRPr="00D763C7" w:rsidRDefault="00D763C7" w:rsidP="00D763C7">
      <w:pPr>
        <w:jc w:val="right"/>
      </w:pPr>
      <w:r>
        <w:t>Пономарева Ольга Анатольевна</w:t>
      </w:r>
    </w:p>
    <w:p w:rsidR="00D763C7" w:rsidRDefault="00D763C7" w:rsidP="00D763C7">
      <w:pPr>
        <w:jc w:val="center"/>
        <w:rPr>
          <w:sz w:val="48"/>
          <w:szCs w:val="48"/>
        </w:rPr>
      </w:pPr>
    </w:p>
    <w:p w:rsidR="00D763C7" w:rsidRDefault="00D763C7" w:rsidP="00D763C7">
      <w:pPr>
        <w:jc w:val="center"/>
        <w:rPr>
          <w:sz w:val="48"/>
          <w:szCs w:val="48"/>
        </w:rPr>
      </w:pPr>
    </w:p>
    <w:p w:rsidR="00D763C7" w:rsidRDefault="00D763C7" w:rsidP="00D763C7">
      <w:pPr>
        <w:jc w:val="center"/>
      </w:pPr>
      <w:r>
        <w:t>2014г. С. Можга</w:t>
      </w:r>
    </w:p>
    <w:p w:rsidR="0014293C" w:rsidRPr="0014293C" w:rsidRDefault="00E30874" w:rsidP="0014293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lastRenderedPageBreak/>
        <w:t>Методическая разработка</w:t>
      </w:r>
      <w:r w:rsidR="0014293C" w:rsidRPr="0014293C">
        <w:rPr>
          <w:rFonts w:ascii="Calibri" w:eastAsia="Calibri" w:hAnsi="Calibri" w:cs="Times New Roman"/>
          <w:b/>
          <w:sz w:val="28"/>
          <w:szCs w:val="28"/>
        </w:rPr>
        <w:t xml:space="preserve"> математического турнира для учащихся 5-6 классов</w:t>
      </w:r>
    </w:p>
    <w:p w:rsidR="0014293C" w:rsidRPr="0014293C" w:rsidRDefault="0014293C" w:rsidP="0014293C">
      <w:pPr>
        <w:spacing w:after="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14293C">
        <w:rPr>
          <w:rFonts w:ascii="Calibri" w:eastAsia="Calibri" w:hAnsi="Calibri" w:cs="Times New Roman"/>
          <w:b/>
          <w:sz w:val="28"/>
          <w:szCs w:val="28"/>
        </w:rPr>
        <w:t>«Юные математики»</w:t>
      </w:r>
    </w:p>
    <w:p w:rsidR="0014293C" w:rsidRDefault="0014293C" w:rsidP="0014293C">
      <w:pPr>
        <w:spacing w:after="0"/>
        <w:rPr>
          <w:rFonts w:ascii="Calibri" w:eastAsia="Calibri" w:hAnsi="Calibri" w:cs="Times New Roman"/>
        </w:rPr>
      </w:pPr>
    </w:p>
    <w:p w:rsidR="0014293C" w:rsidRPr="0014293C" w:rsidRDefault="0014293C" w:rsidP="0014293C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 w:rsidRPr="0014293C">
        <w:rPr>
          <w:rFonts w:ascii="Calibri" w:eastAsia="Calibri" w:hAnsi="Calibri" w:cs="Times New Roman"/>
          <w:b/>
          <w:sz w:val="28"/>
          <w:szCs w:val="28"/>
        </w:rPr>
        <w:t>Цель  мероприятия</w:t>
      </w:r>
      <w:r w:rsidRPr="0014293C">
        <w:rPr>
          <w:rFonts w:ascii="Calibri" w:eastAsia="Calibri" w:hAnsi="Calibri" w:cs="Times New Roman"/>
          <w:sz w:val="28"/>
          <w:szCs w:val="28"/>
        </w:rPr>
        <w:t>: Выявить  математически одаренных детей в районе, дать им возможность самовыражения и самореализации.</w:t>
      </w:r>
    </w:p>
    <w:p w:rsidR="0014293C" w:rsidRPr="0014293C" w:rsidRDefault="0014293C" w:rsidP="0014293C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    </w:t>
      </w:r>
      <w:r w:rsidRPr="0014293C">
        <w:rPr>
          <w:rFonts w:ascii="Calibri" w:eastAsia="Calibri" w:hAnsi="Calibri" w:cs="Times New Roman"/>
          <w:b/>
          <w:sz w:val="28"/>
          <w:szCs w:val="28"/>
        </w:rPr>
        <w:t>Задачи:</w:t>
      </w:r>
    </w:p>
    <w:p w:rsidR="0014293C" w:rsidRPr="0014293C" w:rsidRDefault="0014293C" w:rsidP="0014293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14293C">
        <w:rPr>
          <w:rFonts w:ascii="Calibri" w:eastAsia="Calibri" w:hAnsi="Calibri" w:cs="Times New Roman"/>
          <w:sz w:val="28"/>
          <w:szCs w:val="28"/>
        </w:rPr>
        <w:t>1.Создание условий для творческого самовыражения, самоутверждения учащихся;</w:t>
      </w:r>
    </w:p>
    <w:p w:rsidR="0014293C" w:rsidRPr="0014293C" w:rsidRDefault="0014293C" w:rsidP="0014293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14293C">
        <w:rPr>
          <w:rFonts w:ascii="Calibri" w:eastAsia="Calibri" w:hAnsi="Calibri" w:cs="Times New Roman"/>
          <w:sz w:val="28"/>
          <w:szCs w:val="28"/>
        </w:rPr>
        <w:t>2.Содействие формированию творчески активной, развитой личности ребёнка;</w:t>
      </w:r>
    </w:p>
    <w:p w:rsidR="0014293C" w:rsidRPr="0014293C" w:rsidRDefault="0014293C" w:rsidP="0014293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14293C">
        <w:rPr>
          <w:rFonts w:ascii="Calibri" w:eastAsia="Calibri" w:hAnsi="Calibri" w:cs="Times New Roman"/>
          <w:sz w:val="28"/>
          <w:szCs w:val="28"/>
        </w:rPr>
        <w:t>3.Развитие мотивации к дальнейшему совершенствованию знаний;</w:t>
      </w:r>
    </w:p>
    <w:p w:rsidR="0014293C" w:rsidRPr="0014293C" w:rsidRDefault="0014293C" w:rsidP="0014293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14293C">
        <w:rPr>
          <w:rFonts w:ascii="Calibri" w:eastAsia="Calibri" w:hAnsi="Calibri" w:cs="Times New Roman"/>
          <w:sz w:val="28"/>
          <w:szCs w:val="28"/>
        </w:rPr>
        <w:t>4.Популяризация новых форм работы с талантливыми детьми в соответствии с требованиями ФГОС.</w:t>
      </w:r>
    </w:p>
    <w:p w:rsidR="0014293C" w:rsidRPr="0014293C" w:rsidRDefault="0014293C" w:rsidP="0014293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14293C">
        <w:rPr>
          <w:rFonts w:ascii="Calibri" w:eastAsia="Calibri" w:hAnsi="Calibri" w:cs="Times New Roman"/>
          <w:sz w:val="28"/>
          <w:szCs w:val="28"/>
        </w:rPr>
        <w:t xml:space="preserve">5.Развитие и укрепление контактов между общеобразовательными учреждениями  </w:t>
      </w:r>
      <w:proofErr w:type="spellStart"/>
      <w:r w:rsidRPr="0014293C">
        <w:rPr>
          <w:rFonts w:ascii="Calibri" w:eastAsia="Calibri" w:hAnsi="Calibri" w:cs="Times New Roman"/>
          <w:sz w:val="28"/>
          <w:szCs w:val="28"/>
        </w:rPr>
        <w:t>Можгинского</w:t>
      </w:r>
      <w:proofErr w:type="spellEnd"/>
      <w:r w:rsidRPr="0014293C">
        <w:rPr>
          <w:rFonts w:ascii="Calibri" w:eastAsia="Calibri" w:hAnsi="Calibri" w:cs="Times New Roman"/>
          <w:sz w:val="28"/>
          <w:szCs w:val="28"/>
        </w:rPr>
        <w:t xml:space="preserve"> района.</w:t>
      </w:r>
    </w:p>
    <w:p w:rsidR="0014293C" w:rsidRDefault="0014293C" w:rsidP="0014293C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14293C">
        <w:rPr>
          <w:rFonts w:ascii="Calibri" w:eastAsia="Calibri" w:hAnsi="Calibri" w:cs="Times New Roman"/>
          <w:sz w:val="28"/>
          <w:szCs w:val="28"/>
        </w:rPr>
        <w:t>6.Повысить познавательный интерес  детей к математике.</w:t>
      </w:r>
    </w:p>
    <w:p w:rsidR="0014293C" w:rsidRPr="0014293C" w:rsidRDefault="0014293C" w:rsidP="0014293C">
      <w:pPr>
        <w:spacing w:after="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7.Развитие  у детей логического мышления и смекалки.</w:t>
      </w:r>
    </w:p>
    <w:p w:rsidR="0014293C" w:rsidRPr="0014293C" w:rsidRDefault="0014293C" w:rsidP="0014293C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14293C" w:rsidRDefault="0014293C" w:rsidP="0014293C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Актуальность мероприятия:</w:t>
      </w:r>
    </w:p>
    <w:p w:rsidR="00C51259" w:rsidRDefault="00435A49" w:rsidP="0014293C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Знания, умения, навыки - вот три кита, на к</w:t>
      </w:r>
      <w:r w:rsidR="0039127D">
        <w:rPr>
          <w:rFonts w:ascii="Calibri" w:eastAsia="Calibri" w:hAnsi="Calibri" w:cs="Times New Roman"/>
          <w:sz w:val="28"/>
          <w:szCs w:val="28"/>
        </w:rPr>
        <w:t xml:space="preserve">оторых стояла </w:t>
      </w:r>
      <w:r>
        <w:rPr>
          <w:rFonts w:ascii="Calibri" w:eastAsia="Calibri" w:hAnsi="Calibri" w:cs="Times New Roman"/>
          <w:sz w:val="28"/>
          <w:szCs w:val="28"/>
        </w:rPr>
        <w:t xml:space="preserve"> система традиционного обучения.</w:t>
      </w:r>
      <w:r w:rsidR="0039127D">
        <w:rPr>
          <w:rFonts w:ascii="Calibri" w:eastAsia="Calibri" w:hAnsi="Calibri" w:cs="Times New Roman"/>
          <w:sz w:val="28"/>
          <w:szCs w:val="28"/>
        </w:rPr>
        <w:t xml:space="preserve"> Действующие ранее образовательные стандарты акцентировали внимание на предметном содержании образования.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39127D">
        <w:rPr>
          <w:rFonts w:ascii="Calibri" w:eastAsia="Calibri" w:hAnsi="Calibri" w:cs="Times New Roman"/>
          <w:sz w:val="28"/>
          <w:szCs w:val="28"/>
        </w:rPr>
        <w:t>Актуальной проблемой развития современного образования  является введение федеральных государственных образовательных  стандартов общего образования (ФГОС ОО).</w:t>
      </w:r>
      <w:r w:rsidR="006040A7">
        <w:rPr>
          <w:rFonts w:ascii="Calibri" w:eastAsia="Calibri" w:hAnsi="Calibri" w:cs="Times New Roman"/>
          <w:sz w:val="28"/>
          <w:szCs w:val="28"/>
        </w:rPr>
        <w:t xml:space="preserve">  Формирование универсальных учебных действий  (УУД) определяют как  ключевой аспект  новых ФГОС. В основе введения стандартов нового поколения лежит </w:t>
      </w:r>
      <w:proofErr w:type="spellStart"/>
      <w:r w:rsidR="006040A7">
        <w:rPr>
          <w:rFonts w:ascii="Calibri" w:eastAsia="Calibri" w:hAnsi="Calibri" w:cs="Times New Roman"/>
          <w:sz w:val="28"/>
          <w:szCs w:val="28"/>
        </w:rPr>
        <w:t>системно-деятельностный</w:t>
      </w:r>
      <w:proofErr w:type="spellEnd"/>
      <w:r w:rsidR="006040A7">
        <w:rPr>
          <w:rFonts w:ascii="Calibri" w:eastAsia="Calibri" w:hAnsi="Calibri" w:cs="Times New Roman"/>
          <w:sz w:val="28"/>
          <w:szCs w:val="28"/>
        </w:rPr>
        <w:t xml:space="preserve"> подход  в образовании. Главная задача</w:t>
      </w:r>
      <w:proofErr w:type="gramStart"/>
      <w:r w:rsidR="006040A7">
        <w:rPr>
          <w:rFonts w:ascii="Calibri" w:eastAsia="Calibri" w:hAnsi="Calibri" w:cs="Times New Roman"/>
          <w:sz w:val="28"/>
          <w:szCs w:val="28"/>
        </w:rPr>
        <w:t xml:space="preserve"> ,</w:t>
      </w:r>
      <w:proofErr w:type="gramEnd"/>
      <w:r w:rsidR="006040A7">
        <w:rPr>
          <w:rFonts w:ascii="Calibri" w:eastAsia="Calibri" w:hAnsi="Calibri" w:cs="Times New Roman"/>
          <w:sz w:val="28"/>
          <w:szCs w:val="28"/>
        </w:rPr>
        <w:t xml:space="preserve"> которая стоит перед нами учителями –это научить ребенка </w:t>
      </w:r>
      <w:r w:rsidR="009E6A83">
        <w:rPr>
          <w:rFonts w:ascii="Calibri" w:eastAsia="Calibri" w:hAnsi="Calibri" w:cs="Times New Roman"/>
          <w:sz w:val="28"/>
          <w:szCs w:val="28"/>
        </w:rPr>
        <w:t xml:space="preserve">думать, развивать его мышление. Данное мероприятие способствует развитию у детей логического мышления, математической смекалки, учит детей применять свои знания при решении практических задач. </w:t>
      </w:r>
      <w:r w:rsidR="00C51259">
        <w:rPr>
          <w:rFonts w:ascii="Calibri" w:eastAsia="Calibri" w:hAnsi="Calibri" w:cs="Times New Roman"/>
          <w:sz w:val="28"/>
          <w:szCs w:val="28"/>
        </w:rPr>
        <w:t xml:space="preserve">Турнир </w:t>
      </w:r>
      <w:r w:rsidR="007234F1">
        <w:rPr>
          <w:rFonts w:ascii="Calibri" w:eastAsia="Calibri" w:hAnsi="Calibri" w:cs="Times New Roman"/>
          <w:sz w:val="28"/>
          <w:szCs w:val="28"/>
        </w:rPr>
        <w:t xml:space="preserve"> развивает в детях </w:t>
      </w:r>
      <w:proofErr w:type="gramStart"/>
      <w:r w:rsidR="007234F1">
        <w:rPr>
          <w:rFonts w:ascii="Calibri" w:eastAsia="Calibri" w:hAnsi="Calibri" w:cs="Times New Roman"/>
          <w:sz w:val="28"/>
          <w:szCs w:val="28"/>
        </w:rPr>
        <w:t>следующие</w:t>
      </w:r>
      <w:proofErr w:type="gramEnd"/>
      <w:r w:rsidR="007234F1">
        <w:rPr>
          <w:rFonts w:ascii="Calibri" w:eastAsia="Calibri" w:hAnsi="Calibri" w:cs="Times New Roman"/>
          <w:sz w:val="28"/>
          <w:szCs w:val="28"/>
        </w:rPr>
        <w:t xml:space="preserve"> УУД:</w:t>
      </w:r>
    </w:p>
    <w:p w:rsidR="00C51259" w:rsidRDefault="007234F1" w:rsidP="0014293C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1551B">
        <w:rPr>
          <w:rFonts w:ascii="Calibri" w:eastAsia="Calibri" w:hAnsi="Calibri" w:cs="Times New Roman"/>
          <w:sz w:val="28"/>
          <w:szCs w:val="28"/>
          <w:u w:val="single"/>
        </w:rPr>
        <w:t>1)</w:t>
      </w:r>
      <w:r w:rsidR="00C51259" w:rsidRPr="0051551B">
        <w:rPr>
          <w:rFonts w:ascii="Calibri" w:eastAsia="Calibri" w:hAnsi="Calibri" w:cs="Times New Roman"/>
          <w:sz w:val="28"/>
          <w:szCs w:val="28"/>
          <w:u w:val="single"/>
        </w:rPr>
        <w:t>Предметные</w:t>
      </w:r>
      <w:r w:rsidR="00C51259">
        <w:rPr>
          <w:rFonts w:ascii="Calibri" w:eastAsia="Calibri" w:hAnsi="Calibri" w:cs="Times New Roman"/>
          <w:sz w:val="28"/>
          <w:szCs w:val="28"/>
        </w:rPr>
        <w:t>:</w:t>
      </w:r>
      <w:r w:rsidR="0051551B">
        <w:rPr>
          <w:rFonts w:ascii="Calibri" w:eastAsia="Calibri" w:hAnsi="Calibri" w:cs="Times New Roman"/>
          <w:sz w:val="28"/>
          <w:szCs w:val="28"/>
        </w:rPr>
        <w:t xml:space="preserve"> Умение использовать математические знания в нестандартной ситуации,  вычислительные навыки, комбинаторика;</w:t>
      </w:r>
    </w:p>
    <w:p w:rsidR="00C51259" w:rsidRDefault="006F136D" w:rsidP="0014293C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  <w:u w:val="single"/>
        </w:rPr>
        <w:lastRenderedPageBreak/>
        <w:t>2)</w:t>
      </w:r>
      <w:proofErr w:type="spellStart"/>
      <w:r>
        <w:rPr>
          <w:rFonts w:ascii="Calibri" w:eastAsia="Calibri" w:hAnsi="Calibri" w:cs="Times New Roman"/>
          <w:sz w:val="28"/>
          <w:szCs w:val="28"/>
          <w:u w:val="single"/>
        </w:rPr>
        <w:t>Мета</w:t>
      </w:r>
      <w:r w:rsidR="00C51259" w:rsidRPr="0051551B">
        <w:rPr>
          <w:rFonts w:ascii="Calibri" w:eastAsia="Calibri" w:hAnsi="Calibri" w:cs="Times New Roman"/>
          <w:sz w:val="28"/>
          <w:szCs w:val="28"/>
          <w:u w:val="single"/>
        </w:rPr>
        <w:t>предметные</w:t>
      </w:r>
      <w:proofErr w:type="spellEnd"/>
      <w:r w:rsidR="00C51259">
        <w:rPr>
          <w:rFonts w:ascii="Calibri" w:eastAsia="Calibri" w:hAnsi="Calibri" w:cs="Times New Roman"/>
          <w:sz w:val="28"/>
          <w:szCs w:val="28"/>
        </w:rPr>
        <w:t xml:space="preserve"> – умение доказывать свою точку зрения, анализ,  синтез, обобщение, комбинаторные навык</w:t>
      </w:r>
      <w:r>
        <w:rPr>
          <w:rFonts w:ascii="Calibri" w:eastAsia="Calibri" w:hAnsi="Calibri" w:cs="Times New Roman"/>
          <w:sz w:val="28"/>
          <w:szCs w:val="28"/>
        </w:rPr>
        <w:t>и;</w:t>
      </w:r>
    </w:p>
    <w:p w:rsidR="00D763C7" w:rsidRPr="0051551B" w:rsidRDefault="00C51259" w:rsidP="0051551B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51551B">
        <w:rPr>
          <w:rFonts w:ascii="Calibri" w:eastAsia="Calibri" w:hAnsi="Calibri" w:cs="Times New Roman"/>
          <w:sz w:val="28"/>
          <w:szCs w:val="28"/>
          <w:u w:val="single"/>
        </w:rPr>
        <w:t>3)Личностные</w:t>
      </w:r>
      <w:r>
        <w:rPr>
          <w:rFonts w:ascii="Calibri" w:eastAsia="Calibri" w:hAnsi="Calibri" w:cs="Times New Roman"/>
          <w:sz w:val="28"/>
          <w:szCs w:val="28"/>
        </w:rPr>
        <w:t xml:space="preserve">: доброжелательное отношение к участникам игры,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эмпатия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толерантность,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соревновательность</w:t>
      </w:r>
      <w:proofErr w:type="spellEnd"/>
      <w:r>
        <w:rPr>
          <w:rFonts w:ascii="Calibri" w:eastAsia="Calibri" w:hAnsi="Calibri" w:cs="Times New Roman"/>
          <w:sz w:val="28"/>
          <w:szCs w:val="28"/>
        </w:rPr>
        <w:t>, переживание за общий успех команды, внимание, воображение, интуиция, умение работать в группе.</w:t>
      </w:r>
    </w:p>
    <w:p w:rsidR="009C23B1" w:rsidRPr="009C23B1" w:rsidRDefault="009C23B1" w:rsidP="009C23B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C23B1">
        <w:rPr>
          <w:rFonts w:ascii="Calibri" w:eastAsia="Calibri" w:hAnsi="Calibri" w:cs="Times New Roman"/>
          <w:b/>
          <w:sz w:val="28"/>
          <w:szCs w:val="28"/>
        </w:rPr>
        <w:t xml:space="preserve">План  проведения мероприятия. </w:t>
      </w:r>
    </w:p>
    <w:p w:rsidR="008F715B" w:rsidRPr="009C23B1" w:rsidRDefault="009C23B1" w:rsidP="009C23B1">
      <w:pPr>
        <w:rPr>
          <w:rFonts w:ascii="Calibri" w:eastAsia="Calibri" w:hAnsi="Calibri" w:cs="Times New Roman"/>
          <w:sz w:val="28"/>
          <w:szCs w:val="28"/>
        </w:rPr>
      </w:pPr>
      <w:r w:rsidRPr="009C23B1">
        <w:rPr>
          <w:rFonts w:ascii="Calibri" w:eastAsia="Calibri" w:hAnsi="Calibri" w:cs="Times New Roman"/>
          <w:sz w:val="28"/>
          <w:szCs w:val="28"/>
        </w:rPr>
        <w:t>1)</w:t>
      </w:r>
      <w:r w:rsidRPr="009C23B1">
        <w:rPr>
          <w:rFonts w:ascii="Calibri" w:eastAsia="Calibri" w:hAnsi="Calibri" w:cs="Times New Roman"/>
          <w:sz w:val="28"/>
          <w:szCs w:val="28"/>
        </w:rPr>
        <w:tab/>
        <w:t>Разработка  положения  о проведении турнира. (Четко продуманное и прописанное  до мелочей Положение – половина успеха). Мною было разработано следующее Положение:</w:t>
      </w:r>
      <w:r w:rsidR="008C3E89">
        <w:rPr>
          <w:rFonts w:ascii="Calibri" w:eastAsia="Calibri" w:hAnsi="Calibri" w:cs="Times New Roman"/>
          <w:sz w:val="28"/>
          <w:szCs w:val="28"/>
        </w:rPr>
        <w:t xml:space="preserve"> ( Приложение №1)</w:t>
      </w:r>
    </w:p>
    <w:p w:rsidR="008F715B" w:rsidRDefault="008F715B" w:rsidP="009C23B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 две недели до конкурса  Положение разослали по школам.</w:t>
      </w:r>
    </w:p>
    <w:p w:rsidR="008F715B" w:rsidRDefault="008F715B" w:rsidP="009C23B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 заявок на участие в конкурсе за неделю по телефону.</w:t>
      </w:r>
    </w:p>
    <w:p w:rsidR="008F715B" w:rsidRPr="008F715B" w:rsidRDefault="00465F73" w:rsidP="009C23B1">
      <w:pPr>
        <w:pStyle w:val="a4"/>
        <w:numPr>
          <w:ilvl w:val="0"/>
          <w:numId w:val="1"/>
        </w:numPr>
        <w:rPr>
          <w:sz w:val="28"/>
          <w:szCs w:val="28"/>
        </w:rPr>
      </w:pPr>
      <w:r w:rsidRPr="00465F73">
        <w:rPr>
          <w:rFonts w:ascii="Calibri" w:eastAsia="Calibri" w:hAnsi="Calibri" w:cs="Times New Roman"/>
          <w:sz w:val="28"/>
          <w:szCs w:val="28"/>
        </w:rPr>
        <w:t>27 марта 2014г</w:t>
      </w:r>
      <w:r w:rsidRPr="008F7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8F715B" w:rsidRPr="008F715B">
        <w:rPr>
          <w:sz w:val="28"/>
          <w:szCs w:val="28"/>
        </w:rPr>
        <w:t>риезд и размещение участников 10.00-10.15ч.</w:t>
      </w:r>
      <w:r>
        <w:rPr>
          <w:sz w:val="28"/>
          <w:szCs w:val="28"/>
        </w:rPr>
        <w:t xml:space="preserve"> Регистрация и сбор письменных заявок.</w:t>
      </w:r>
    </w:p>
    <w:p w:rsidR="008F715B" w:rsidRPr="008F715B" w:rsidRDefault="008F715B" w:rsidP="009C23B1">
      <w:pPr>
        <w:pStyle w:val="a4"/>
        <w:numPr>
          <w:ilvl w:val="0"/>
          <w:numId w:val="1"/>
        </w:numPr>
        <w:rPr>
          <w:sz w:val="28"/>
          <w:szCs w:val="28"/>
        </w:rPr>
      </w:pPr>
      <w:r w:rsidRPr="008F715B">
        <w:rPr>
          <w:sz w:val="28"/>
          <w:szCs w:val="28"/>
        </w:rPr>
        <w:t>Организационная линейка. Знакомство с правилами проведения Турнира.10.15.-10.25ч.</w:t>
      </w:r>
    </w:p>
    <w:p w:rsidR="008F715B" w:rsidRPr="008F715B" w:rsidRDefault="008F715B" w:rsidP="009C23B1">
      <w:pPr>
        <w:pStyle w:val="a4"/>
        <w:numPr>
          <w:ilvl w:val="0"/>
          <w:numId w:val="1"/>
        </w:numPr>
        <w:rPr>
          <w:sz w:val="28"/>
          <w:szCs w:val="28"/>
        </w:rPr>
      </w:pPr>
      <w:r w:rsidRPr="008F715B">
        <w:rPr>
          <w:sz w:val="28"/>
          <w:szCs w:val="28"/>
        </w:rPr>
        <w:t>Размещение команд по кабинетам, раздача заданий.10.25-10.30ч</w:t>
      </w:r>
      <w:proofErr w:type="gramStart"/>
      <w:r w:rsidRPr="008F715B">
        <w:rPr>
          <w:sz w:val="28"/>
          <w:szCs w:val="28"/>
        </w:rPr>
        <w:t>.</w:t>
      </w:r>
      <w:r w:rsidR="004C67AB">
        <w:rPr>
          <w:sz w:val="28"/>
          <w:szCs w:val="28"/>
        </w:rPr>
        <w:t>(</w:t>
      </w:r>
      <w:proofErr w:type="gramEnd"/>
      <w:r w:rsidR="004C67AB">
        <w:rPr>
          <w:sz w:val="28"/>
          <w:szCs w:val="28"/>
        </w:rPr>
        <w:t>Приложение №2)</w:t>
      </w:r>
    </w:p>
    <w:p w:rsidR="004C67AB" w:rsidRPr="004C67AB" w:rsidRDefault="008F715B" w:rsidP="004C67A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C67AB">
        <w:rPr>
          <w:sz w:val="28"/>
          <w:szCs w:val="28"/>
        </w:rPr>
        <w:t>Решение задач командами</w:t>
      </w:r>
      <w:proofErr w:type="gramStart"/>
      <w:r w:rsidRPr="004C67AB">
        <w:rPr>
          <w:sz w:val="28"/>
          <w:szCs w:val="28"/>
        </w:rPr>
        <w:t xml:space="preserve"> </w:t>
      </w:r>
      <w:r w:rsidR="004C67AB">
        <w:rPr>
          <w:sz w:val="28"/>
          <w:szCs w:val="28"/>
        </w:rPr>
        <w:t>.</w:t>
      </w:r>
      <w:proofErr w:type="gramEnd"/>
      <w:r w:rsidR="004C67AB" w:rsidRPr="004C67AB">
        <w:rPr>
          <w:sz w:val="28"/>
          <w:szCs w:val="28"/>
        </w:rPr>
        <w:t xml:space="preserve">Представление  решений </w:t>
      </w:r>
      <w:r w:rsidR="006F136D">
        <w:rPr>
          <w:sz w:val="28"/>
          <w:szCs w:val="28"/>
        </w:rPr>
        <w:t>членам  жюри .</w:t>
      </w:r>
    </w:p>
    <w:p w:rsidR="004C67AB" w:rsidRDefault="008F715B" w:rsidP="004C67AB">
      <w:pPr>
        <w:pStyle w:val="a4"/>
        <w:rPr>
          <w:sz w:val="28"/>
          <w:szCs w:val="28"/>
        </w:rPr>
      </w:pPr>
      <w:r w:rsidRPr="008F715B">
        <w:rPr>
          <w:sz w:val="28"/>
          <w:szCs w:val="28"/>
        </w:rPr>
        <w:t>10.30-12.30ч.</w:t>
      </w:r>
      <w:r w:rsidR="004C67AB">
        <w:rPr>
          <w:sz w:val="28"/>
          <w:szCs w:val="28"/>
        </w:rPr>
        <w:t xml:space="preserve"> (Приложение №3)</w:t>
      </w:r>
    </w:p>
    <w:p w:rsidR="009C23B1" w:rsidRPr="009C23B1" w:rsidRDefault="004C67AB" w:rsidP="004C67AB">
      <w:pPr>
        <w:pStyle w:val="a4"/>
        <w:numPr>
          <w:ilvl w:val="0"/>
          <w:numId w:val="1"/>
        </w:numPr>
        <w:rPr>
          <w:sz w:val="28"/>
          <w:szCs w:val="28"/>
        </w:rPr>
      </w:pPr>
      <w:r w:rsidRPr="004C67AB">
        <w:rPr>
          <w:sz w:val="28"/>
          <w:szCs w:val="28"/>
        </w:rPr>
        <w:t xml:space="preserve">Сбор таблиц </w:t>
      </w:r>
      <w:r w:rsidR="009C23B1" w:rsidRPr="004C67AB">
        <w:rPr>
          <w:sz w:val="28"/>
          <w:szCs w:val="28"/>
        </w:rPr>
        <w:t xml:space="preserve"> </w:t>
      </w:r>
      <w:r w:rsidRPr="004C67AB">
        <w:rPr>
          <w:sz w:val="28"/>
          <w:szCs w:val="28"/>
        </w:rPr>
        <w:t>с  результатами  команды</w:t>
      </w:r>
      <w:r>
        <w:t xml:space="preserve">. </w:t>
      </w:r>
      <w:r w:rsidRPr="004C67AB">
        <w:rPr>
          <w:sz w:val="28"/>
          <w:szCs w:val="28"/>
        </w:rPr>
        <w:t xml:space="preserve">(Приложение № 4) </w:t>
      </w:r>
      <w:r w:rsidR="009C23B1" w:rsidRPr="009C23B1">
        <w:rPr>
          <w:sz w:val="28"/>
          <w:szCs w:val="28"/>
        </w:rPr>
        <w:t xml:space="preserve">Подведение итогов 12.30-12.45ч., обед (стоимость 30 </w:t>
      </w:r>
      <w:proofErr w:type="spellStart"/>
      <w:r w:rsidR="009C23B1" w:rsidRPr="009C23B1">
        <w:rPr>
          <w:sz w:val="28"/>
          <w:szCs w:val="28"/>
        </w:rPr>
        <w:t>руб</w:t>
      </w:r>
      <w:proofErr w:type="spellEnd"/>
      <w:r w:rsidR="009C23B1" w:rsidRPr="009C23B1">
        <w:rPr>
          <w:sz w:val="28"/>
          <w:szCs w:val="28"/>
        </w:rPr>
        <w:t>)</w:t>
      </w:r>
      <w:r w:rsidR="00D11645">
        <w:rPr>
          <w:sz w:val="28"/>
          <w:szCs w:val="28"/>
        </w:rPr>
        <w:t xml:space="preserve"> Все данные фиксируются в  сводном  протоколе турнира (Приложение №5)</w:t>
      </w:r>
    </w:p>
    <w:p w:rsidR="009C23B1" w:rsidRPr="009C23B1" w:rsidRDefault="004C67AB" w:rsidP="009C23B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Итоговая линейка</w:t>
      </w:r>
      <w:r w:rsidR="009C23B1" w:rsidRPr="009C23B1">
        <w:rPr>
          <w:sz w:val="28"/>
          <w:szCs w:val="28"/>
        </w:rPr>
        <w:t>. Награждение победителей. 12.45-13.00ч.</w:t>
      </w:r>
    </w:p>
    <w:p w:rsidR="009C23B1" w:rsidRDefault="009C23B1" w:rsidP="009C23B1">
      <w:pPr>
        <w:pStyle w:val="a4"/>
        <w:numPr>
          <w:ilvl w:val="0"/>
          <w:numId w:val="1"/>
        </w:numPr>
        <w:rPr>
          <w:sz w:val="28"/>
          <w:szCs w:val="28"/>
        </w:rPr>
      </w:pPr>
      <w:r w:rsidRPr="009C23B1">
        <w:rPr>
          <w:sz w:val="28"/>
          <w:szCs w:val="28"/>
        </w:rPr>
        <w:t xml:space="preserve"> Отъезд участников Турнира.13.00ч.</w:t>
      </w:r>
    </w:p>
    <w:p w:rsidR="00DF173F" w:rsidRDefault="00DF173F" w:rsidP="00E30874">
      <w:pPr>
        <w:pStyle w:val="a4"/>
        <w:rPr>
          <w:sz w:val="28"/>
          <w:szCs w:val="28"/>
        </w:rPr>
      </w:pPr>
    </w:p>
    <w:p w:rsidR="006F136D" w:rsidRDefault="006F136D" w:rsidP="00DF173F">
      <w:pPr>
        <w:pStyle w:val="a4"/>
        <w:jc w:val="center"/>
        <w:rPr>
          <w:b/>
          <w:sz w:val="28"/>
          <w:szCs w:val="28"/>
        </w:rPr>
      </w:pPr>
      <w:r w:rsidRPr="00DF173F">
        <w:rPr>
          <w:b/>
          <w:sz w:val="28"/>
          <w:szCs w:val="28"/>
        </w:rPr>
        <w:t>«Правила  Турнира»</w:t>
      </w:r>
    </w:p>
    <w:p w:rsidR="00DF173F" w:rsidRPr="00DF173F" w:rsidRDefault="00DF173F" w:rsidP="00DF173F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</w:p>
    <w:p w:rsidR="006F136D" w:rsidRPr="006F136D" w:rsidRDefault="006F136D" w:rsidP="006F136D">
      <w:pPr>
        <w:pStyle w:val="a4"/>
        <w:rPr>
          <w:sz w:val="28"/>
          <w:szCs w:val="28"/>
        </w:rPr>
      </w:pPr>
      <w:r w:rsidRPr="006F136D">
        <w:rPr>
          <w:sz w:val="28"/>
          <w:szCs w:val="28"/>
        </w:rPr>
        <w:t>1.Каждой команде для решения предоставляется сразу 12 задач. Можно их решать в любом порядке. Ребята могут их распределить между собой. После решения задачи 1 или 2 человека из команды подходят к членам жюри и объясняют её решение. За правильное решение команда получает 1 балл, который вносится в таблицу результатов команды и в списках жюри. Если задача решена неправильно, то команда имеет право на ещё одну попытку  для её решения .  Дети работают  в течени</w:t>
      </w:r>
      <w:proofErr w:type="gramStart"/>
      <w:r w:rsidRPr="006F136D">
        <w:rPr>
          <w:sz w:val="28"/>
          <w:szCs w:val="28"/>
        </w:rPr>
        <w:t>и</w:t>
      </w:r>
      <w:proofErr w:type="gramEnd"/>
      <w:r w:rsidRPr="006F136D">
        <w:rPr>
          <w:sz w:val="28"/>
          <w:szCs w:val="28"/>
        </w:rPr>
        <w:t xml:space="preserve"> 2-х часов без перерыва. В одном </w:t>
      </w:r>
      <w:r w:rsidRPr="006F136D">
        <w:rPr>
          <w:sz w:val="28"/>
          <w:szCs w:val="28"/>
        </w:rPr>
        <w:lastRenderedPageBreak/>
        <w:t>кабинете размещаются 3-4 команды. В каждом кабинете сидит наблюдатель за порядком из числа старшеклассников МБОУ «</w:t>
      </w:r>
      <w:proofErr w:type="spellStart"/>
      <w:r w:rsidRPr="006F136D">
        <w:rPr>
          <w:sz w:val="28"/>
          <w:szCs w:val="28"/>
        </w:rPr>
        <w:t>Можгинская</w:t>
      </w:r>
      <w:proofErr w:type="spellEnd"/>
      <w:r w:rsidRPr="006F136D">
        <w:rPr>
          <w:sz w:val="28"/>
          <w:szCs w:val="28"/>
        </w:rPr>
        <w:t xml:space="preserve"> СОШ аграрного профиля». В коридоре  в нескольких местах размещены столы с членами жюри по 2-3 человека. Учитель математики не может быть судьёй своей команды.</w:t>
      </w:r>
    </w:p>
    <w:p w:rsidR="006F136D" w:rsidRPr="006F136D" w:rsidRDefault="006F136D" w:rsidP="006F136D">
      <w:pPr>
        <w:pStyle w:val="a4"/>
        <w:rPr>
          <w:sz w:val="28"/>
          <w:szCs w:val="28"/>
        </w:rPr>
      </w:pPr>
      <w:r w:rsidRPr="006F136D">
        <w:rPr>
          <w:sz w:val="28"/>
          <w:szCs w:val="28"/>
        </w:rPr>
        <w:t>2. Затем жюри подводит итоги. Победителем становится команда, набравшая  наибольшее количество баллов.  При равенстве баллов учитывается количество попыток и время решения.</w:t>
      </w:r>
    </w:p>
    <w:p w:rsidR="006F136D" w:rsidRPr="006F136D" w:rsidRDefault="006F136D" w:rsidP="006F136D">
      <w:pPr>
        <w:pStyle w:val="a4"/>
        <w:rPr>
          <w:sz w:val="28"/>
          <w:szCs w:val="28"/>
        </w:rPr>
      </w:pPr>
      <w:r w:rsidRPr="006F136D">
        <w:rPr>
          <w:sz w:val="28"/>
          <w:szCs w:val="28"/>
        </w:rPr>
        <w:t>3.Подведение итогов Турнира, награждение победителей проводит Оргкомитет при содействии членов жюри.</w:t>
      </w:r>
    </w:p>
    <w:p w:rsidR="006F136D" w:rsidRPr="006F136D" w:rsidRDefault="006F136D" w:rsidP="006F136D">
      <w:pPr>
        <w:pStyle w:val="a4"/>
        <w:rPr>
          <w:sz w:val="28"/>
          <w:szCs w:val="28"/>
        </w:rPr>
      </w:pPr>
      <w:r w:rsidRPr="006F136D">
        <w:rPr>
          <w:sz w:val="28"/>
          <w:szCs w:val="28"/>
        </w:rPr>
        <w:t>4.Команды, занявшие I, II, III места награждаются дипломами, остальные команды награждаются сертификатами участников Турнира.</w:t>
      </w:r>
    </w:p>
    <w:p w:rsidR="006F136D" w:rsidRPr="006F136D" w:rsidRDefault="006F136D" w:rsidP="006F136D">
      <w:pPr>
        <w:pStyle w:val="a4"/>
        <w:rPr>
          <w:sz w:val="28"/>
          <w:szCs w:val="28"/>
        </w:rPr>
      </w:pPr>
      <w:r w:rsidRPr="006F136D">
        <w:rPr>
          <w:sz w:val="28"/>
          <w:szCs w:val="28"/>
        </w:rPr>
        <w:t>5.  Индивидуальными грамотами награждаются лучшие капитаны команд и отличившиеся участники Турнира.</w:t>
      </w:r>
    </w:p>
    <w:p w:rsidR="006F136D" w:rsidRPr="009C23B1" w:rsidRDefault="006F136D" w:rsidP="006F136D">
      <w:pPr>
        <w:pStyle w:val="a4"/>
        <w:rPr>
          <w:sz w:val="28"/>
          <w:szCs w:val="28"/>
        </w:rPr>
      </w:pPr>
    </w:p>
    <w:p w:rsidR="007234F1" w:rsidRPr="006F136D" w:rsidRDefault="007234F1" w:rsidP="006F136D">
      <w:pPr>
        <w:pStyle w:val="a4"/>
        <w:jc w:val="center"/>
        <w:rPr>
          <w:b/>
          <w:sz w:val="28"/>
          <w:szCs w:val="28"/>
        </w:rPr>
      </w:pPr>
      <w:r w:rsidRPr="006F136D">
        <w:rPr>
          <w:b/>
          <w:sz w:val="28"/>
          <w:szCs w:val="28"/>
        </w:rPr>
        <w:t>Анализ проведенного мероприятия. Результаты.</w:t>
      </w:r>
    </w:p>
    <w:p w:rsidR="007234F1" w:rsidRPr="007234F1" w:rsidRDefault="007234F1" w:rsidP="007234F1">
      <w:pPr>
        <w:pStyle w:val="a4"/>
        <w:rPr>
          <w:sz w:val="28"/>
          <w:szCs w:val="28"/>
        </w:rPr>
      </w:pPr>
    </w:p>
    <w:p w:rsidR="007234F1" w:rsidRPr="007234F1" w:rsidRDefault="007234F1" w:rsidP="007234F1">
      <w:pPr>
        <w:pStyle w:val="a4"/>
        <w:rPr>
          <w:sz w:val="28"/>
          <w:szCs w:val="28"/>
        </w:rPr>
      </w:pPr>
      <w:r w:rsidRPr="007234F1">
        <w:rPr>
          <w:sz w:val="28"/>
          <w:szCs w:val="28"/>
        </w:rPr>
        <w:t xml:space="preserve">       27 марта 2014 года  на базе  </w:t>
      </w:r>
      <w:proofErr w:type="spellStart"/>
      <w:r w:rsidRPr="007234F1">
        <w:rPr>
          <w:sz w:val="28"/>
          <w:szCs w:val="28"/>
        </w:rPr>
        <w:t>Можгинской</w:t>
      </w:r>
      <w:proofErr w:type="spellEnd"/>
      <w:r w:rsidRPr="007234F1">
        <w:rPr>
          <w:sz w:val="28"/>
          <w:szCs w:val="28"/>
        </w:rPr>
        <w:t xml:space="preserve"> СОШ  впервые прошел районный математический турнир «Юные математики», в котором принимали участие ученики 5-6 классов. Заявки для участия первоначально прислали 15 школ, но 3 команды потом отозвали их.  В  соревновании участвовали 12 команд, в состав которых вошли 68 человек.  Ребята с увлечением решали задачи в течени</w:t>
      </w:r>
      <w:proofErr w:type="gramStart"/>
      <w:r w:rsidRPr="007234F1">
        <w:rPr>
          <w:sz w:val="28"/>
          <w:szCs w:val="28"/>
        </w:rPr>
        <w:t>и</w:t>
      </w:r>
      <w:proofErr w:type="gramEnd"/>
      <w:r w:rsidRPr="007234F1">
        <w:rPr>
          <w:sz w:val="28"/>
          <w:szCs w:val="28"/>
        </w:rPr>
        <w:t xml:space="preserve"> двух часов. Из 12 задач, представленных на турнире, все 12 смогла решить только 1 команда, которая и стала победителем. Это ученики </w:t>
      </w:r>
      <w:proofErr w:type="spellStart"/>
      <w:r w:rsidRPr="007234F1">
        <w:rPr>
          <w:sz w:val="28"/>
          <w:szCs w:val="28"/>
        </w:rPr>
        <w:t>Пычасской</w:t>
      </w:r>
      <w:proofErr w:type="spellEnd"/>
      <w:r w:rsidRPr="007234F1">
        <w:rPr>
          <w:sz w:val="28"/>
          <w:szCs w:val="28"/>
        </w:rPr>
        <w:t xml:space="preserve"> СОШ, руководитель Павлова Н.А. Второе место заняла команда </w:t>
      </w:r>
      <w:proofErr w:type="spellStart"/>
      <w:r w:rsidRPr="007234F1">
        <w:rPr>
          <w:sz w:val="28"/>
          <w:szCs w:val="28"/>
        </w:rPr>
        <w:t>Старокаксинской</w:t>
      </w:r>
      <w:proofErr w:type="spellEnd"/>
      <w:r w:rsidRPr="007234F1">
        <w:rPr>
          <w:sz w:val="28"/>
          <w:szCs w:val="28"/>
        </w:rPr>
        <w:t xml:space="preserve"> школы, набрав 11 баллов, руководители Гудкова Р.Н. и Николаева И.Н. А вот третье место поделили команды из </w:t>
      </w:r>
      <w:proofErr w:type="spellStart"/>
      <w:r w:rsidRPr="007234F1">
        <w:rPr>
          <w:sz w:val="28"/>
          <w:szCs w:val="28"/>
        </w:rPr>
        <w:t>Большеучинской</w:t>
      </w:r>
      <w:proofErr w:type="spellEnd"/>
      <w:r w:rsidRPr="007234F1">
        <w:rPr>
          <w:sz w:val="28"/>
          <w:szCs w:val="28"/>
        </w:rPr>
        <w:t xml:space="preserve"> и </w:t>
      </w:r>
      <w:proofErr w:type="spellStart"/>
      <w:r w:rsidRPr="007234F1">
        <w:rPr>
          <w:sz w:val="28"/>
          <w:szCs w:val="28"/>
        </w:rPr>
        <w:t>Мельниковской</w:t>
      </w:r>
      <w:proofErr w:type="spellEnd"/>
      <w:r w:rsidRPr="007234F1">
        <w:rPr>
          <w:sz w:val="28"/>
          <w:szCs w:val="28"/>
        </w:rPr>
        <w:t xml:space="preserve">  школ с 10 баллами. </w:t>
      </w:r>
      <w:proofErr w:type="spellStart"/>
      <w:r w:rsidRPr="007234F1">
        <w:rPr>
          <w:sz w:val="28"/>
          <w:szCs w:val="28"/>
        </w:rPr>
        <w:t>Руководители-Выгодчикова</w:t>
      </w:r>
      <w:proofErr w:type="spellEnd"/>
      <w:r w:rsidRPr="007234F1">
        <w:rPr>
          <w:sz w:val="28"/>
          <w:szCs w:val="28"/>
        </w:rPr>
        <w:t xml:space="preserve"> В.Н. и Кузнецова А.М.  Хочется выразить благодарность всем детям, участвовавшим в турнире, и учителям, подготовившим команды. Ребят, набравших немного баллов, нельзя назвать проигравшими, потому что они получили положительные эмоции и некоторый опыт в решении задач на смекалку. Победители турнира были отмечены дипломами, а остальные участники сертификатами. Также сертификаты получили самые активные ученики, которые заработали для своих команд наибольшее количество баллов. Опрос </w:t>
      </w:r>
      <w:r w:rsidRPr="007234F1">
        <w:rPr>
          <w:sz w:val="28"/>
          <w:szCs w:val="28"/>
        </w:rPr>
        <w:lastRenderedPageBreak/>
        <w:t>детей показал, что мероприятие им понравилось</w:t>
      </w:r>
      <w:proofErr w:type="gramStart"/>
      <w:r w:rsidRPr="007234F1">
        <w:rPr>
          <w:sz w:val="28"/>
          <w:szCs w:val="28"/>
        </w:rPr>
        <w:t xml:space="preserve"> ,</w:t>
      </w:r>
      <w:proofErr w:type="gramEnd"/>
      <w:r w:rsidRPr="007234F1">
        <w:rPr>
          <w:sz w:val="28"/>
          <w:szCs w:val="28"/>
        </w:rPr>
        <w:t xml:space="preserve"> и они готовы снова поучаствовать в данном турнире. Большинство коллег  отметили хорошую организацию и интересный подбор задач.</w:t>
      </w:r>
    </w:p>
    <w:p w:rsidR="007234F1" w:rsidRPr="007234F1" w:rsidRDefault="007234F1" w:rsidP="007234F1">
      <w:pPr>
        <w:pStyle w:val="a4"/>
        <w:rPr>
          <w:sz w:val="28"/>
          <w:szCs w:val="28"/>
        </w:rPr>
      </w:pPr>
      <w:r w:rsidRPr="007234F1">
        <w:rPr>
          <w:sz w:val="28"/>
          <w:szCs w:val="28"/>
        </w:rPr>
        <w:t xml:space="preserve">         Данное мероприятие показало, что в районе есть математически одаренные дети. Но  проблема в том, что им сложно выразить свои размышления грамотно и толково. Возможно,  в этом одна из причин того, что наши дети показывают на олимпиадах плохие результаты.  Задача учителей математики научить детей  владеть математической речью и четко высказывать свои мысли.</w:t>
      </w:r>
    </w:p>
    <w:p w:rsidR="007234F1" w:rsidRPr="007234F1" w:rsidRDefault="007234F1" w:rsidP="007234F1">
      <w:pPr>
        <w:pStyle w:val="a4"/>
        <w:rPr>
          <w:sz w:val="28"/>
          <w:szCs w:val="28"/>
        </w:rPr>
      </w:pPr>
      <w:r w:rsidRPr="007234F1">
        <w:rPr>
          <w:sz w:val="28"/>
          <w:szCs w:val="28"/>
        </w:rPr>
        <w:t xml:space="preserve">        Я считаю, что математический турнир добился своих целей и выполнил задачи, поставленные перед ним. Надо продолжить это начинание и в дальнейшем, но лучше его проводить в осенние каникулы. Можно такие командные турниры проводить и для  старших детей. Огромное спасибо коллегам за помощь в судействе. Особая благодарность </w:t>
      </w:r>
      <w:proofErr w:type="spellStart"/>
      <w:r w:rsidRPr="007234F1">
        <w:rPr>
          <w:sz w:val="28"/>
          <w:szCs w:val="28"/>
        </w:rPr>
        <w:t>Собиной</w:t>
      </w:r>
      <w:proofErr w:type="spellEnd"/>
      <w:r w:rsidRPr="007234F1">
        <w:rPr>
          <w:sz w:val="28"/>
          <w:szCs w:val="28"/>
        </w:rPr>
        <w:t xml:space="preserve"> О.А. за помощь в организации турнира и  Гудковой Р.Н. за помощь в подборе задач.</w:t>
      </w:r>
    </w:p>
    <w:p w:rsidR="007234F1" w:rsidRPr="007234F1" w:rsidRDefault="007234F1" w:rsidP="007234F1">
      <w:pPr>
        <w:pStyle w:val="a4"/>
        <w:rPr>
          <w:sz w:val="28"/>
          <w:szCs w:val="28"/>
        </w:rPr>
      </w:pPr>
    </w:p>
    <w:p w:rsidR="007234F1" w:rsidRDefault="007234F1" w:rsidP="006F136D">
      <w:pPr>
        <w:pStyle w:val="a4"/>
        <w:jc w:val="center"/>
        <w:rPr>
          <w:b/>
          <w:sz w:val="28"/>
          <w:szCs w:val="28"/>
        </w:rPr>
      </w:pPr>
      <w:r w:rsidRPr="006F136D">
        <w:rPr>
          <w:b/>
          <w:sz w:val="28"/>
          <w:szCs w:val="28"/>
        </w:rPr>
        <w:t>Возможность практического использования.</w:t>
      </w:r>
    </w:p>
    <w:p w:rsidR="006F136D" w:rsidRPr="006F136D" w:rsidRDefault="006F136D" w:rsidP="006F136D">
      <w:pPr>
        <w:pStyle w:val="a4"/>
        <w:jc w:val="center"/>
        <w:rPr>
          <w:b/>
          <w:sz w:val="28"/>
          <w:szCs w:val="28"/>
        </w:rPr>
      </w:pPr>
    </w:p>
    <w:p w:rsidR="008C3E89" w:rsidRDefault="006F136D" w:rsidP="007234F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34F1" w:rsidRPr="007234F1">
        <w:rPr>
          <w:sz w:val="28"/>
          <w:szCs w:val="28"/>
        </w:rPr>
        <w:t>Форма проведения данного мероприятия может быть использована по любому предмету и во время внеклассной работы (возможно на предметных неделях) и непосредственно на уроках. Состязательный характер турнира повышает активность и заинтересованность детей не только в 5-6 классах</w:t>
      </w:r>
      <w:proofErr w:type="gramStart"/>
      <w:r w:rsidR="007234F1" w:rsidRPr="007234F1">
        <w:rPr>
          <w:sz w:val="28"/>
          <w:szCs w:val="28"/>
        </w:rPr>
        <w:t xml:space="preserve"> ,</w:t>
      </w:r>
      <w:proofErr w:type="gramEnd"/>
      <w:r w:rsidR="007234F1" w:rsidRPr="007234F1">
        <w:rPr>
          <w:sz w:val="28"/>
          <w:szCs w:val="28"/>
        </w:rPr>
        <w:t xml:space="preserve"> но и учеников всех других классов.</w:t>
      </w:r>
    </w:p>
    <w:p w:rsidR="006F136D" w:rsidRDefault="006F136D" w:rsidP="009C23B1">
      <w:pPr>
        <w:pStyle w:val="a4"/>
        <w:rPr>
          <w:sz w:val="28"/>
          <w:szCs w:val="28"/>
        </w:rPr>
      </w:pPr>
    </w:p>
    <w:p w:rsidR="008F715B" w:rsidRDefault="008C3E89" w:rsidP="009C23B1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C3E89" w:rsidRPr="004C67AB" w:rsidRDefault="008C3E89" w:rsidP="008C3E8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C67AB">
        <w:rPr>
          <w:rFonts w:ascii="Calibri" w:eastAsia="Calibri" w:hAnsi="Calibri" w:cs="Times New Roman"/>
          <w:b/>
          <w:sz w:val="28"/>
          <w:szCs w:val="28"/>
        </w:rPr>
        <w:t>Положение</w:t>
      </w:r>
    </w:p>
    <w:p w:rsidR="008C3E89" w:rsidRPr="004C67AB" w:rsidRDefault="008C3E89" w:rsidP="008C3E8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C67AB">
        <w:rPr>
          <w:rFonts w:ascii="Calibri" w:eastAsia="Calibri" w:hAnsi="Calibri" w:cs="Times New Roman"/>
          <w:b/>
          <w:sz w:val="28"/>
          <w:szCs w:val="28"/>
        </w:rPr>
        <w:t>о   математическом   турнире  «Юные математики»</w:t>
      </w:r>
    </w:p>
    <w:p w:rsidR="008C3E89" w:rsidRPr="004C67AB" w:rsidRDefault="008C3E89" w:rsidP="008C3E8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proofErr w:type="gramStart"/>
      <w:r w:rsidRPr="004C67AB">
        <w:rPr>
          <w:rFonts w:ascii="Calibri" w:eastAsia="Calibri" w:hAnsi="Calibri" w:cs="Times New Roman"/>
          <w:b/>
          <w:sz w:val="28"/>
          <w:szCs w:val="28"/>
          <w:lang w:val="en-US"/>
        </w:rPr>
        <w:t>I</w:t>
      </w:r>
      <w:r w:rsidRPr="004C67AB">
        <w:rPr>
          <w:rFonts w:ascii="Calibri" w:eastAsia="Calibri" w:hAnsi="Calibri" w:cs="Times New Roman"/>
          <w:b/>
          <w:sz w:val="28"/>
          <w:szCs w:val="28"/>
        </w:rPr>
        <w:t>.Общие  положения</w:t>
      </w:r>
      <w:proofErr w:type="gramEnd"/>
    </w:p>
    <w:p w:rsidR="008C3E89" w:rsidRPr="004C67AB" w:rsidRDefault="008C3E89" w:rsidP="008C3E89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1.Настоящее  Положение   о   математическом   турнире  (далее Турнир) определяет порядок организации и проведения Турнира, его организационно-методическое обеспечение, порядок участия в Турнире, определение победителей.</w:t>
      </w:r>
    </w:p>
    <w:p w:rsidR="008C3E89" w:rsidRPr="004C67AB" w:rsidRDefault="008C3E89" w:rsidP="008C3E89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2.Организаторами турнира являются МБУ «Информационно-методический центр» и районное методическое объединение учителей математики.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lastRenderedPageBreak/>
        <w:t xml:space="preserve">3.Турнир    проводится  для учащихся 5-6-х классов общеобразовательных учреждений </w:t>
      </w:r>
      <w:proofErr w:type="spellStart"/>
      <w:r w:rsidRPr="004C67AB">
        <w:rPr>
          <w:rFonts w:ascii="Calibri" w:eastAsia="Calibri" w:hAnsi="Calibri" w:cs="Times New Roman"/>
          <w:sz w:val="28"/>
          <w:szCs w:val="28"/>
        </w:rPr>
        <w:t>Можгинского</w:t>
      </w:r>
      <w:proofErr w:type="spellEnd"/>
      <w:r w:rsidRPr="004C67AB">
        <w:rPr>
          <w:rFonts w:ascii="Calibri" w:eastAsia="Calibri" w:hAnsi="Calibri" w:cs="Times New Roman"/>
          <w:sz w:val="28"/>
          <w:szCs w:val="28"/>
        </w:rPr>
        <w:t xml:space="preserve"> района</w:t>
      </w:r>
      <w:proofErr w:type="gramStart"/>
      <w:r w:rsidRPr="004C67AB">
        <w:rPr>
          <w:rFonts w:ascii="Calibri" w:eastAsia="Calibri" w:hAnsi="Calibri" w:cs="Times New Roman"/>
          <w:sz w:val="28"/>
          <w:szCs w:val="28"/>
        </w:rPr>
        <w:t xml:space="preserve"> .</w:t>
      </w:r>
      <w:proofErr w:type="gramEnd"/>
      <w:r w:rsidRPr="004C67AB">
        <w:rPr>
          <w:rFonts w:ascii="Calibri" w:eastAsia="Calibri" w:hAnsi="Calibri" w:cs="Times New Roman"/>
          <w:sz w:val="28"/>
          <w:szCs w:val="28"/>
        </w:rPr>
        <w:t xml:space="preserve"> Команда состоит в количестве 4-6 человек.</w:t>
      </w:r>
    </w:p>
    <w:p w:rsidR="008C3E89" w:rsidRPr="004C67AB" w:rsidRDefault="008C3E89" w:rsidP="008C3E89">
      <w:pPr>
        <w:rPr>
          <w:rFonts w:ascii="Calibri" w:eastAsia="Calibri" w:hAnsi="Calibri" w:cs="Times New Roman"/>
          <w:b/>
          <w:sz w:val="28"/>
          <w:szCs w:val="28"/>
        </w:rPr>
      </w:pPr>
      <w:r w:rsidRPr="004C67AB">
        <w:rPr>
          <w:rFonts w:ascii="Calibri" w:eastAsia="Calibri" w:hAnsi="Calibri" w:cs="Times New Roman"/>
          <w:b/>
          <w:sz w:val="28"/>
          <w:szCs w:val="28"/>
        </w:rPr>
        <w:t xml:space="preserve">                                                      </w:t>
      </w:r>
      <w:r w:rsidRPr="004C67AB">
        <w:rPr>
          <w:rFonts w:ascii="Calibri" w:eastAsia="Calibri" w:hAnsi="Calibri" w:cs="Times New Roman"/>
          <w:b/>
          <w:sz w:val="28"/>
          <w:szCs w:val="28"/>
          <w:lang w:val="en-US"/>
        </w:rPr>
        <w:t>II</w:t>
      </w:r>
      <w:r w:rsidRPr="004C67AB">
        <w:rPr>
          <w:rFonts w:ascii="Calibri" w:eastAsia="Calibri" w:hAnsi="Calibri" w:cs="Times New Roman"/>
          <w:b/>
          <w:sz w:val="28"/>
          <w:szCs w:val="28"/>
        </w:rPr>
        <w:t xml:space="preserve">. Основные   </w:t>
      </w:r>
      <w:proofErr w:type="gramStart"/>
      <w:r w:rsidRPr="004C67AB">
        <w:rPr>
          <w:rFonts w:ascii="Calibri" w:eastAsia="Calibri" w:hAnsi="Calibri" w:cs="Times New Roman"/>
          <w:b/>
          <w:sz w:val="28"/>
          <w:szCs w:val="28"/>
        </w:rPr>
        <w:t>цели  и</w:t>
      </w:r>
      <w:proofErr w:type="gramEnd"/>
      <w:r w:rsidRPr="004C67AB">
        <w:rPr>
          <w:rFonts w:ascii="Calibri" w:eastAsia="Calibri" w:hAnsi="Calibri" w:cs="Times New Roman"/>
          <w:b/>
          <w:sz w:val="28"/>
          <w:szCs w:val="28"/>
        </w:rPr>
        <w:t xml:space="preserve"> задачи:</w:t>
      </w:r>
    </w:p>
    <w:p w:rsidR="008C3E89" w:rsidRPr="004C67AB" w:rsidRDefault="008C3E89" w:rsidP="008C3E89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b/>
          <w:sz w:val="28"/>
          <w:szCs w:val="28"/>
        </w:rPr>
        <w:t>Цель</w:t>
      </w:r>
      <w:r w:rsidRPr="004C67AB">
        <w:rPr>
          <w:rFonts w:ascii="Calibri" w:eastAsia="Calibri" w:hAnsi="Calibri" w:cs="Times New Roman"/>
          <w:sz w:val="28"/>
          <w:szCs w:val="28"/>
        </w:rPr>
        <w:t>: Выявить  математически одаренных детей в районе, дать им возможность самовыражения и самореализации.</w:t>
      </w:r>
    </w:p>
    <w:p w:rsidR="008C3E89" w:rsidRPr="004C67AB" w:rsidRDefault="008C3E89" w:rsidP="008C3E8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4C67AB">
        <w:rPr>
          <w:rFonts w:ascii="Calibri" w:eastAsia="Calibri" w:hAnsi="Calibri" w:cs="Times New Roman"/>
          <w:b/>
          <w:sz w:val="28"/>
          <w:szCs w:val="28"/>
        </w:rPr>
        <w:t>Задачи:</w:t>
      </w:r>
    </w:p>
    <w:p w:rsidR="008C3E89" w:rsidRPr="004C67AB" w:rsidRDefault="008C3E89" w:rsidP="008C3E89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1.Создание условий для творческого самовыражения, самоутверждения учащихся;</w:t>
      </w:r>
    </w:p>
    <w:p w:rsidR="008C3E89" w:rsidRPr="004C67AB" w:rsidRDefault="008C3E89" w:rsidP="008C3E89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2.Содействие формированию творчески активной, развитой личности ребёнка;</w:t>
      </w:r>
    </w:p>
    <w:p w:rsidR="008C3E89" w:rsidRPr="004C67AB" w:rsidRDefault="008C3E89" w:rsidP="008C3E89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3.Развитие мотивации к дальнейшему совершенствованию знаний;</w:t>
      </w:r>
    </w:p>
    <w:p w:rsidR="008C3E89" w:rsidRPr="004C67AB" w:rsidRDefault="008C3E89" w:rsidP="008C3E89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4.Популяризация новых форм работы с талантливыми детьми в соответствии с требованиями ФГОС.</w:t>
      </w:r>
    </w:p>
    <w:p w:rsidR="008C3E89" w:rsidRPr="004C67AB" w:rsidRDefault="008C3E89" w:rsidP="008C3E89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 xml:space="preserve">5.Развитие и укрепление контактов между общеобразовательными учреждениями  </w:t>
      </w:r>
      <w:proofErr w:type="spellStart"/>
      <w:r w:rsidRPr="004C67AB">
        <w:rPr>
          <w:rFonts w:ascii="Calibri" w:eastAsia="Calibri" w:hAnsi="Calibri" w:cs="Times New Roman"/>
          <w:sz w:val="28"/>
          <w:szCs w:val="28"/>
        </w:rPr>
        <w:t>Можгинского</w:t>
      </w:r>
      <w:proofErr w:type="spellEnd"/>
      <w:r w:rsidRPr="004C67AB">
        <w:rPr>
          <w:rFonts w:ascii="Calibri" w:eastAsia="Calibri" w:hAnsi="Calibri" w:cs="Times New Roman"/>
          <w:sz w:val="28"/>
          <w:szCs w:val="28"/>
        </w:rPr>
        <w:t xml:space="preserve"> района.</w:t>
      </w:r>
    </w:p>
    <w:p w:rsidR="008C3E89" w:rsidRPr="004C67AB" w:rsidRDefault="008C3E89" w:rsidP="008C3E89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6.Повысить познавательный интерес  детей к математике.</w:t>
      </w:r>
    </w:p>
    <w:p w:rsidR="008C3E89" w:rsidRPr="004C67AB" w:rsidRDefault="008C3E89" w:rsidP="008C3E89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8C3E89" w:rsidRPr="004C67AB" w:rsidRDefault="008C3E89" w:rsidP="008C3E8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C67AB">
        <w:rPr>
          <w:rFonts w:ascii="Calibri" w:eastAsia="Calibri" w:hAnsi="Calibri" w:cs="Times New Roman"/>
          <w:b/>
          <w:sz w:val="28"/>
          <w:szCs w:val="28"/>
        </w:rPr>
        <w:t>Организация и порядок проведения Турнира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 xml:space="preserve">  1. Организацию и проведение Турнира осуществляет организационный комитет (далее оргкомитет). Состав оргкомитета в 2014 году  формируется из  учителей математики  МБОУ « </w:t>
      </w:r>
      <w:proofErr w:type="spellStart"/>
      <w:r w:rsidRPr="004C67AB">
        <w:rPr>
          <w:rFonts w:ascii="Calibri" w:eastAsia="Calibri" w:hAnsi="Calibri" w:cs="Times New Roman"/>
          <w:sz w:val="28"/>
          <w:szCs w:val="28"/>
        </w:rPr>
        <w:t>Можгинская</w:t>
      </w:r>
      <w:proofErr w:type="spellEnd"/>
      <w:r w:rsidRPr="004C67AB">
        <w:rPr>
          <w:rFonts w:ascii="Calibri" w:eastAsia="Calibri" w:hAnsi="Calibri" w:cs="Times New Roman"/>
          <w:sz w:val="28"/>
          <w:szCs w:val="28"/>
        </w:rPr>
        <w:t xml:space="preserve"> СОШ аграрного профиля»  Пономаревой О.А., </w:t>
      </w:r>
      <w:proofErr w:type="spellStart"/>
      <w:r w:rsidRPr="004C67AB">
        <w:rPr>
          <w:rFonts w:ascii="Calibri" w:eastAsia="Calibri" w:hAnsi="Calibri" w:cs="Times New Roman"/>
          <w:sz w:val="28"/>
          <w:szCs w:val="28"/>
        </w:rPr>
        <w:t>СобинойО.А.и</w:t>
      </w:r>
      <w:proofErr w:type="spellEnd"/>
      <w:r w:rsidRPr="004C67AB">
        <w:rPr>
          <w:rFonts w:ascii="Calibri" w:eastAsia="Calibri" w:hAnsi="Calibri" w:cs="Times New Roman"/>
          <w:sz w:val="28"/>
          <w:szCs w:val="28"/>
        </w:rPr>
        <w:t xml:space="preserve">  учителя  математики  МБОУ «</w:t>
      </w:r>
      <w:proofErr w:type="spellStart"/>
      <w:r w:rsidRPr="004C67AB">
        <w:rPr>
          <w:rFonts w:ascii="Calibri" w:eastAsia="Calibri" w:hAnsi="Calibri" w:cs="Times New Roman"/>
          <w:sz w:val="28"/>
          <w:szCs w:val="28"/>
        </w:rPr>
        <w:t>Старокаксинская</w:t>
      </w:r>
      <w:proofErr w:type="spellEnd"/>
      <w:r w:rsidRPr="004C67AB">
        <w:rPr>
          <w:rFonts w:ascii="Calibri" w:eastAsia="Calibri" w:hAnsi="Calibri" w:cs="Times New Roman"/>
          <w:sz w:val="28"/>
          <w:szCs w:val="28"/>
        </w:rPr>
        <w:t xml:space="preserve">  СОШ» Гудковой Р.Н.Оргкомитет  обеспечивает  подготовку заданий, определяет и утверждает состав жюри, следит за  судейством  и правильностью  ведения соревнований, подводит и оглашает итоги.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2.Турнир проводится в один этап.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3.Место проведения: МБОУ «</w:t>
      </w:r>
      <w:proofErr w:type="spellStart"/>
      <w:r w:rsidRPr="004C67AB">
        <w:rPr>
          <w:rFonts w:ascii="Calibri" w:eastAsia="Calibri" w:hAnsi="Calibri" w:cs="Times New Roman"/>
          <w:sz w:val="28"/>
          <w:szCs w:val="28"/>
        </w:rPr>
        <w:t>Можгинская</w:t>
      </w:r>
      <w:proofErr w:type="spellEnd"/>
      <w:r w:rsidRPr="004C67AB">
        <w:rPr>
          <w:rFonts w:ascii="Calibri" w:eastAsia="Calibri" w:hAnsi="Calibri" w:cs="Times New Roman"/>
          <w:sz w:val="28"/>
          <w:szCs w:val="28"/>
        </w:rPr>
        <w:t xml:space="preserve">  СОШ аграрного профиля»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4.Время проведения: 27 марта 2014г. Начало в 10.00ч. Окончание в 13.00ч.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 xml:space="preserve">5. Команду возглавляет капитан, назначаемый из числа участников команды. Каждую команду сопровождает  учитель   математики,  который является официальным представителем общеобразовательного учреждения и несет </w:t>
      </w:r>
      <w:r w:rsidRPr="004C67AB">
        <w:rPr>
          <w:rFonts w:ascii="Calibri" w:eastAsia="Calibri" w:hAnsi="Calibri" w:cs="Times New Roman"/>
          <w:sz w:val="28"/>
          <w:szCs w:val="28"/>
        </w:rPr>
        <w:lastRenderedPageBreak/>
        <w:t>ответственность за все действия команды во время проведения Турнира и  одновременно является членом  жюри.</w:t>
      </w:r>
    </w:p>
    <w:p w:rsidR="008C3E89" w:rsidRPr="004C67AB" w:rsidRDefault="008C3E89" w:rsidP="008C3E89">
      <w:pPr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6.Заявка на участие в Турнире подается в оргкомитет  в устном виде  за  неделю  до начала Турнира по телефону  8-912-442-41-77  Пономаревой О.А., в письменном  виде в день проведения Турнира.</w:t>
      </w:r>
    </w:p>
    <w:p w:rsidR="008C3E89" w:rsidRPr="004C67AB" w:rsidRDefault="008C3E89" w:rsidP="008C3E89">
      <w:pPr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 xml:space="preserve">Проведение  математического  Турнира  регламентируется «Правилами  Турнира» </w:t>
      </w:r>
    </w:p>
    <w:p w:rsidR="008C3E89" w:rsidRPr="004C67AB" w:rsidRDefault="008C3E89" w:rsidP="008C3E89">
      <w:pPr>
        <w:rPr>
          <w:rFonts w:ascii="Calibri" w:eastAsia="Calibri" w:hAnsi="Calibri" w:cs="Times New Roman"/>
          <w:sz w:val="28"/>
          <w:szCs w:val="28"/>
        </w:rPr>
      </w:pPr>
    </w:p>
    <w:p w:rsidR="008C3E89" w:rsidRPr="004C67AB" w:rsidRDefault="008C3E89" w:rsidP="008C3E8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C67AB">
        <w:rPr>
          <w:rFonts w:ascii="Calibri" w:eastAsia="Calibri" w:hAnsi="Calibri" w:cs="Times New Roman"/>
          <w:b/>
          <w:sz w:val="28"/>
          <w:szCs w:val="28"/>
        </w:rPr>
        <w:t>«Правила  Турнира»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1.Каждой команде для решения предоставляется сразу 12 задач. Можно их решать в любом порядке. Ребята могут их распределить между собой. После решения задачи 1 или 2 человека из команды подходят к членам жюри и объясняют её решение. За правильное решение команда получает 1 балл, который вносится в таблицу результатов команды и в списках жюри. Если задача решена неправильно, то команда имеет право на ещё одну попытку  для её решения .  Дети работают  в течени</w:t>
      </w:r>
      <w:proofErr w:type="gramStart"/>
      <w:r w:rsidRPr="004C67AB">
        <w:rPr>
          <w:rFonts w:ascii="Calibri" w:eastAsia="Calibri" w:hAnsi="Calibri" w:cs="Times New Roman"/>
          <w:sz w:val="28"/>
          <w:szCs w:val="28"/>
        </w:rPr>
        <w:t>и</w:t>
      </w:r>
      <w:proofErr w:type="gramEnd"/>
      <w:r w:rsidRPr="004C67AB">
        <w:rPr>
          <w:rFonts w:ascii="Calibri" w:eastAsia="Calibri" w:hAnsi="Calibri" w:cs="Times New Roman"/>
          <w:sz w:val="28"/>
          <w:szCs w:val="28"/>
        </w:rPr>
        <w:t xml:space="preserve"> 2-х часов без перерыва. В одном кабинете размещаются 3-4 команды. В каждом кабинете сидит наблюдатель за порядком из числа старшеклассников МБОУ «</w:t>
      </w:r>
      <w:proofErr w:type="spellStart"/>
      <w:r w:rsidRPr="004C67AB">
        <w:rPr>
          <w:rFonts w:ascii="Calibri" w:eastAsia="Calibri" w:hAnsi="Calibri" w:cs="Times New Roman"/>
          <w:sz w:val="28"/>
          <w:szCs w:val="28"/>
        </w:rPr>
        <w:t>Можгинская</w:t>
      </w:r>
      <w:proofErr w:type="spellEnd"/>
      <w:r w:rsidRPr="004C67AB">
        <w:rPr>
          <w:rFonts w:ascii="Calibri" w:eastAsia="Calibri" w:hAnsi="Calibri" w:cs="Times New Roman"/>
          <w:sz w:val="28"/>
          <w:szCs w:val="28"/>
        </w:rPr>
        <w:t xml:space="preserve"> СОШ аграрного профиля». В коридоре  в нескольких местах размещены столы с членами жюри по 2-3 человека. Учитель математики не может быть судьёй своей команды.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2. Затем жюри подводит итоги. Победителем становится команда, набравшая  наибольшее количество баллов.  При равенстве баллов учитывается количество попыток и время решения.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3.Подведение итогов Турнира, награждение победителей проводит Оргкомитет при содействии членов жюри.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4.Команды, занявшие I, II, III места награждаются дипломами, остальные команды награждаются сертификатами участников Турнира.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5.  Индивидуальными грамотами награждаются лучшие капитаны команд и отличившиеся участники Турнира.</w:t>
      </w: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8C3E89" w:rsidRPr="004C67AB" w:rsidRDefault="008C3E89" w:rsidP="008C3E8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C67AB">
        <w:rPr>
          <w:rFonts w:ascii="Calibri" w:eastAsia="Calibri" w:hAnsi="Calibri" w:cs="Times New Roman"/>
          <w:b/>
          <w:sz w:val="28"/>
          <w:szCs w:val="28"/>
        </w:rPr>
        <w:lastRenderedPageBreak/>
        <w:t>Распорядок проведения Турнира.</w:t>
      </w:r>
    </w:p>
    <w:p w:rsidR="008C3E89" w:rsidRPr="004C67AB" w:rsidRDefault="008C3E89" w:rsidP="008C3E89">
      <w:pPr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1.Приезд и размещение участников 10.00-10.15ч.</w:t>
      </w:r>
    </w:p>
    <w:p w:rsidR="008C3E89" w:rsidRPr="004C67AB" w:rsidRDefault="008C3E89" w:rsidP="008C3E89">
      <w:pPr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2.Организационная линейка. Знакомство с правилами проведения Турнира.10.15.-10.25ч.</w:t>
      </w:r>
    </w:p>
    <w:p w:rsidR="008C3E89" w:rsidRPr="004C67AB" w:rsidRDefault="008C3E89" w:rsidP="008C3E89">
      <w:pPr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3.Размещение команд по кабинетам, раздача заданий.10.25-10.30ч.</w:t>
      </w:r>
    </w:p>
    <w:p w:rsidR="008C3E89" w:rsidRPr="004C67AB" w:rsidRDefault="008C3E89" w:rsidP="008C3E89">
      <w:pPr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4.Решение задач командами 10.30-12.30ч.</w:t>
      </w:r>
    </w:p>
    <w:p w:rsidR="008C3E89" w:rsidRPr="004C67AB" w:rsidRDefault="008C3E89" w:rsidP="008C3E89">
      <w:pPr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 xml:space="preserve">5.Подведение итогов 12.30-12.45ч., обед (стоимость 30 </w:t>
      </w:r>
      <w:proofErr w:type="spellStart"/>
      <w:r w:rsidRPr="004C67AB">
        <w:rPr>
          <w:rFonts w:ascii="Calibri" w:eastAsia="Calibri" w:hAnsi="Calibri" w:cs="Times New Roman"/>
          <w:sz w:val="28"/>
          <w:szCs w:val="28"/>
        </w:rPr>
        <w:t>руб</w:t>
      </w:r>
      <w:proofErr w:type="spellEnd"/>
      <w:r w:rsidRPr="004C67AB">
        <w:rPr>
          <w:rFonts w:ascii="Calibri" w:eastAsia="Calibri" w:hAnsi="Calibri" w:cs="Times New Roman"/>
          <w:sz w:val="28"/>
          <w:szCs w:val="28"/>
        </w:rPr>
        <w:t>)</w:t>
      </w:r>
    </w:p>
    <w:p w:rsidR="008C3E89" w:rsidRPr="004C67AB" w:rsidRDefault="008C3E89" w:rsidP="008C3E89">
      <w:pPr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6. Подведение итогов. Награждение победителей. 12.45-13.00ч.</w:t>
      </w:r>
    </w:p>
    <w:p w:rsidR="008C3E89" w:rsidRDefault="008C3E89" w:rsidP="008C3E89">
      <w:pPr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7. Отъезд участников Турнира.13.00ч.</w:t>
      </w:r>
    </w:p>
    <w:p w:rsidR="005E093F" w:rsidRPr="004C67AB" w:rsidRDefault="005E093F" w:rsidP="008C3E89">
      <w:pPr>
        <w:rPr>
          <w:rFonts w:ascii="Calibri" w:eastAsia="Calibri" w:hAnsi="Calibri" w:cs="Times New Roman"/>
          <w:sz w:val="28"/>
          <w:szCs w:val="28"/>
        </w:rPr>
      </w:pPr>
    </w:p>
    <w:p w:rsidR="008C3E89" w:rsidRPr="004C67AB" w:rsidRDefault="008C3E89" w:rsidP="008C3E8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Заявка на участие в математическом турнире «Юные математики»</w:t>
      </w:r>
    </w:p>
    <w:p w:rsidR="008C3E89" w:rsidRPr="004C67AB" w:rsidRDefault="008C3E89" w:rsidP="008C3E89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Школа________________________________________________</w:t>
      </w:r>
    </w:p>
    <w:p w:rsidR="008C3E89" w:rsidRPr="004C67AB" w:rsidRDefault="008C3E89" w:rsidP="008C3E89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Капитан_______________________________________________</w:t>
      </w:r>
    </w:p>
    <w:p w:rsidR="008C3E89" w:rsidRPr="004C67AB" w:rsidRDefault="008C3E89" w:rsidP="008C3E89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8C3E89" w:rsidRPr="004C67AB" w:rsidRDefault="008C3E89" w:rsidP="008C3E89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 xml:space="preserve">                  </w:t>
      </w:r>
    </w:p>
    <w:p w:rsidR="008C3E89" w:rsidRPr="004C67AB" w:rsidRDefault="008C3E89" w:rsidP="008C3E8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Список участников.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720"/>
        <w:gridCol w:w="1914"/>
        <w:gridCol w:w="1914"/>
        <w:gridCol w:w="1915"/>
      </w:tblGrid>
      <w:tr w:rsidR="008C3E89" w:rsidRPr="004C67AB" w:rsidTr="00FC7302">
        <w:tc>
          <w:tcPr>
            <w:tcW w:w="709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>№</w:t>
            </w:r>
          </w:p>
        </w:tc>
        <w:tc>
          <w:tcPr>
            <w:tcW w:w="3720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>Ф.И.</w:t>
            </w: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 xml:space="preserve">Кол-во </w:t>
            </w:r>
            <w:proofErr w:type="spellStart"/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>реш</w:t>
            </w:r>
            <w:proofErr w:type="spellEnd"/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>. задач</w:t>
            </w:r>
          </w:p>
        </w:tc>
        <w:tc>
          <w:tcPr>
            <w:tcW w:w="1915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C3E89" w:rsidRPr="004C67AB" w:rsidTr="00FC7302">
        <w:tc>
          <w:tcPr>
            <w:tcW w:w="709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3720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C3E89" w:rsidRPr="004C67AB" w:rsidTr="00FC7302">
        <w:trPr>
          <w:trHeight w:val="173"/>
        </w:trPr>
        <w:tc>
          <w:tcPr>
            <w:tcW w:w="709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3720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C3E89" w:rsidRPr="004C67AB" w:rsidTr="00FC7302">
        <w:tc>
          <w:tcPr>
            <w:tcW w:w="709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3720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C3E89" w:rsidRPr="004C67AB" w:rsidTr="00FC7302">
        <w:tc>
          <w:tcPr>
            <w:tcW w:w="709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</w:p>
        </w:tc>
        <w:tc>
          <w:tcPr>
            <w:tcW w:w="3720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C3E89" w:rsidRPr="004C67AB" w:rsidTr="00FC7302">
        <w:tc>
          <w:tcPr>
            <w:tcW w:w="709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3720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8C3E89" w:rsidRPr="004C67AB" w:rsidTr="00FC7302">
        <w:tc>
          <w:tcPr>
            <w:tcW w:w="709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C67AB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3720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8C3E89" w:rsidRPr="004C67AB" w:rsidRDefault="008C3E89" w:rsidP="00FC7302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8C3E89" w:rsidRPr="004C67AB" w:rsidRDefault="008C3E89" w:rsidP="008C3E8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8C3E89" w:rsidRPr="004C67AB" w:rsidRDefault="008C3E89" w:rsidP="008C3E89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4C67AB">
        <w:rPr>
          <w:rFonts w:ascii="Calibri" w:eastAsia="Calibri" w:hAnsi="Calibri" w:cs="Times New Roman"/>
          <w:sz w:val="28"/>
          <w:szCs w:val="28"/>
        </w:rPr>
        <w:t>Руководитель (Сопровождающий педагог)______________________________</w:t>
      </w:r>
    </w:p>
    <w:p w:rsidR="008C3E89" w:rsidRPr="004C67AB" w:rsidRDefault="008C3E89" w:rsidP="008C3E89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9C23B1" w:rsidRDefault="004C67AB" w:rsidP="009C23B1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85B84" w:rsidRPr="00A85B84" w:rsidRDefault="00A85B84" w:rsidP="00A85B84">
      <w:pPr>
        <w:pStyle w:val="a4"/>
        <w:jc w:val="center"/>
        <w:rPr>
          <w:b/>
          <w:sz w:val="28"/>
          <w:szCs w:val="28"/>
        </w:rPr>
      </w:pPr>
      <w:r w:rsidRPr="00A85B84">
        <w:rPr>
          <w:b/>
          <w:sz w:val="28"/>
          <w:szCs w:val="28"/>
        </w:rPr>
        <w:t>Задачи турнира.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lastRenderedPageBreak/>
        <w:t>1.По углам и сторонам квадрата вбиты колышки на расстоянии 2 метра  друг от друга. Сколько колышков вбито, если сторона квадрата равна 10 метрам?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 xml:space="preserve">2.Из проволоки согнули 3 квадрата. Если их приложить </w:t>
      </w:r>
      <w:proofErr w:type="gramStart"/>
      <w:r w:rsidRPr="00A85B84">
        <w:rPr>
          <w:sz w:val="28"/>
          <w:szCs w:val="28"/>
        </w:rPr>
        <w:t>к</w:t>
      </w:r>
      <w:proofErr w:type="gramEnd"/>
      <w:r w:rsidRPr="00A85B84">
        <w:rPr>
          <w:sz w:val="28"/>
          <w:szCs w:val="28"/>
        </w:rPr>
        <w:t xml:space="preserve"> </w:t>
      </w:r>
      <w:proofErr w:type="gramStart"/>
      <w:r w:rsidRPr="00A85B84">
        <w:rPr>
          <w:sz w:val="28"/>
          <w:szCs w:val="28"/>
        </w:rPr>
        <w:t>друг</w:t>
      </w:r>
      <w:proofErr w:type="gramEnd"/>
      <w:r w:rsidRPr="00A85B84">
        <w:rPr>
          <w:sz w:val="28"/>
          <w:szCs w:val="28"/>
        </w:rPr>
        <w:t xml:space="preserve"> другу. То получится прямоугольник со сторонами со сторонами 4 дм и 12 дм. Сколько дм проволоки израсходовали на эти три квадрата?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3.Электричка идёт из города до конечной станции</w:t>
      </w:r>
      <w:r>
        <w:rPr>
          <w:sz w:val="28"/>
          <w:szCs w:val="28"/>
        </w:rPr>
        <w:t xml:space="preserve"> </w:t>
      </w:r>
      <w:r w:rsidRPr="00A85B84">
        <w:rPr>
          <w:sz w:val="28"/>
          <w:szCs w:val="28"/>
        </w:rPr>
        <w:t>230 минут. Когда электричка прибудет на конечную станцию, если из города она отправилась в 9 часов 15 минут?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proofErr w:type="gramStart"/>
      <w:r w:rsidRPr="00A85B84">
        <w:rPr>
          <w:sz w:val="28"/>
          <w:szCs w:val="28"/>
        </w:rPr>
        <w:t>4.Чтобы купить 5 порций мороженного</w:t>
      </w:r>
      <w:r>
        <w:rPr>
          <w:sz w:val="28"/>
          <w:szCs w:val="28"/>
        </w:rPr>
        <w:t xml:space="preserve">, </w:t>
      </w:r>
      <w:r w:rsidRPr="00A85B84">
        <w:rPr>
          <w:sz w:val="28"/>
          <w:szCs w:val="28"/>
        </w:rPr>
        <w:t xml:space="preserve"> у Коли не хватает  трёх рублей.</w:t>
      </w:r>
      <w:proofErr w:type="gramEnd"/>
      <w:r w:rsidRPr="00A85B84">
        <w:rPr>
          <w:sz w:val="28"/>
          <w:szCs w:val="28"/>
        </w:rPr>
        <w:t xml:space="preserve"> Он купил 3 порции, и у него осталось 8 рублей. </w:t>
      </w:r>
      <w:proofErr w:type="gramStart"/>
      <w:r w:rsidRPr="00A85B84">
        <w:rPr>
          <w:sz w:val="28"/>
          <w:szCs w:val="28"/>
        </w:rPr>
        <w:t>Сколько рублей стоит порция мороженного и сколько денег было у Коли?</w:t>
      </w:r>
      <w:proofErr w:type="gramEnd"/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5.В коробке лежат 16 шаров: красные, белые и синие. Белых шаров в 7 раз больше, чем красных. Сколько в коробке синих шаров?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6. Марии сейчас 24 года. Анне было в два раза меньше лет, чем сейчас Марии, тогда, когда Марии было столько же лет, сколько сейчас Анне. Сколько сейчас лет Анне?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A85B84">
        <w:rPr>
          <w:sz w:val="28"/>
          <w:szCs w:val="28"/>
        </w:rPr>
        <w:t xml:space="preserve"> Из 90 туристов, участвующих в походе 57человек знают русский язык,64 – английский</w:t>
      </w:r>
      <w:proofErr w:type="gramStart"/>
      <w:r w:rsidRPr="00A85B84">
        <w:rPr>
          <w:sz w:val="28"/>
          <w:szCs w:val="28"/>
        </w:rPr>
        <w:t xml:space="preserve"> .</w:t>
      </w:r>
      <w:proofErr w:type="gramEnd"/>
      <w:r w:rsidRPr="00A85B84">
        <w:rPr>
          <w:sz w:val="28"/>
          <w:szCs w:val="28"/>
        </w:rPr>
        <w:t xml:space="preserve">Сколько человек знают оба эти языка, если других языков туристы не знают?  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8.В забеге участвовало 37 человек. Число спортсменов, прибежавших раньше Игоря</w:t>
      </w:r>
      <w:proofErr w:type="gramStart"/>
      <w:r w:rsidRPr="00A85B84">
        <w:rPr>
          <w:sz w:val="28"/>
          <w:szCs w:val="28"/>
        </w:rPr>
        <w:t xml:space="preserve"> ,</w:t>
      </w:r>
      <w:proofErr w:type="gramEnd"/>
      <w:r w:rsidRPr="00A85B84">
        <w:rPr>
          <w:sz w:val="28"/>
          <w:szCs w:val="28"/>
        </w:rPr>
        <w:t xml:space="preserve"> в 5 раз меньше числа тех, кто прибежал позже. Какое место занял Игорь?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9.В новом  девятиэтажном доме 3 подъезда, на каждом этаже в каждом подъезде  располагается 4 квартиры, все они пронумерованы по порядку, начиная с 1. Сколько раз в номерах квартир встречается цифра 5?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10.Выразите числа  12 и </w:t>
      </w:r>
      <w:r w:rsidRPr="00A85B84">
        <w:rPr>
          <w:sz w:val="28"/>
          <w:szCs w:val="28"/>
        </w:rPr>
        <w:t>63 , используя  пять цифр 4, знаки арифметических действий и скобки.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11.Младший брат Насти во время игры вырвал из книги 3 листа. Настя сложила номера всех  вырванных 6 страниц и получила 2014. Докажите</w:t>
      </w:r>
      <w:proofErr w:type="gramStart"/>
      <w:r w:rsidRPr="00A85B84">
        <w:rPr>
          <w:sz w:val="28"/>
          <w:szCs w:val="28"/>
        </w:rPr>
        <w:t xml:space="preserve"> ,</w:t>
      </w:r>
      <w:proofErr w:type="gramEnd"/>
      <w:r w:rsidRPr="00A85B84">
        <w:rPr>
          <w:sz w:val="28"/>
          <w:szCs w:val="28"/>
        </w:rPr>
        <w:t xml:space="preserve"> что при сложении девочка допустила ошибку.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12.В семье четверо детей, им 5,8,13и 15 лет. Детей зовут Аня, Боря, Вера, Галя. Сколько лет каждому ребенку, если одна девочка ходит в детский сад, Аня старше Бори и сумма лет Ани и Веры делится на 3?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</w:p>
    <w:p w:rsidR="00A85B84" w:rsidRDefault="004C67AB" w:rsidP="00A85B84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4C67AB" w:rsidRDefault="004C67AB" w:rsidP="00A85B84">
      <w:pPr>
        <w:pStyle w:val="a4"/>
        <w:rPr>
          <w:sz w:val="28"/>
          <w:szCs w:val="28"/>
        </w:rPr>
      </w:pPr>
    </w:p>
    <w:p w:rsidR="00A85B84" w:rsidRPr="00A85B84" w:rsidRDefault="00A85B84" w:rsidP="00A85B84">
      <w:pPr>
        <w:pStyle w:val="a4"/>
        <w:jc w:val="center"/>
        <w:rPr>
          <w:b/>
          <w:sz w:val="28"/>
          <w:szCs w:val="28"/>
        </w:rPr>
      </w:pPr>
      <w:r w:rsidRPr="00A85B84">
        <w:rPr>
          <w:b/>
          <w:sz w:val="28"/>
          <w:szCs w:val="28"/>
        </w:rPr>
        <w:t>Задачи турнира и решения.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1.По углам и сторонам квадрата вбиты колышки на расстоянии 2 метра  друг от друга. Сколько колышков вбито, если сторона квадрата равна 10 метрам? Ответ: 20 колышков показать решение на рисунке.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 xml:space="preserve">2.Из проволоки согнули 3 квадрата. Если их приложить </w:t>
      </w:r>
      <w:proofErr w:type="gramStart"/>
      <w:r w:rsidRPr="00A85B84">
        <w:rPr>
          <w:sz w:val="28"/>
          <w:szCs w:val="28"/>
        </w:rPr>
        <w:t>к</w:t>
      </w:r>
      <w:proofErr w:type="gramEnd"/>
      <w:r w:rsidRPr="00A85B84">
        <w:rPr>
          <w:sz w:val="28"/>
          <w:szCs w:val="28"/>
        </w:rPr>
        <w:t xml:space="preserve"> </w:t>
      </w:r>
      <w:proofErr w:type="gramStart"/>
      <w:r w:rsidRPr="00A85B84">
        <w:rPr>
          <w:sz w:val="28"/>
          <w:szCs w:val="28"/>
        </w:rPr>
        <w:t>друг</w:t>
      </w:r>
      <w:proofErr w:type="gramEnd"/>
      <w:r w:rsidRPr="00A85B84">
        <w:rPr>
          <w:sz w:val="28"/>
          <w:szCs w:val="28"/>
        </w:rPr>
        <w:t xml:space="preserve"> другу. То получится прямоугольник со сторонами со сторонами 4 дм и 12 дм. Сколько дм проволоки израсходовали на эти три квадрата?     Ответ: 4*4*3=48дм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3.Электричка идёт из города до конечной станции</w:t>
      </w:r>
      <w:r w:rsidR="00DF173F">
        <w:rPr>
          <w:sz w:val="28"/>
          <w:szCs w:val="28"/>
        </w:rPr>
        <w:t xml:space="preserve"> </w:t>
      </w:r>
      <w:r w:rsidRPr="00A85B84">
        <w:rPr>
          <w:sz w:val="28"/>
          <w:szCs w:val="28"/>
        </w:rPr>
        <w:t>230 минут. Когда электричка прибудет на конечную станцию, если из города она отправилась в 9 часов 15 минут?  Ответ: в 13часов 5 минут (9ч 15мин +3ч50 мин=12ч 65мин=13ч5мин)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proofErr w:type="gramStart"/>
      <w:r w:rsidRPr="00A85B84">
        <w:rPr>
          <w:sz w:val="28"/>
          <w:szCs w:val="28"/>
        </w:rPr>
        <w:t>4.Чтобы купить 5 порций мороженного у Коли не хватает  трёх рублей.</w:t>
      </w:r>
      <w:proofErr w:type="gramEnd"/>
      <w:r w:rsidRPr="00A85B84">
        <w:rPr>
          <w:sz w:val="28"/>
          <w:szCs w:val="28"/>
        </w:rPr>
        <w:t xml:space="preserve"> Он купил 3 порции, и у него осталось 8 рублей. </w:t>
      </w:r>
      <w:proofErr w:type="gramStart"/>
      <w:r w:rsidRPr="00A85B84">
        <w:rPr>
          <w:sz w:val="28"/>
          <w:szCs w:val="28"/>
        </w:rPr>
        <w:t>Сколько рублей стоит порция мороженного и сколько денег было у Коли?</w:t>
      </w:r>
      <w:proofErr w:type="gramEnd"/>
      <w:r w:rsidRPr="00A85B84">
        <w:rPr>
          <w:sz w:val="28"/>
          <w:szCs w:val="28"/>
        </w:rPr>
        <w:t xml:space="preserve">  Ответ: (8+3):(5-3)=5,5 </w:t>
      </w:r>
      <w:proofErr w:type="gramStart"/>
      <w:r w:rsidRPr="00A85B84">
        <w:rPr>
          <w:sz w:val="28"/>
          <w:szCs w:val="28"/>
        </w:rPr>
        <w:t>р</w:t>
      </w:r>
      <w:proofErr w:type="gramEnd"/>
      <w:r w:rsidRPr="00A85B84">
        <w:rPr>
          <w:sz w:val="28"/>
          <w:szCs w:val="28"/>
        </w:rPr>
        <w:t xml:space="preserve">      5,5*3+8=24,5р.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5.В коробке лежат 16 шаров: красные, белые и синие. Белых шаров в 7 раз больше, чем красных. Сколько в коробке синих шаров? Ответ:8синих шаро</w:t>
      </w:r>
      <w:proofErr w:type="gramStart"/>
      <w:r w:rsidRPr="00A85B84">
        <w:rPr>
          <w:sz w:val="28"/>
          <w:szCs w:val="28"/>
        </w:rPr>
        <w:t>в(</w:t>
      </w:r>
      <w:proofErr w:type="gramEnd"/>
      <w:r w:rsidRPr="00A85B84">
        <w:rPr>
          <w:sz w:val="28"/>
          <w:szCs w:val="28"/>
        </w:rPr>
        <w:t>т.к. красных может быть только 1, тогда белых 7 шаров, 16-(1+7)=8 синих шаров)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6.Марии сейчас 24 года. Анне было в два раза меньше лет, чем сейчас Марии, тогда, когда Марии было столько же лет, сколько сейчас Анне. Сколько сейчас лет Анне?  Ответ: Анне сейчас 18 лет (24:2=12</w:t>
      </w:r>
      <w:proofErr w:type="gramStart"/>
      <w:r w:rsidRPr="00A85B84">
        <w:rPr>
          <w:sz w:val="28"/>
          <w:szCs w:val="28"/>
        </w:rPr>
        <w:t xml:space="preserve">   ;</w:t>
      </w:r>
      <w:proofErr w:type="gramEnd"/>
      <w:r w:rsidRPr="00A85B84">
        <w:rPr>
          <w:sz w:val="28"/>
          <w:szCs w:val="28"/>
        </w:rPr>
        <w:t>(24 – 12):2=6    ;12+6=18  объяснить действия)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7.Из 90 туристов, участвующих в походе 57человек знают русский язык,64 – английский</w:t>
      </w:r>
      <w:proofErr w:type="gramStart"/>
      <w:r w:rsidRPr="00A85B84">
        <w:rPr>
          <w:sz w:val="28"/>
          <w:szCs w:val="28"/>
        </w:rPr>
        <w:t xml:space="preserve"> .</w:t>
      </w:r>
      <w:proofErr w:type="gramEnd"/>
      <w:r w:rsidRPr="00A85B84">
        <w:rPr>
          <w:sz w:val="28"/>
          <w:szCs w:val="28"/>
        </w:rPr>
        <w:t>Сколько человек знают оба эти языка, если других языков туристы не знают?  Ответ:31 чел.(64-(90 – 57)=31 или 57-(90 – 64)=31 или</w:t>
      </w:r>
      <w:proofErr w:type="gramStart"/>
      <w:r w:rsidRPr="00A85B84">
        <w:rPr>
          <w:sz w:val="28"/>
          <w:szCs w:val="28"/>
        </w:rPr>
        <w:t xml:space="preserve">( </w:t>
      </w:r>
      <w:proofErr w:type="gramEnd"/>
      <w:r w:rsidRPr="00A85B84">
        <w:rPr>
          <w:sz w:val="28"/>
          <w:szCs w:val="28"/>
        </w:rPr>
        <w:t>64+57) -90=31  действия объяснять.)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8.В забеге участвовало 37 человек. Число спортсменов, прибежавших раньше Игоря</w:t>
      </w:r>
      <w:proofErr w:type="gramStart"/>
      <w:r w:rsidRPr="00A85B84">
        <w:rPr>
          <w:sz w:val="28"/>
          <w:szCs w:val="28"/>
        </w:rPr>
        <w:t xml:space="preserve"> ,</w:t>
      </w:r>
      <w:proofErr w:type="gramEnd"/>
      <w:r w:rsidRPr="00A85B84">
        <w:rPr>
          <w:sz w:val="28"/>
          <w:szCs w:val="28"/>
        </w:rPr>
        <w:t xml:space="preserve"> в 5 раз меньше числа тех, кто прибежал позже. Какое место занял Игорь?  Ответ: 7 место (х+5х+1=37   …х=6     7место у Игоря)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9.В новом  девятиэтажном доме 3 подъезда, на каждом этаже в каждом подъезде  располагается 4 квартиры, все они пронумерованы  по порядку. Сколько раз в номерах квартир встречается цифра 5?  Ответ:21 раз  (4*9*3=108 квартир всего;5;15;25..105-12раз;50…54-5раз;56..59-4раза)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lastRenderedPageBreak/>
        <w:t>10.Выразите числа  12;63 , используя  пять цифр 4, знаки арифметических действий и скобки.   Ответ:  44:4+4:4=12</w:t>
      </w:r>
      <w:proofErr w:type="gramStart"/>
      <w:r w:rsidRPr="00A85B84">
        <w:rPr>
          <w:sz w:val="28"/>
          <w:szCs w:val="28"/>
        </w:rPr>
        <w:t xml:space="preserve">  ;</w:t>
      </w:r>
      <w:proofErr w:type="gramEnd"/>
      <w:r w:rsidR="00DF173F">
        <w:rPr>
          <w:sz w:val="28"/>
          <w:szCs w:val="28"/>
        </w:rPr>
        <w:t xml:space="preserve"> </w:t>
      </w:r>
      <w:r w:rsidRPr="00A85B84">
        <w:rPr>
          <w:sz w:val="28"/>
          <w:szCs w:val="28"/>
        </w:rPr>
        <w:t>4*4*4 - 4:4=63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11.Младший брат Насти во время игры вырвал из книги 3 листа. Настя сложила номера всех  вырванных 6 страниц и получила 2014. Докажите</w:t>
      </w:r>
      <w:proofErr w:type="gramStart"/>
      <w:r w:rsidRPr="00A85B84">
        <w:rPr>
          <w:sz w:val="28"/>
          <w:szCs w:val="28"/>
        </w:rPr>
        <w:t xml:space="preserve"> ,</w:t>
      </w:r>
      <w:proofErr w:type="gramEnd"/>
      <w:r w:rsidRPr="00A85B84">
        <w:rPr>
          <w:sz w:val="28"/>
          <w:szCs w:val="28"/>
        </w:rPr>
        <w:t xml:space="preserve"> что при сложении девочка допустила ошибку. Ответ: т</w:t>
      </w:r>
      <w:proofErr w:type="gramStart"/>
      <w:r w:rsidRPr="00A85B84">
        <w:rPr>
          <w:sz w:val="28"/>
          <w:szCs w:val="28"/>
        </w:rPr>
        <w:t>.к</w:t>
      </w:r>
      <w:proofErr w:type="gramEnd"/>
      <w:r w:rsidRPr="00A85B84">
        <w:rPr>
          <w:sz w:val="28"/>
          <w:szCs w:val="28"/>
        </w:rPr>
        <w:t xml:space="preserve"> сумма страниц на одном листе число нечетное, тогда сумма номеров 3-х листов тоже нечетно</w:t>
      </w:r>
      <w:r>
        <w:rPr>
          <w:sz w:val="28"/>
          <w:szCs w:val="28"/>
        </w:rPr>
        <w:t xml:space="preserve">е </w:t>
      </w:r>
      <w:r w:rsidRPr="00A85B84">
        <w:rPr>
          <w:sz w:val="28"/>
          <w:szCs w:val="28"/>
        </w:rPr>
        <w:t>число.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  <w:r w:rsidRPr="00A85B84">
        <w:rPr>
          <w:sz w:val="28"/>
          <w:szCs w:val="28"/>
        </w:rPr>
        <w:t>12.В семье четверо детей, им 5,8,13и 15 лет. Детей зовут Аня, Боря, Вера, Галя. Сколько лет каждому ребенку, если одна девочка ходит в детский сад, Аня старше Бори и сумма лет Ани и Веры делится на 3?     Ответ:</w:t>
      </w:r>
      <w:r w:rsidR="00DF173F">
        <w:rPr>
          <w:sz w:val="28"/>
          <w:szCs w:val="28"/>
        </w:rPr>
        <w:t xml:space="preserve"> </w:t>
      </w:r>
      <w:r w:rsidRPr="00A85B84">
        <w:rPr>
          <w:sz w:val="28"/>
          <w:szCs w:val="28"/>
        </w:rPr>
        <w:t>Вере-5 лет; Боре-8 лет, Ане-13 лет; Гале-15 лет.</w:t>
      </w:r>
    </w:p>
    <w:p w:rsidR="00A85B84" w:rsidRPr="00A85B84" w:rsidRDefault="00A85B84" w:rsidP="00A85B84">
      <w:pPr>
        <w:pStyle w:val="a4"/>
        <w:rPr>
          <w:sz w:val="28"/>
          <w:szCs w:val="28"/>
        </w:rPr>
      </w:pPr>
    </w:p>
    <w:p w:rsidR="00A85B84" w:rsidRPr="00A85B84" w:rsidRDefault="00A85B84" w:rsidP="00A85B84">
      <w:pPr>
        <w:pStyle w:val="a4"/>
        <w:rPr>
          <w:sz w:val="28"/>
          <w:szCs w:val="28"/>
        </w:rPr>
      </w:pPr>
    </w:p>
    <w:p w:rsidR="007234F1" w:rsidRPr="00DF173F" w:rsidRDefault="00DF173F" w:rsidP="00DF173F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C23B1" w:rsidRDefault="00D11645" w:rsidP="009C23B1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D11645" w:rsidRDefault="00D11645" w:rsidP="009C23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Школа_______________________________________________</w:t>
      </w:r>
    </w:p>
    <w:p w:rsidR="00D11645" w:rsidRPr="00465F73" w:rsidRDefault="00D11645" w:rsidP="009C23B1">
      <w:pPr>
        <w:pStyle w:val="a4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1467"/>
        <w:gridCol w:w="475"/>
        <w:gridCol w:w="475"/>
        <w:gridCol w:w="475"/>
        <w:gridCol w:w="475"/>
        <w:gridCol w:w="475"/>
        <w:gridCol w:w="476"/>
        <w:gridCol w:w="476"/>
        <w:gridCol w:w="476"/>
        <w:gridCol w:w="476"/>
        <w:gridCol w:w="538"/>
        <w:gridCol w:w="538"/>
        <w:gridCol w:w="617"/>
        <w:gridCol w:w="1067"/>
        <w:gridCol w:w="1241"/>
      </w:tblGrid>
      <w:tr w:rsidR="00D11645" w:rsidTr="00D11645">
        <w:tc>
          <w:tcPr>
            <w:tcW w:w="710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</w:t>
            </w:r>
          </w:p>
        </w:tc>
        <w:tc>
          <w:tcPr>
            <w:tcW w:w="992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сдачи</w:t>
            </w:r>
          </w:p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</w:t>
            </w:r>
          </w:p>
        </w:tc>
      </w:tr>
      <w:tr w:rsidR="00D11645" w:rsidTr="00D11645">
        <w:tc>
          <w:tcPr>
            <w:tcW w:w="710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попытка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D11645" w:rsidTr="00D11645">
        <w:tc>
          <w:tcPr>
            <w:tcW w:w="710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попытка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D11645" w:rsidTr="00D11645">
        <w:tc>
          <w:tcPr>
            <w:tcW w:w="710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Ф.И. </w:t>
            </w:r>
          </w:p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Решивших</w:t>
            </w:r>
            <w:proofErr w:type="gramEnd"/>
            <w:r>
              <w:rPr>
                <w:sz w:val="28"/>
                <w:szCs w:val="28"/>
              </w:rPr>
              <w:t xml:space="preserve"> задачу</w:t>
            </w: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11645" w:rsidRDefault="00D11645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D11645" w:rsidRDefault="00D11645" w:rsidP="009C23B1">
      <w:pPr>
        <w:pStyle w:val="a4"/>
        <w:rPr>
          <w:sz w:val="28"/>
          <w:szCs w:val="28"/>
        </w:rPr>
      </w:pPr>
    </w:p>
    <w:p w:rsidR="00D11645" w:rsidRDefault="00D11645" w:rsidP="009C23B1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tbl>
      <w:tblPr>
        <w:tblStyle w:val="a3"/>
        <w:tblW w:w="0" w:type="auto"/>
        <w:tblInd w:w="-176" w:type="dxa"/>
        <w:tblLook w:val="04A0"/>
      </w:tblPr>
      <w:tblGrid>
        <w:gridCol w:w="549"/>
        <w:gridCol w:w="1922"/>
        <w:gridCol w:w="1232"/>
        <w:gridCol w:w="1232"/>
        <w:gridCol w:w="1067"/>
        <w:gridCol w:w="1241"/>
        <w:gridCol w:w="966"/>
        <w:gridCol w:w="1310"/>
      </w:tblGrid>
      <w:tr w:rsidR="005E093F" w:rsidTr="005E093F">
        <w:tc>
          <w:tcPr>
            <w:tcW w:w="54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22" w:type="dxa"/>
          </w:tcPr>
          <w:p w:rsidR="005E093F" w:rsidRDefault="005E093F" w:rsidP="005E093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</w:t>
            </w: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 1 попытки</w:t>
            </w: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баллов 2 попытки</w:t>
            </w:r>
          </w:p>
        </w:tc>
        <w:tc>
          <w:tcPr>
            <w:tcW w:w="1067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баллов</w:t>
            </w:r>
          </w:p>
        </w:tc>
        <w:tc>
          <w:tcPr>
            <w:tcW w:w="1241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сдачи таблицы </w:t>
            </w:r>
          </w:p>
        </w:tc>
        <w:tc>
          <w:tcPr>
            <w:tcW w:w="966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76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Лидеры команды</w:t>
            </w:r>
          </w:p>
        </w:tc>
      </w:tr>
      <w:tr w:rsidR="005E093F" w:rsidTr="005E093F">
        <w:tc>
          <w:tcPr>
            <w:tcW w:w="54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E093F" w:rsidTr="005E093F">
        <w:tc>
          <w:tcPr>
            <w:tcW w:w="54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2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E093F" w:rsidTr="005E093F">
        <w:tc>
          <w:tcPr>
            <w:tcW w:w="54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2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E093F" w:rsidTr="005E093F">
        <w:tc>
          <w:tcPr>
            <w:tcW w:w="54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E093F" w:rsidTr="005E093F">
        <w:tc>
          <w:tcPr>
            <w:tcW w:w="54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2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E093F" w:rsidTr="005E093F">
        <w:tc>
          <w:tcPr>
            <w:tcW w:w="54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  <w:tr w:rsidR="005E093F" w:rsidTr="005E093F">
        <w:tc>
          <w:tcPr>
            <w:tcW w:w="54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92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966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769" w:type="dxa"/>
          </w:tcPr>
          <w:p w:rsidR="005E093F" w:rsidRDefault="005E093F" w:rsidP="009C23B1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D11645" w:rsidRDefault="00D11645" w:rsidP="009C23B1">
      <w:pPr>
        <w:pStyle w:val="a4"/>
        <w:rPr>
          <w:sz w:val="28"/>
          <w:szCs w:val="28"/>
        </w:rPr>
      </w:pPr>
    </w:p>
    <w:sectPr w:rsidR="00D11645" w:rsidSect="005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6304A"/>
    <w:multiLevelType w:val="hybridMultilevel"/>
    <w:tmpl w:val="64A81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3C7"/>
    <w:rsid w:val="0014293C"/>
    <w:rsid w:val="0039127D"/>
    <w:rsid w:val="00435A49"/>
    <w:rsid w:val="00465F73"/>
    <w:rsid w:val="004C67AB"/>
    <w:rsid w:val="0051551B"/>
    <w:rsid w:val="005B1DA6"/>
    <w:rsid w:val="005E093F"/>
    <w:rsid w:val="006040A7"/>
    <w:rsid w:val="00655354"/>
    <w:rsid w:val="006F136D"/>
    <w:rsid w:val="007234F1"/>
    <w:rsid w:val="008B318D"/>
    <w:rsid w:val="008C3E89"/>
    <w:rsid w:val="008F715B"/>
    <w:rsid w:val="00970FE7"/>
    <w:rsid w:val="009C23B1"/>
    <w:rsid w:val="009E6A83"/>
    <w:rsid w:val="00A85B84"/>
    <w:rsid w:val="00C51259"/>
    <w:rsid w:val="00CB44DA"/>
    <w:rsid w:val="00D11645"/>
    <w:rsid w:val="00D763C7"/>
    <w:rsid w:val="00DF173F"/>
    <w:rsid w:val="00E3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6A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12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Пономаревы</dc:creator>
  <cp:lastModifiedBy>user</cp:lastModifiedBy>
  <cp:revision>11</cp:revision>
  <dcterms:created xsi:type="dcterms:W3CDTF">2014-10-24T16:08:00Z</dcterms:created>
  <dcterms:modified xsi:type="dcterms:W3CDTF">2014-10-27T08:34:00Z</dcterms:modified>
</cp:coreProperties>
</file>