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7E" w:rsidRPr="00D8720D" w:rsidRDefault="00BD45CE" w:rsidP="00BD45CE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2060"/>
          <w:sz w:val="36"/>
          <w:szCs w:val="36"/>
        </w:rPr>
      </w:pPr>
      <w:r>
        <w:rPr>
          <w:rFonts w:ascii="Times New Roman" w:hAnsi="Times New Roman" w:cs="Times New Roman"/>
          <w:bCs w:val="0"/>
          <w:color w:val="002060"/>
          <w:sz w:val="36"/>
          <w:szCs w:val="36"/>
        </w:rPr>
        <w:t>Консультация для родителей</w:t>
      </w:r>
    </w:p>
    <w:p w:rsidR="0065377E" w:rsidRPr="00D8720D" w:rsidRDefault="0065377E" w:rsidP="00BD45C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8720D">
        <w:rPr>
          <w:rFonts w:ascii="Times New Roman" w:hAnsi="Times New Roman" w:cs="Times New Roman"/>
          <w:bCs w:val="0"/>
          <w:color w:val="FF0000"/>
          <w:sz w:val="36"/>
          <w:szCs w:val="36"/>
        </w:rPr>
        <w:t>Значение оригами для развития умственных и творческих способностей детей.</w:t>
      </w:r>
    </w:p>
    <w:p w:rsidR="0065377E" w:rsidRDefault="0065377E" w:rsidP="00BD45CE">
      <w:pPr>
        <w:pStyle w:val="c8"/>
        <w:spacing w:before="0" w:beforeAutospacing="0" w:after="0" w:afterAutospacing="0"/>
        <w:rPr>
          <w:rFonts w:ascii="Verdana" w:hAnsi="Verdana"/>
          <w:color w:val="231F20"/>
          <w:sz w:val="27"/>
          <w:szCs w:val="27"/>
        </w:rPr>
      </w:pPr>
    </w:p>
    <w:p w:rsidR="0065377E" w:rsidRPr="00D8720D" w:rsidRDefault="0065377E" w:rsidP="00BD45CE">
      <w:pPr>
        <w:pStyle w:val="c8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8720D">
        <w:rPr>
          <w:b/>
          <w:color w:val="FF0000"/>
          <w:sz w:val="28"/>
          <w:szCs w:val="28"/>
        </w:rPr>
        <w:t>Дорогие взрослые!</w:t>
      </w:r>
    </w:p>
    <w:p w:rsidR="0065377E" w:rsidRPr="0065377E" w:rsidRDefault="0065377E" w:rsidP="00A97E10">
      <w:pPr>
        <w:pStyle w:val="c8"/>
        <w:spacing w:before="0" w:beforeAutospacing="0" w:after="0" w:afterAutospacing="0"/>
        <w:ind w:left="142" w:right="140" w:firstLine="567"/>
        <w:jc w:val="both"/>
        <w:rPr>
          <w:color w:val="002060"/>
          <w:sz w:val="28"/>
          <w:szCs w:val="28"/>
        </w:rPr>
      </w:pPr>
      <w:r w:rsidRPr="0065377E">
        <w:rPr>
          <w:color w:val="002060"/>
          <w:sz w:val="28"/>
          <w:szCs w:val="28"/>
        </w:rPr>
        <w:t xml:space="preserve">Вспомните свое детство. Кто из вас на переменах не складывал прыгающую лягушку?                                      </w:t>
      </w:r>
      <w:r>
        <w:rPr>
          <w:color w:val="002060"/>
          <w:sz w:val="28"/>
          <w:szCs w:val="28"/>
        </w:rPr>
        <w:t xml:space="preserve">                                    </w:t>
      </w:r>
      <w:r w:rsidR="00D8720D">
        <w:rPr>
          <w:color w:val="002060"/>
          <w:sz w:val="28"/>
          <w:szCs w:val="28"/>
        </w:rPr>
        <w:t xml:space="preserve">                                                                         </w:t>
      </w:r>
      <w:r w:rsidRPr="0065377E">
        <w:rPr>
          <w:color w:val="002060"/>
          <w:sz w:val="28"/>
          <w:szCs w:val="28"/>
        </w:rPr>
        <w:t>Кто не надувал тюльпанчик, с восхищением наблюдая за во</w:t>
      </w:r>
      <w:r w:rsidR="00BD45CE">
        <w:rPr>
          <w:color w:val="002060"/>
          <w:sz w:val="28"/>
          <w:szCs w:val="28"/>
        </w:rPr>
        <w:t xml:space="preserve">лшебным превращением сложенного </w:t>
      </w:r>
      <w:r w:rsidRPr="0065377E">
        <w:rPr>
          <w:color w:val="002060"/>
          <w:sz w:val="28"/>
          <w:szCs w:val="28"/>
        </w:rPr>
        <w:t xml:space="preserve">листика в полу раскрывшийся бутон?                                                                                              </w:t>
      </w:r>
      <w:r>
        <w:rPr>
          <w:color w:val="002060"/>
          <w:sz w:val="28"/>
          <w:szCs w:val="28"/>
        </w:rPr>
        <w:t xml:space="preserve">                                                                                 </w:t>
      </w:r>
      <w:r w:rsidRPr="0065377E">
        <w:rPr>
          <w:color w:val="002060"/>
          <w:sz w:val="28"/>
          <w:szCs w:val="28"/>
        </w:rPr>
        <w:t xml:space="preserve">   И наконец, кто не запускал в полет собственноручно сделанный самолетик, а дальнее плавание – пароход?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>Наверное, почти все! Однако мало кто из вас знал тогда, что эти фигурки называются</w:t>
      </w:r>
      <w:r w:rsidRPr="0065377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оригами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t>! Слово это пришло к нам из Японии. Там в течение веков монахи ставили на алтари сложенные из бумаги фигурки. Так они совершали символические подношения Божеству, ведь по-японски слова </w:t>
      </w:r>
      <w:r w:rsidRPr="0065377E">
        <w:rPr>
          <w:rStyle w:val="c9"/>
          <w:rFonts w:ascii="Times New Roman" w:hAnsi="Times New Roman" w:cs="Times New Roman"/>
          <w:color w:val="002060"/>
          <w:sz w:val="28"/>
          <w:szCs w:val="28"/>
        </w:rPr>
        <w:t>Бог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t> и </w:t>
      </w:r>
      <w:r w:rsidRPr="0065377E">
        <w:rPr>
          <w:rStyle w:val="c9"/>
          <w:rFonts w:ascii="Times New Roman" w:hAnsi="Times New Roman" w:cs="Times New Roman"/>
          <w:color w:val="002060"/>
          <w:sz w:val="28"/>
          <w:szCs w:val="28"/>
        </w:rPr>
        <w:t>Бумага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t> звучат одинаково –</w:t>
      </w:r>
      <w:r w:rsidRPr="0065377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5377E">
        <w:rPr>
          <w:rStyle w:val="c9"/>
          <w:rFonts w:ascii="Times New Roman" w:hAnsi="Times New Roman" w:cs="Times New Roman"/>
          <w:b/>
          <w:i/>
          <w:color w:val="002060"/>
          <w:sz w:val="28"/>
          <w:szCs w:val="28"/>
        </w:rPr>
        <w:t>КАМИ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t>. Позже оригами стало семейным развлечением японцев, частью национальной культуры.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Умение складывать из бумаги считалось у придворных императорского двора одним из признаков хорошего образования и изысканных манер.                                                                                           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>Оригами стало важной частью японского фольклора, искусства упаковки подарков, нашло отражение в театральных костюмах, при украшении мебели. Во второй половине девятнадцатого века оригами перешло гран</w:t>
      </w:r>
      <w:r w:rsidR="00BD45CE">
        <w:rPr>
          <w:rFonts w:ascii="Times New Roman" w:hAnsi="Times New Roman" w:cs="Times New Roman"/>
          <w:color w:val="002060"/>
          <w:sz w:val="28"/>
          <w:szCs w:val="28"/>
        </w:rPr>
        <w:t>ицы Японии, а после</w:t>
      </w:r>
      <w:proofErr w:type="gramStart"/>
      <w:r w:rsidR="00BD45CE">
        <w:rPr>
          <w:rFonts w:ascii="Times New Roman" w:hAnsi="Times New Roman" w:cs="Times New Roman"/>
          <w:color w:val="002060"/>
          <w:sz w:val="28"/>
          <w:szCs w:val="28"/>
        </w:rPr>
        <w:t xml:space="preserve">  В</w:t>
      </w:r>
      <w:proofErr w:type="gramEnd"/>
      <w:r w:rsidR="00BD45CE">
        <w:rPr>
          <w:rFonts w:ascii="Times New Roman" w:hAnsi="Times New Roman" w:cs="Times New Roman"/>
          <w:color w:val="002060"/>
          <w:sz w:val="28"/>
          <w:szCs w:val="28"/>
        </w:rPr>
        <w:t>торой мир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овой войны началось его бурное развитие в других странах мира.                                                                                                              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Произошло это благодаря усилиям всемирно известного мастера </w:t>
      </w:r>
      <w:proofErr w:type="spellStart"/>
      <w:r w:rsidRPr="0065377E">
        <w:rPr>
          <w:rFonts w:ascii="Times New Roman" w:hAnsi="Times New Roman" w:cs="Times New Roman"/>
          <w:color w:val="002060"/>
          <w:sz w:val="28"/>
          <w:szCs w:val="28"/>
        </w:rPr>
        <w:t>Акиры</w:t>
      </w:r>
      <w:proofErr w:type="spellEnd"/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65377E">
        <w:rPr>
          <w:rFonts w:ascii="Times New Roman" w:hAnsi="Times New Roman" w:cs="Times New Roman"/>
          <w:color w:val="002060"/>
          <w:sz w:val="28"/>
          <w:szCs w:val="28"/>
        </w:rPr>
        <w:t>Йошизавы</w:t>
      </w:r>
      <w:proofErr w:type="spellEnd"/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 в 1880 году, который изобрел универсальную систему знаков «</w:t>
      </w:r>
      <w:proofErr w:type="spellStart"/>
      <w:r w:rsidRPr="0065377E">
        <w:rPr>
          <w:rFonts w:ascii="Times New Roman" w:hAnsi="Times New Roman" w:cs="Times New Roman"/>
          <w:color w:val="002060"/>
          <w:sz w:val="28"/>
          <w:szCs w:val="28"/>
        </w:rPr>
        <w:t>оригамную</w:t>
      </w:r>
      <w:proofErr w:type="spellEnd"/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 азбуку», международный знак с помощью которой можно записывать схему складывания любой фигурки. Это своеобразный «язык» оригами, который очень легко выучить. Искусство оригами находит применение в образовательных целях, элементы складывания оригами применяются в космических технологиях.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>Японское искусство оригами, привлекающее и взрослых и детей, уже давно перешагнуло границы своей родины, получив широкое распространение во многих странах. Изготовление красочных поделок из бумаги приемами многократного</w:t>
      </w:r>
      <w:r w:rsidR="00BD45C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складывания и сгибания – увлекательное и полезное занятие для детей – дошкольников. 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 Игрушки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 в процессе труда руки ребенка становятся более ловкими, что положительно сказывается на его развитии.</w:t>
      </w:r>
      <w:r w:rsidR="00D872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t xml:space="preserve">Практически всю работу ребенок сможет сделать сам при минимальной помощи и поддержке взрослого. Однако результат деятельности будет эстетически и эмоционально привлекателен для ребенка, ведь эту игрушку он сделает сам. Ребенок радуется тому, что сделанная собственными </w:t>
      </w:r>
      <w:r w:rsidRPr="0065377E">
        <w:rPr>
          <w:rFonts w:ascii="Times New Roman" w:hAnsi="Times New Roman" w:cs="Times New Roman"/>
          <w:color w:val="002060"/>
          <w:sz w:val="28"/>
          <w:szCs w:val="28"/>
        </w:rPr>
        <w:lastRenderedPageBreak/>
        <w:t>руками игрушка действует: вертушка вертится на ветру, кораблик плывет в ручейке. Такая деятельность имеет большое значение в развитии творческого воображения ребенка, его фантазии,  художественного вкуса, аккуратности, умения бережно и экономно использовать материал, намечать последовательность операций, активно стремится к получению положительного результата, содержать в порядке рабочее место.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>Особенно привлекает дошкольников возможность самим создать такие поделки из бумаги, которые затем  будут использоваться в играх, инсценировках, оформлении уголка, участка детского сада или подарены на день рождения, к празднику своим родителям, друзьям.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>При организации работы с бумагой важно соединить игру, труд и обучение, что поможет обеспечить единство решения познавательных, практических и игровых задач при ведущей роли последних. При конструировании игрушек полезно использовать игровые приемы, загадки, считалки, скороговорки, вопросы, музыкальные сопровождения, фантазировать вместе с детьми.</w:t>
      </w:r>
    </w:p>
    <w:p w:rsidR="0065377E" w:rsidRPr="0065377E" w:rsidRDefault="0065377E" w:rsidP="00A97E10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color w:val="002060"/>
          <w:sz w:val="28"/>
          <w:szCs w:val="28"/>
        </w:rPr>
        <w:t>Оригами это не только интересно для ребенка, но и крайне полезное для его общего развития занятие. 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 существует прямая связь.</w:t>
      </w:r>
    </w:p>
    <w:p w:rsidR="0065377E" w:rsidRPr="0065377E" w:rsidRDefault="0065377E" w:rsidP="00A97E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b/>
          <w:color w:val="002060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65377E" w:rsidRPr="0065377E" w:rsidRDefault="0065377E" w:rsidP="00A97E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b/>
          <w:color w:val="002060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65377E" w:rsidRPr="0065377E" w:rsidRDefault="0065377E" w:rsidP="00A97E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b/>
          <w:color w:val="002060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5377E" w:rsidRPr="0065377E" w:rsidRDefault="0065377E" w:rsidP="00A97E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b/>
          <w:color w:val="002060"/>
          <w:sz w:val="28"/>
          <w:szCs w:val="28"/>
        </w:rPr>
        <w:t>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65377E" w:rsidRPr="0065377E" w:rsidRDefault="0065377E" w:rsidP="00A97E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377E">
        <w:rPr>
          <w:rFonts w:ascii="Times New Roman" w:hAnsi="Times New Roman" w:cs="Times New Roman"/>
          <w:b/>
          <w:color w:val="002060"/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65377E" w:rsidRPr="0065377E" w:rsidRDefault="00A97E10" w:rsidP="00A97E1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Оригами   активизирует   мыслительные  процессы.  В   процессе конструирования   </w:t>
      </w:r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t>у  ребенка возникает необходимость соотнесения наглядных символов (показ приемов складывания)  со  </w:t>
      </w:r>
      <w:proofErr w:type="gramStart"/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t>словесными</w:t>
      </w:r>
      <w:proofErr w:type="gramEnd"/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  (объясн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ение  приемов складывания)   и   перевод   </w:t>
      </w:r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t>их   з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начения   в   практическую   </w:t>
      </w:r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t>деятельность  (самостоятельное выполнение действий). </w:t>
      </w:r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br/>
        <w:t>Оригами совершенствует трудовые умения ребенка,  формирует культуру труда.  </w:t>
      </w:r>
      <w:r w:rsidR="00D872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</w:t>
      </w:r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t> И это еще далеко</w:t>
      </w:r>
      <w:r w:rsidR="0065377E" w:rsidRPr="0065377E">
        <w:rPr>
          <w:rStyle w:val="c16"/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65377E" w:rsidRPr="006537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 все достоинства, которые заключает 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себе искусство оригами.</w:t>
      </w:r>
    </w:p>
    <w:p w:rsidR="0065377E" w:rsidRDefault="0065377E" w:rsidP="00BD45CE">
      <w:pPr>
        <w:pStyle w:val="c22"/>
        <w:spacing w:before="0" w:beforeAutospacing="0" w:after="0" w:afterAutospacing="0"/>
        <w:rPr>
          <w:rFonts w:ascii="Verdana" w:hAnsi="Verdana"/>
          <w:color w:val="231F20"/>
          <w:sz w:val="27"/>
          <w:szCs w:val="27"/>
        </w:rPr>
      </w:pPr>
    </w:p>
    <w:p w:rsidR="00A97E10" w:rsidRDefault="00A97E10" w:rsidP="00BD45CE">
      <w:pPr>
        <w:pStyle w:val="c22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65377E" w:rsidRPr="00D8720D" w:rsidRDefault="0065377E" w:rsidP="00BD45CE">
      <w:pPr>
        <w:pStyle w:val="c22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8720D">
        <w:rPr>
          <w:b/>
          <w:color w:val="FF0000"/>
          <w:sz w:val="28"/>
          <w:szCs w:val="28"/>
        </w:rPr>
        <w:t>Общие правила при обучении технике оригами:</w:t>
      </w:r>
    </w:p>
    <w:p w:rsidR="0065377E" w:rsidRPr="00D8720D" w:rsidRDefault="0065377E" w:rsidP="00A97E10">
      <w:pPr>
        <w:pStyle w:val="c18"/>
        <w:spacing w:before="0" w:beforeAutospacing="0" w:after="0" w:afterAutospacing="0"/>
        <w:ind w:left="709"/>
        <w:rPr>
          <w:color w:val="002060"/>
          <w:sz w:val="28"/>
          <w:szCs w:val="28"/>
        </w:rPr>
      </w:pPr>
      <w:r w:rsidRPr="00D8720D">
        <w:rPr>
          <w:color w:val="002060"/>
          <w:sz w:val="28"/>
          <w:szCs w:val="28"/>
        </w:rPr>
        <w:br/>
      </w:r>
      <w:r w:rsidR="00A97E10">
        <w:rPr>
          <w:color w:val="002060"/>
          <w:sz w:val="28"/>
          <w:szCs w:val="28"/>
        </w:rPr>
        <w:t>1.</w:t>
      </w:r>
      <w:r w:rsidRPr="00D8720D">
        <w:rPr>
          <w:color w:val="002060"/>
          <w:sz w:val="28"/>
          <w:szCs w:val="28"/>
        </w:rPr>
        <w:t>Заготовки для поделок дошкольникам должен готовить взрослый.</w:t>
      </w:r>
    </w:p>
    <w:p w:rsidR="0065377E" w:rsidRPr="00D8720D" w:rsidRDefault="00A97E10" w:rsidP="00A97E10">
      <w:pPr>
        <w:pStyle w:val="c15"/>
        <w:spacing w:before="0" w:beforeAutospacing="0" w:after="0" w:afterAutospacing="0"/>
        <w:ind w:left="709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2.</w:t>
      </w:r>
      <w:r w:rsidR="0065377E" w:rsidRPr="00D8720D">
        <w:rPr>
          <w:color w:val="002060"/>
          <w:sz w:val="28"/>
          <w:szCs w:val="28"/>
        </w:rPr>
        <w:t>Заготовка должна иметь точно квадратную форму.</w:t>
      </w:r>
      <w:r w:rsidR="0065377E" w:rsidRPr="00D8720D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3.</w:t>
      </w:r>
      <w:r w:rsidR="0065377E" w:rsidRPr="00D8720D">
        <w:rPr>
          <w:color w:val="002060"/>
          <w:sz w:val="28"/>
          <w:szCs w:val="28"/>
        </w:rPr>
        <w:t>Бумага для поделок должна быть тонкой, упругой, хорошо сгибающейся, цветной.</w:t>
      </w:r>
      <w:r w:rsidR="0065377E" w:rsidRPr="00D8720D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4.</w:t>
      </w:r>
      <w:r w:rsidR="0065377E" w:rsidRPr="00D8720D">
        <w:rPr>
          <w:color w:val="002060"/>
          <w:sz w:val="28"/>
          <w:szCs w:val="28"/>
        </w:rPr>
        <w:t xml:space="preserve">Показ изготовления должен производиться на столе (в индивидуальной работе) или на доске (на общем занятии). </w:t>
      </w:r>
      <w:proofErr w:type="gramStart"/>
      <w:r w:rsidR="0065377E" w:rsidRPr="00D8720D">
        <w:rPr>
          <w:color w:val="002060"/>
          <w:sz w:val="28"/>
          <w:szCs w:val="28"/>
        </w:rPr>
        <w:t>Во втором случае заготовка для показа должна быть в два раза больше, чем у детей.</w:t>
      </w:r>
      <w:r w:rsidR="0065377E" w:rsidRPr="00D8720D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5.</w:t>
      </w:r>
      <w:r w:rsidR="0065377E" w:rsidRPr="00D8720D">
        <w:rPr>
          <w:color w:val="002060"/>
          <w:sz w:val="28"/>
          <w:szCs w:val="28"/>
        </w:rPr>
        <w:t>При показе не должно быть лишних поворотов и переворотов изделия.</w:t>
      </w:r>
      <w:r w:rsidR="0065377E" w:rsidRPr="00D8720D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6.</w:t>
      </w:r>
      <w:r w:rsidR="0065377E" w:rsidRPr="00D8720D">
        <w:rPr>
          <w:color w:val="002060"/>
          <w:sz w:val="28"/>
          <w:szCs w:val="28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  <w:r w:rsidR="0065377E" w:rsidRPr="00D8720D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7.</w:t>
      </w:r>
      <w:r w:rsidR="0065377E" w:rsidRPr="00D8720D">
        <w:rPr>
          <w:color w:val="002060"/>
          <w:sz w:val="28"/>
          <w:szCs w:val="28"/>
        </w:rPr>
        <w:t>Линии сгибов изделия должны тщательно проглаживаться.</w:t>
      </w:r>
      <w:r w:rsidR="0065377E" w:rsidRPr="00D8720D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8.</w:t>
      </w:r>
      <w:r w:rsidR="0065377E" w:rsidRPr="00D8720D">
        <w:rPr>
          <w:color w:val="002060"/>
          <w:sz w:val="28"/>
          <w:szCs w:val="28"/>
        </w:rPr>
        <w:t>Совмещение углов и сторон в процессе складывания должно быть</w:t>
      </w:r>
      <w:proofErr w:type="gramEnd"/>
      <w:r w:rsidR="0065377E" w:rsidRPr="00D8720D">
        <w:rPr>
          <w:color w:val="002060"/>
          <w:sz w:val="28"/>
          <w:szCs w:val="28"/>
        </w:rPr>
        <w:t xml:space="preserve"> </w:t>
      </w:r>
      <w:proofErr w:type="gramStart"/>
      <w:r w:rsidR="0065377E" w:rsidRPr="00D8720D">
        <w:rPr>
          <w:color w:val="002060"/>
          <w:sz w:val="28"/>
          <w:szCs w:val="28"/>
        </w:rPr>
        <w:t>точным.</w:t>
      </w:r>
      <w:r w:rsidR="0065377E" w:rsidRPr="00D8720D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>9.</w:t>
      </w:r>
      <w:r w:rsidR="0065377E" w:rsidRPr="00D8720D">
        <w:rPr>
          <w:color w:val="002060"/>
          <w:sz w:val="28"/>
          <w:szCs w:val="28"/>
        </w:rPr>
        <w:t>После того, как игрушка будет полностью готова, необходимо повторить приёмы складывания.</w:t>
      </w:r>
      <w:proofErr w:type="gramEnd"/>
      <w:r w:rsidR="0065377E" w:rsidRPr="00D8720D">
        <w:rPr>
          <w:color w:val="002060"/>
          <w:sz w:val="28"/>
          <w:szCs w:val="28"/>
        </w:rPr>
        <w:t xml:space="preserve"> В итоге ребёнок должен уметь самостоятельно  изготовить поделку от начала до конца.</w:t>
      </w:r>
    </w:p>
    <w:p w:rsidR="00D8720D" w:rsidRDefault="00D8720D" w:rsidP="00BD45C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8720D" w:rsidRDefault="00D8720D" w:rsidP="00BD45C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77E" w:rsidRPr="00D8720D" w:rsidRDefault="0065377E" w:rsidP="00A97E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20D">
        <w:rPr>
          <w:rFonts w:ascii="Times New Roman" w:hAnsi="Times New Roman" w:cs="Times New Roman"/>
          <w:b/>
          <w:color w:val="FF0000"/>
          <w:sz w:val="28"/>
          <w:szCs w:val="28"/>
        </w:rPr>
        <w:t>Для  занятий с детьми дома можно использовать следующую литературу:</w:t>
      </w:r>
    </w:p>
    <w:p w:rsidR="0065377E" w:rsidRPr="00D8720D" w:rsidRDefault="0065377E" w:rsidP="00BD45CE">
      <w:pPr>
        <w:spacing w:after="87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Тарабарина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Т.И. «Оригами и развитие ребенка»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С.Ю., </w:t>
      </w: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Афонькина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Е.Ю. «Игрушки из бумаги»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С.Ю., </w:t>
      </w: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Афонькина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Е.Ю. «Оригами. Зоопарк в кармане»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С.Ю., </w:t>
      </w: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Афонькина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Е.Ю. «Оригами. Собаки и коты»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С.Ю., </w:t>
      </w: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Афонькина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Е.Ю. «Цветущий сад оригами»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Коротеев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И.А. «Оригами для малышей»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Сержантова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Т.Б. «365 моделей оригами»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97E10">
        <w:rPr>
          <w:rFonts w:ascii="Times New Roman" w:hAnsi="Times New Roman" w:cs="Times New Roman"/>
          <w:color w:val="002060"/>
          <w:sz w:val="28"/>
          <w:szCs w:val="28"/>
        </w:rPr>
        <w:t>Соколова С.В. «Сказки из бумаги»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97E10">
        <w:rPr>
          <w:rFonts w:ascii="Times New Roman" w:hAnsi="Times New Roman" w:cs="Times New Roman"/>
          <w:color w:val="002060"/>
          <w:sz w:val="28"/>
          <w:szCs w:val="28"/>
        </w:rPr>
        <w:t>Приложение к журналу  «Оригами». «Русские народные сказки»</w:t>
      </w:r>
    </w:p>
    <w:p w:rsidR="0065377E" w:rsidRPr="00A97E10" w:rsidRDefault="0065377E" w:rsidP="00A97E1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Рузина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М.С.,  </w:t>
      </w:r>
      <w:proofErr w:type="spellStart"/>
      <w:r w:rsidRPr="00A97E10">
        <w:rPr>
          <w:rFonts w:ascii="Times New Roman" w:hAnsi="Times New Roman" w:cs="Times New Roman"/>
          <w:color w:val="002060"/>
          <w:sz w:val="28"/>
          <w:szCs w:val="28"/>
        </w:rPr>
        <w:t>Афонькин</w:t>
      </w:r>
      <w:proofErr w:type="spellEnd"/>
      <w:r w:rsidRPr="00A97E10">
        <w:rPr>
          <w:rFonts w:ascii="Times New Roman" w:hAnsi="Times New Roman" w:cs="Times New Roman"/>
          <w:color w:val="002060"/>
          <w:sz w:val="28"/>
          <w:szCs w:val="28"/>
        </w:rPr>
        <w:t xml:space="preserve"> С.Ю. «Страна пальчиковых игр»</w:t>
      </w:r>
    </w:p>
    <w:p w:rsidR="0065377E" w:rsidRPr="00D8720D" w:rsidRDefault="0065377E" w:rsidP="00BD45CE">
      <w:pPr>
        <w:spacing w:after="87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65377E" w:rsidRPr="00D8720D" w:rsidRDefault="0065377E" w:rsidP="00BD45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20D">
        <w:rPr>
          <w:rFonts w:ascii="Times New Roman" w:hAnsi="Times New Roman" w:cs="Times New Roman"/>
          <w:b/>
          <w:color w:val="FF0000"/>
          <w:sz w:val="28"/>
          <w:szCs w:val="28"/>
        </w:rPr>
        <w:t>Для развития у детей мелкой моторики, для снятия мышечной усталости  можно использовать пальчиковые игры:</w:t>
      </w:r>
    </w:p>
    <w:p w:rsidR="0065377E" w:rsidRPr="00D8720D" w:rsidRDefault="0065377E" w:rsidP="00A97E10">
      <w:p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Style w:val="c9"/>
          <w:rFonts w:ascii="Times New Roman" w:hAnsi="Times New Roman" w:cs="Times New Roman"/>
          <w:color w:val="002060"/>
          <w:sz w:val="28"/>
          <w:szCs w:val="28"/>
        </w:rPr>
        <w:t>русские народные:</w:t>
      </w:r>
    </w:p>
    <w:p w:rsidR="0065377E" w:rsidRPr="00D8720D" w:rsidRDefault="0065377E" w:rsidP="00A97E10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«Утречко»;</w:t>
      </w:r>
    </w:p>
    <w:p w:rsidR="0065377E" w:rsidRPr="00D8720D" w:rsidRDefault="0065377E" w:rsidP="00A97E10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«Братцы»;</w:t>
      </w:r>
    </w:p>
    <w:p w:rsidR="0065377E" w:rsidRPr="00D8720D" w:rsidRDefault="0065377E" w:rsidP="00A97E10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«Гости»;</w:t>
      </w:r>
    </w:p>
    <w:p w:rsidR="0065377E" w:rsidRPr="00D8720D" w:rsidRDefault="0065377E" w:rsidP="00A97E10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«На блины»;</w:t>
      </w:r>
    </w:p>
    <w:p w:rsidR="0065377E" w:rsidRPr="00D8720D" w:rsidRDefault="0065377E" w:rsidP="00A97E10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«У бабы Фроси»;</w:t>
      </w:r>
    </w:p>
    <w:p w:rsidR="0065377E" w:rsidRPr="00D8720D" w:rsidRDefault="0065377E" w:rsidP="00A97E10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«На постой» и др.</w:t>
      </w:r>
    </w:p>
    <w:p w:rsidR="0065377E" w:rsidRPr="00D8720D" w:rsidRDefault="0065377E" w:rsidP="00A97E10">
      <w:pPr>
        <w:pStyle w:val="c17"/>
        <w:spacing w:before="0" w:beforeAutospacing="0" w:after="0" w:afterAutospacing="0"/>
        <w:ind w:left="709"/>
        <w:rPr>
          <w:color w:val="002060"/>
          <w:sz w:val="28"/>
          <w:szCs w:val="28"/>
        </w:rPr>
      </w:pPr>
      <w:r w:rsidRPr="00D8720D">
        <w:rPr>
          <w:rStyle w:val="c9"/>
          <w:color w:val="002060"/>
          <w:sz w:val="28"/>
          <w:szCs w:val="28"/>
        </w:rPr>
        <w:t>современные игры:</w:t>
      </w:r>
    </w:p>
    <w:p w:rsidR="0065377E" w:rsidRPr="00D8720D" w:rsidRDefault="0065377E" w:rsidP="00A97E10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«Дождик», стихи Б. </w:t>
      </w:r>
      <w:proofErr w:type="spellStart"/>
      <w:r w:rsidRPr="00D8720D">
        <w:rPr>
          <w:rFonts w:ascii="Times New Roman" w:hAnsi="Times New Roman" w:cs="Times New Roman"/>
          <w:color w:val="002060"/>
          <w:sz w:val="28"/>
          <w:szCs w:val="28"/>
        </w:rPr>
        <w:t>Заходера</w:t>
      </w:r>
      <w:proofErr w:type="spellEnd"/>
      <w:r w:rsidRPr="00D8720D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5377E" w:rsidRPr="00D8720D" w:rsidRDefault="0065377E" w:rsidP="00A97E10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«Замок»;</w:t>
      </w:r>
    </w:p>
    <w:p w:rsidR="0065377E" w:rsidRPr="00D8720D" w:rsidRDefault="0065377E" w:rsidP="00A97E10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«Апельсин»;</w:t>
      </w:r>
    </w:p>
    <w:p w:rsidR="0065377E" w:rsidRPr="00D8720D" w:rsidRDefault="0065377E" w:rsidP="00A97E10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 xml:space="preserve">«Сороконожка», М. </w:t>
      </w:r>
      <w:proofErr w:type="spellStart"/>
      <w:r w:rsidRPr="00D8720D">
        <w:rPr>
          <w:rFonts w:ascii="Times New Roman" w:hAnsi="Times New Roman" w:cs="Times New Roman"/>
          <w:color w:val="002060"/>
          <w:sz w:val="28"/>
          <w:szCs w:val="28"/>
        </w:rPr>
        <w:t>Пинская</w:t>
      </w:r>
      <w:proofErr w:type="spellEnd"/>
      <w:r w:rsidRPr="00D8720D">
        <w:rPr>
          <w:rFonts w:ascii="Times New Roman" w:hAnsi="Times New Roman" w:cs="Times New Roman"/>
          <w:color w:val="002060"/>
          <w:sz w:val="28"/>
          <w:szCs w:val="28"/>
        </w:rPr>
        <w:t xml:space="preserve"> и др.</w:t>
      </w:r>
    </w:p>
    <w:p w:rsidR="0065377E" w:rsidRPr="00D8720D" w:rsidRDefault="0065377E" w:rsidP="00BD45CE">
      <w:pPr>
        <w:spacing w:after="87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8720D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65377E" w:rsidRPr="00D8720D" w:rsidRDefault="0065377E" w:rsidP="00BD45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20D">
        <w:rPr>
          <w:rFonts w:ascii="Times New Roman" w:hAnsi="Times New Roman" w:cs="Times New Roman"/>
          <w:b/>
          <w:color w:val="FF0000"/>
          <w:sz w:val="28"/>
          <w:szCs w:val="28"/>
        </w:rPr>
        <w:t>Волшебная страна игрушек ждет всех, у кого пытливый ум и умелые руки!</w:t>
      </w:r>
    </w:p>
    <w:p w:rsidR="0065377E" w:rsidRPr="00D8720D" w:rsidRDefault="0065377E" w:rsidP="00BD45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20D">
        <w:rPr>
          <w:rFonts w:ascii="Times New Roman" w:hAnsi="Times New Roman" w:cs="Times New Roman"/>
          <w:b/>
          <w:color w:val="FF0000"/>
          <w:sz w:val="28"/>
          <w:szCs w:val="28"/>
        </w:rPr>
        <w:t>Счастливого пути!</w:t>
      </w:r>
    </w:p>
    <w:p w:rsidR="0065377E" w:rsidRPr="00D8720D" w:rsidRDefault="00E43196" w:rsidP="00BD45CE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166370</wp:posOffset>
            </wp:positionV>
            <wp:extent cx="3025140" cy="3733800"/>
            <wp:effectExtent l="19050" t="0" r="3810" b="0"/>
            <wp:wrapTight wrapText="bothSides">
              <wp:wrapPolygon edited="0">
                <wp:start x="-136" y="0"/>
                <wp:lineTo x="-136" y="21490"/>
                <wp:lineTo x="21627" y="21490"/>
                <wp:lineTo x="21627" y="0"/>
                <wp:lineTo x="-136" y="0"/>
              </wp:wrapPolygon>
            </wp:wrapTight>
            <wp:docPr id="1" name="Рисунок 1" descr="Схемы оригами в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оригами вс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36" w:rsidRPr="00D8720D" w:rsidRDefault="00E43196" w:rsidP="00BD45CE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3223895</wp:posOffset>
            </wp:positionV>
            <wp:extent cx="2936875" cy="4215130"/>
            <wp:effectExtent l="57150" t="0" r="53975" b="71120"/>
            <wp:wrapTight wrapText="bothSides">
              <wp:wrapPolygon edited="0">
                <wp:start x="-280" y="0"/>
                <wp:lineTo x="-420" y="21964"/>
                <wp:lineTo x="21857" y="21964"/>
                <wp:lineTo x="21997" y="21964"/>
                <wp:lineTo x="21997" y="1269"/>
                <wp:lineTo x="21857" y="195"/>
                <wp:lineTo x="21717" y="0"/>
                <wp:lineTo x="-280" y="0"/>
              </wp:wrapPolygon>
            </wp:wrapTight>
            <wp:docPr id="4" name="Рисунок 4" descr="Оригами шар схема - Женские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шар схема - Женские вопро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" t="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421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61D36" w:rsidRPr="00D8720D" w:rsidSect="00DF6C00">
      <w:pgSz w:w="11906" w:h="16838"/>
      <w:pgMar w:top="1134" w:right="851" w:bottom="1134" w:left="85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986"/>
    <w:multiLevelType w:val="multilevel"/>
    <w:tmpl w:val="3FE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4B62"/>
    <w:multiLevelType w:val="hybridMultilevel"/>
    <w:tmpl w:val="44725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E3FFA"/>
    <w:multiLevelType w:val="hybridMultilevel"/>
    <w:tmpl w:val="4B7E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350A"/>
    <w:multiLevelType w:val="multilevel"/>
    <w:tmpl w:val="DAD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41538"/>
    <w:multiLevelType w:val="hybridMultilevel"/>
    <w:tmpl w:val="598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2956"/>
    <w:multiLevelType w:val="hybridMultilevel"/>
    <w:tmpl w:val="1E4E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57849"/>
    <w:multiLevelType w:val="hybridMultilevel"/>
    <w:tmpl w:val="CE7269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E94896"/>
    <w:multiLevelType w:val="hybridMultilevel"/>
    <w:tmpl w:val="B52E49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D51EB"/>
    <w:multiLevelType w:val="multilevel"/>
    <w:tmpl w:val="DFE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77E"/>
    <w:rsid w:val="000D7E4F"/>
    <w:rsid w:val="00530921"/>
    <w:rsid w:val="0065377E"/>
    <w:rsid w:val="00A97E10"/>
    <w:rsid w:val="00BD45CE"/>
    <w:rsid w:val="00D8720D"/>
    <w:rsid w:val="00DF6C00"/>
    <w:rsid w:val="00E43196"/>
    <w:rsid w:val="00F6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E"/>
  </w:style>
  <w:style w:type="paragraph" w:styleId="1">
    <w:name w:val="heading 1"/>
    <w:basedOn w:val="a"/>
    <w:next w:val="a"/>
    <w:link w:val="10"/>
    <w:uiPriority w:val="9"/>
    <w:qFormat/>
    <w:rsid w:val="0065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17">
    <w:name w:val="c17"/>
    <w:basedOn w:val="a"/>
    <w:rsid w:val="0065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77E"/>
  </w:style>
  <w:style w:type="character" w:styleId="a3">
    <w:name w:val="Hyperlink"/>
    <w:basedOn w:val="a0"/>
    <w:unhideWhenUsed/>
    <w:rsid w:val="0065377E"/>
    <w:rPr>
      <w:color w:val="0000FF"/>
      <w:u w:val="single"/>
    </w:rPr>
  </w:style>
  <w:style w:type="paragraph" w:customStyle="1" w:styleId="c18">
    <w:name w:val="c18"/>
    <w:basedOn w:val="a"/>
    <w:rsid w:val="0065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377E"/>
  </w:style>
  <w:style w:type="character" w:customStyle="1" w:styleId="c20">
    <w:name w:val="c20"/>
    <w:basedOn w:val="a0"/>
    <w:rsid w:val="0065377E"/>
  </w:style>
  <w:style w:type="paragraph" w:customStyle="1" w:styleId="c15">
    <w:name w:val="c15"/>
    <w:basedOn w:val="a"/>
    <w:rsid w:val="0065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377E"/>
  </w:style>
  <w:style w:type="paragraph" w:customStyle="1" w:styleId="c22">
    <w:name w:val="c22"/>
    <w:basedOn w:val="a"/>
    <w:rsid w:val="0065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2015-02-10T16:08:00Z</dcterms:created>
  <dcterms:modified xsi:type="dcterms:W3CDTF">2015-02-11T03:48:00Z</dcterms:modified>
</cp:coreProperties>
</file>