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71" w:rsidRDefault="00E70371" w:rsidP="00E70371">
      <w:r>
        <w:t>Вопросы и ответы к рассказу А. Т. Аверченко «</w:t>
      </w:r>
      <w:bookmarkStart w:id="0" w:name="_GoBack"/>
      <w:r>
        <w:t>Смерть африканского охотника</w:t>
      </w:r>
      <w:bookmarkEnd w:id="0"/>
      <w:r>
        <w:t>»</w:t>
      </w:r>
    </w:p>
    <w:p w:rsidR="00E70371" w:rsidRDefault="00E70371" w:rsidP="00E70371"/>
    <w:p w:rsidR="00E70371" w:rsidRDefault="00E70371" w:rsidP="00E70371"/>
    <w:p w:rsidR="00E70371" w:rsidRDefault="00E70371" w:rsidP="00E70371">
      <w:r>
        <w:t xml:space="preserve">    О чем мечтал рассказчик? Какие герои </w:t>
      </w:r>
      <w:proofErr w:type="gramStart"/>
      <w:r>
        <w:t>рисо­вались</w:t>
      </w:r>
      <w:proofErr w:type="gramEnd"/>
      <w:r>
        <w:t xml:space="preserve"> его воображению?</w:t>
      </w:r>
    </w:p>
    <w:p w:rsidR="00E70371" w:rsidRDefault="00E70371" w:rsidP="00E70371"/>
    <w:p w:rsidR="00E70371" w:rsidRDefault="00E70371" w:rsidP="00E70371">
      <w:r>
        <w:t xml:space="preserve">    Напомним переживания героя: «Проза жизни тяготила меня». Его воображению рисовалось иное место жительства. Это могли быть Филиппинское острова, </w:t>
      </w:r>
      <w:proofErr w:type="gramStart"/>
      <w:r>
        <w:t>юж</w:t>
      </w:r>
      <w:proofErr w:type="gramEnd"/>
      <w:r>
        <w:t xml:space="preserve">­ный берег Африки, Мексика, прерии Се­верной Америки, мыс Доброй Надежды, реки Оранжевая, Амазонка, Миссисипи и Замбези. Но еще важнее были занятия ге­роя. Он никак не мог заниматься торгов­лей, как отец. Он хотел быть пиратом, а образцы для подражания ему давали </w:t>
      </w:r>
      <w:proofErr w:type="gramStart"/>
      <w:r>
        <w:t>кни­ги</w:t>
      </w:r>
      <w:proofErr w:type="gramEnd"/>
      <w:r>
        <w:t xml:space="preserve"> Луи </w:t>
      </w:r>
      <w:proofErr w:type="spellStart"/>
      <w:r>
        <w:t>Буссенара</w:t>
      </w:r>
      <w:proofErr w:type="spellEnd"/>
      <w:r>
        <w:t xml:space="preserve"> и Майн Рида.</w:t>
      </w:r>
    </w:p>
    <w:p w:rsidR="00E70371" w:rsidRDefault="00E70371" w:rsidP="00E70371">
      <w:r>
        <w:t xml:space="preserve">    Третья глава названа очень страшно: «Второе разочарование. Смерть». В чем разочаровался </w:t>
      </w:r>
      <w:proofErr w:type="gramStart"/>
      <w:r>
        <w:t>рас­сказчик</w:t>
      </w:r>
      <w:proofErr w:type="gramEnd"/>
      <w:r>
        <w:t>? О какой смерти идет речь?</w:t>
      </w:r>
    </w:p>
    <w:p w:rsidR="00E70371" w:rsidRDefault="00E70371" w:rsidP="00E70371"/>
    <w:p w:rsidR="00E70371" w:rsidRDefault="00E70371" w:rsidP="00E70371">
      <w:r>
        <w:t xml:space="preserve">    Когда читаешь А. Т. Аверченко, стоит помнить, что он был знаменитым юмористом. И страшные названия могут </w:t>
      </w:r>
      <w:proofErr w:type="gramStart"/>
      <w:r>
        <w:t>предпо­лагать</w:t>
      </w:r>
      <w:proofErr w:type="gramEnd"/>
      <w:r>
        <w:t xml:space="preserve"> шутку. Но рассказчик, конечно, в чем-то разочаровался. В чем же? Он </w:t>
      </w:r>
      <w:proofErr w:type="gramStart"/>
      <w:r>
        <w:t>поте­рял</w:t>
      </w:r>
      <w:proofErr w:type="gramEnd"/>
      <w:r>
        <w:t xml:space="preserve"> веру в необычность людских судеб. Хозяин цирка и зоопарка, владелец ди­ких животных и людей, которые умели делать то, что не умел делать никто </w:t>
      </w:r>
      <w:proofErr w:type="gramStart"/>
      <w:r>
        <w:t>во</w:t>
      </w:r>
      <w:proofErr w:type="gramEnd"/>
      <w:r>
        <w:t xml:space="preserve">­круг, оказался простым человеком: этот «грозный немец, хозяин зверинца, прос­то спал, забыв своих львов и слонов». </w:t>
      </w:r>
      <w:proofErr w:type="gramStart"/>
      <w:r>
        <w:t>Ко­нечно</w:t>
      </w:r>
      <w:proofErr w:type="gramEnd"/>
      <w:r>
        <w:t xml:space="preserve">, была в рассказе и смерть, но это была смерть не героя. Умерла вера в </w:t>
      </w:r>
      <w:proofErr w:type="gramStart"/>
      <w:r>
        <w:t>фан­тастические</w:t>
      </w:r>
      <w:proofErr w:type="gramEnd"/>
      <w:r>
        <w:t xml:space="preserve"> судьбы, умерла вера в таинст­венных незнакомцев.</w:t>
      </w:r>
    </w:p>
    <w:p w:rsidR="00E70371" w:rsidRDefault="00E70371" w:rsidP="00E70371">
      <w:r>
        <w:t xml:space="preserve">    Сохранил ли герой рассказа любовь к </w:t>
      </w:r>
      <w:proofErr w:type="gramStart"/>
      <w:r>
        <w:t>роман­тическим</w:t>
      </w:r>
      <w:proofErr w:type="gramEnd"/>
      <w:r>
        <w:t xml:space="preserve"> приключениям?</w:t>
      </w:r>
    </w:p>
    <w:p w:rsidR="00E70371" w:rsidRDefault="00E70371" w:rsidP="00E70371"/>
    <w:p w:rsidR="00E70371" w:rsidRDefault="00E70371" w:rsidP="00E70371">
      <w:r>
        <w:t xml:space="preserve">    Герой рассказа, как нам доказывает его последняя фраза, сохранил любовь к </w:t>
      </w:r>
      <w:proofErr w:type="gramStart"/>
      <w:r>
        <w:t>ро­мантическим</w:t>
      </w:r>
      <w:proofErr w:type="gramEnd"/>
      <w:r>
        <w:t xml:space="preserve"> приключениям. Именно эту фразу («В слонов лучше всего стрелять разрывными пулями») мог произнести только «африканский охотник».</w:t>
      </w:r>
    </w:p>
    <w:p w:rsidR="00E70371" w:rsidRDefault="00E70371" w:rsidP="00E70371">
      <w:r>
        <w:t xml:space="preserve">    Как вы объясняете слова рассказчика: «</w:t>
      </w:r>
      <w:proofErr w:type="gramStart"/>
      <w:r>
        <w:t>Маль­чик</w:t>
      </w:r>
      <w:proofErr w:type="gramEnd"/>
      <w:r>
        <w:t xml:space="preserve"> умер. Вместо него — родился юноша»?</w:t>
      </w:r>
    </w:p>
    <w:p w:rsidR="00E70371" w:rsidRDefault="00E70371" w:rsidP="00E70371"/>
    <w:p w:rsidR="00E70371" w:rsidRDefault="00E70371" w:rsidP="00E70371">
      <w:r>
        <w:t xml:space="preserve">Если бы в рассказе не было последних слов о том, как лучше всего стрелять в слонов, то можно было бы совершенно точно утверждать, что юный читатель приключенческой литературы уже в </w:t>
      </w:r>
      <w:proofErr w:type="gramStart"/>
      <w:r>
        <w:t>про­шлом</w:t>
      </w:r>
      <w:proofErr w:type="gramEnd"/>
      <w:r>
        <w:t xml:space="preserve">. Но эта последняя фраза говорит о том, что в сознании повзрослевшего чита­теля все же остались следы мыслей и чувств мальчика, который увлечен </w:t>
      </w:r>
      <w:proofErr w:type="gramStart"/>
      <w:r>
        <w:t>при­ключенческой</w:t>
      </w:r>
      <w:proofErr w:type="gramEnd"/>
      <w:r>
        <w:t xml:space="preserve"> литературой.</w:t>
      </w:r>
    </w:p>
    <w:p w:rsidR="00E70371" w:rsidRDefault="00E70371" w:rsidP="00E70371">
      <w:r>
        <w:t>Что означают точки в финале рассказа, так щедро предложенные автором читателю? Как вы объясните смысл предложения: «В слонов лучше всего стрелять разрывными пулями»?</w:t>
      </w:r>
    </w:p>
    <w:p w:rsidR="00E70371" w:rsidRDefault="00E70371" w:rsidP="00E70371"/>
    <w:p w:rsidR="00E70371" w:rsidRDefault="00E70371" w:rsidP="00E70371">
      <w:r>
        <w:lastRenderedPageBreak/>
        <w:t xml:space="preserve">Точки в конце рассказа как бы </w:t>
      </w:r>
      <w:proofErr w:type="gramStart"/>
      <w:r>
        <w:t>продол­жают</w:t>
      </w:r>
      <w:proofErr w:type="gramEnd"/>
      <w:r>
        <w:t xml:space="preserve"> события жизни «африканского охотника». И то, что они стоят вслед за фразой «В слонов лучше всего стрелять разрывными пулями», подтверждает это соображение: жизнь подростка и его </w:t>
      </w:r>
      <w:proofErr w:type="gramStart"/>
      <w:r>
        <w:t>ро­мантическое</w:t>
      </w:r>
      <w:proofErr w:type="gramEnd"/>
      <w:r>
        <w:t xml:space="preserve"> чтение книг о приключени­ях все же продолжаются.</w:t>
      </w:r>
    </w:p>
    <w:p w:rsidR="00E70371" w:rsidRDefault="00E70371" w:rsidP="00E70371"/>
    <w:p w:rsidR="00E70371" w:rsidRDefault="00E70371" w:rsidP="00E70371">
      <w:r>
        <w:t>Охарактеризуйте героя рассказа как читателя.</w:t>
      </w:r>
    </w:p>
    <w:p w:rsidR="00E70371" w:rsidRDefault="00E70371" w:rsidP="00E70371"/>
    <w:p w:rsidR="00E70371" w:rsidRDefault="00E70371" w:rsidP="00E70371">
      <w:r>
        <w:t xml:space="preserve">Герой рассказа даже не имеет имени. Он предстает перед нами прежде всего как «африканский охотник», которого </w:t>
      </w:r>
      <w:proofErr w:type="gramStart"/>
      <w:r>
        <w:t>на­стигла</w:t>
      </w:r>
      <w:proofErr w:type="gramEnd"/>
      <w:r>
        <w:t xml:space="preserve"> «смерть». Но в конечном счете </w:t>
      </w:r>
      <w:proofErr w:type="gramStart"/>
      <w:r>
        <w:t>вы­ясняется</w:t>
      </w:r>
      <w:proofErr w:type="gramEnd"/>
      <w:r>
        <w:t xml:space="preserve">, что смерти так и не случилось. Произошли лишь некоторые изменения в сфере чтения этого подростка. Он было ре­шил, что «мальчик умер», мальчик — </w:t>
      </w:r>
      <w:proofErr w:type="gramStart"/>
      <w:r>
        <w:t>чи­татель</w:t>
      </w:r>
      <w:proofErr w:type="gramEnd"/>
      <w:r>
        <w:t xml:space="preserve"> приключенческой литературы.</w:t>
      </w:r>
    </w:p>
    <w:p w:rsidR="00E70371" w:rsidRDefault="00E70371" w:rsidP="00E70371"/>
    <w:p w:rsidR="00E70371" w:rsidRDefault="00E70371" w:rsidP="00E70371">
      <w:r>
        <w:t xml:space="preserve">И «родился юноша», в круг интересов </w:t>
      </w:r>
      <w:proofErr w:type="gramStart"/>
      <w:r>
        <w:t>ко­торого</w:t>
      </w:r>
      <w:proofErr w:type="gramEnd"/>
      <w:r>
        <w:t xml:space="preserve"> все еще входят разрывные пули, необходимые для охоты на слонов. </w:t>
      </w:r>
      <w:proofErr w:type="gramStart"/>
      <w:r>
        <w:t>Зна­чит</w:t>
      </w:r>
      <w:proofErr w:type="gramEnd"/>
      <w:r>
        <w:t>, что-то от детских увлечений неизбеж­но сохраняется и в юношеском чтении.</w:t>
      </w:r>
    </w:p>
    <w:p w:rsidR="00E70371" w:rsidRDefault="00E70371" w:rsidP="00E70371">
      <w:r>
        <w:t xml:space="preserve">Прочитайте другие рассказы А. Т. Аверченко. Какие из них вас заинтересовали? </w:t>
      </w:r>
      <w:proofErr w:type="gramStart"/>
      <w:r>
        <w:t>Какие</w:t>
      </w:r>
      <w:proofErr w:type="gramEnd"/>
      <w:r>
        <w:t xml:space="preserve"> показались смешными?</w:t>
      </w:r>
    </w:p>
    <w:p w:rsidR="00E70371" w:rsidRDefault="00E70371" w:rsidP="00E70371"/>
    <w:p w:rsidR="00E70371" w:rsidRDefault="00E70371" w:rsidP="00E70371">
      <w:r>
        <w:t xml:space="preserve">А. Т. Аверченко создал много </w:t>
      </w:r>
      <w:proofErr w:type="gramStart"/>
      <w:r>
        <w:t>расска­зов</w:t>
      </w:r>
      <w:proofErr w:type="gramEnd"/>
      <w:r>
        <w:t xml:space="preserve">. Вы можете найти их в различных сборниках: «Веселые устрицы», «Круги на воде», «Сорные травы», «Рассказы для выздоравливающих», «Зайчики </w:t>
      </w:r>
      <w:proofErr w:type="gramStart"/>
      <w:r>
        <w:t>на сте</w:t>
      </w:r>
      <w:proofErr w:type="gramEnd"/>
      <w:r>
        <w:t xml:space="preserve">­не», «Осколки разбитого вдребезги». Да­же названия сборников в какой-то мере характеризуют жизнерадостное </w:t>
      </w:r>
      <w:proofErr w:type="gramStart"/>
      <w:r>
        <w:t>направле­ние</w:t>
      </w:r>
      <w:proofErr w:type="gramEnd"/>
      <w:r>
        <w:t xml:space="preserve"> творчества автора. Нельзя написать в ответе, какие рассказы вам могут </w:t>
      </w:r>
      <w:proofErr w:type="gramStart"/>
      <w:r>
        <w:t>понра­виться</w:t>
      </w:r>
      <w:proofErr w:type="gramEnd"/>
      <w:r>
        <w:t>, — ведь у каждого свой вкус. И для чтения можно выбрать не целые сборники, а отдельные рассказы.</w:t>
      </w:r>
    </w:p>
    <w:p w:rsidR="00E70371" w:rsidRDefault="00E70371" w:rsidP="00E70371">
      <w:r>
        <w:t xml:space="preserve">Каких литературных героев-путешественников вы знаете? Попытайтесь их сравнить и </w:t>
      </w:r>
      <w:proofErr w:type="gramStart"/>
      <w:r>
        <w:t>опреде­лить</w:t>
      </w:r>
      <w:proofErr w:type="gramEnd"/>
      <w:r>
        <w:t xml:space="preserve"> общие и различные черты.</w:t>
      </w:r>
    </w:p>
    <w:p w:rsidR="00E70371" w:rsidRDefault="00E70371" w:rsidP="00E70371"/>
    <w:p w:rsidR="003F70F9" w:rsidRDefault="00E70371" w:rsidP="00E70371">
      <w:r>
        <w:t xml:space="preserve">В литературе каждого народа есть </w:t>
      </w:r>
      <w:proofErr w:type="gramStart"/>
      <w:r>
        <w:t>мно­го</w:t>
      </w:r>
      <w:proofErr w:type="gramEnd"/>
      <w:r>
        <w:t xml:space="preserve"> героев-путешественников. Они </w:t>
      </w:r>
      <w:proofErr w:type="gramStart"/>
      <w:r>
        <w:t>появи­лись</w:t>
      </w:r>
      <w:proofErr w:type="gramEnd"/>
      <w:r>
        <w:t xml:space="preserve"> уже в сказках разных народов, и до сих пор рассказ о путешествиях — один из самых популярных жанров. Один из героев даже подсказал общий термин для книг такого рода — «робинзонада». На страницах учебника-хрестоматии вы </w:t>
      </w:r>
      <w:proofErr w:type="gramStart"/>
      <w:r>
        <w:t>встре­чались</w:t>
      </w:r>
      <w:proofErr w:type="gramEnd"/>
      <w:r>
        <w:t xml:space="preserve"> и с </w:t>
      </w:r>
      <w:proofErr w:type="spellStart"/>
      <w:r>
        <w:t>Синдбадом</w:t>
      </w:r>
      <w:proofErr w:type="spellEnd"/>
      <w:r>
        <w:t xml:space="preserve">-мореходом, и с Ро­бинзоном (кстати, </w:t>
      </w:r>
      <w:proofErr w:type="spellStart"/>
      <w:r>
        <w:t>робинзонов</w:t>
      </w:r>
      <w:proofErr w:type="spellEnd"/>
      <w:r>
        <w:t xml:space="preserve"> в литерату­ре каждой страны по несколько десятков, в одной только Германии их около соро­ка), и с </w:t>
      </w:r>
      <w:proofErr w:type="spellStart"/>
      <w:r>
        <w:t>Васюткой</w:t>
      </w:r>
      <w:proofErr w:type="spellEnd"/>
      <w:r>
        <w:t>, и с героями приклю­ченческих книг, поскольку приключения происходят чаще всего во время путеше­ствий...</w:t>
      </w:r>
    </w:p>
    <w:sectPr w:rsidR="003F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71"/>
    <w:rsid w:val="003F70F9"/>
    <w:rsid w:val="00E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2014-05-17T17:19:00Z</dcterms:created>
  <dcterms:modified xsi:type="dcterms:W3CDTF">2014-05-17T17:20:00Z</dcterms:modified>
</cp:coreProperties>
</file>