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6F" w:rsidRDefault="00990E6F" w:rsidP="00990E6F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Дидактические игры </w:t>
      </w:r>
      <w:r w:rsidR="006674C2" w:rsidRPr="00DA46E8">
        <w:rPr>
          <w:rFonts w:ascii="Times New Roman" w:eastAsia="Calibri" w:hAnsi="Times New Roman" w:cs="Times New Roman"/>
          <w:b/>
          <w:sz w:val="24"/>
          <w:szCs w:val="24"/>
        </w:rPr>
        <w:t>для формирования ц</w:t>
      </w:r>
      <w:r w:rsidR="006674C2">
        <w:rPr>
          <w:rFonts w:ascii="Times New Roman" w:eastAsia="Calibri" w:hAnsi="Times New Roman" w:cs="Times New Roman"/>
          <w:b/>
          <w:sz w:val="24"/>
          <w:szCs w:val="24"/>
        </w:rPr>
        <w:t xml:space="preserve">ветового восприятия </w:t>
      </w:r>
    </w:p>
    <w:p w:rsidR="006674C2" w:rsidRDefault="006674C2" w:rsidP="00990E6F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 младших школьников</w:t>
      </w:r>
    </w:p>
    <w:p w:rsidR="00990E6F" w:rsidRDefault="00990E6F" w:rsidP="00990E6F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E6F" w:rsidRPr="00F5412E" w:rsidRDefault="00990E6F" w:rsidP="00990E6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541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Проблема понимания основных законов </w:t>
      </w:r>
      <w:proofErr w:type="spellStart"/>
      <w:r w:rsidRPr="00F541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колор</w:t>
      </w:r>
      <w:r w:rsidRPr="00990E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F541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стики</w:t>
      </w:r>
      <w:proofErr w:type="spellEnd"/>
      <w:r w:rsidRPr="00F541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</w:t>
      </w:r>
      <w:proofErr w:type="spellStart"/>
      <w:r w:rsidRPr="00F541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цветоведения</w:t>
      </w:r>
      <w:proofErr w:type="spellEnd"/>
      <w:r w:rsidRPr="00F541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в школе является одной из самых актуальных на сегодняшний день. Именно на начальном этапе обучения, когда дети так искренне чувствуют цвет, важно не дать ребенку потерять интерес к цвету и не утратить важного пути познания окружающего их мира.</w:t>
      </w:r>
    </w:p>
    <w:p w:rsidR="00990E6F" w:rsidRPr="00F5412E" w:rsidRDefault="00990E6F" w:rsidP="00990E6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541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Эстетическая ценность детской живописной работы заключается именно в том, что она выполнена теми красками, которые подобрал сам ребенок. Поэтому в распоряжении детей должно быть как можно больше разнообразных красок. Выбор цветов на основе личного восприятия, а не в соответствии со вкусами взрослых, и придает детским рисункам особую прелесть, свежесть и оригинальность. Но в то же время это не означает, что у ребенка должны отсутствовать знания о цвете, цветовой грамоте.</w:t>
      </w:r>
    </w:p>
    <w:p w:rsidR="00990E6F" w:rsidRPr="00F5412E" w:rsidRDefault="00990E6F" w:rsidP="00990E6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541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Поэтому, в настоящее время значительно вырастает роль </w:t>
      </w:r>
      <w:proofErr w:type="spellStart"/>
      <w:r w:rsidRPr="00F541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цветоведения</w:t>
      </w:r>
      <w:proofErr w:type="spellEnd"/>
      <w:r w:rsidRPr="00F541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как научной основы для грамотного использования детьми цвета в своих творческих работах, в которых дети запечатлевают свое восприятие мира.</w:t>
      </w:r>
    </w:p>
    <w:p w:rsidR="006674C2" w:rsidRDefault="006674C2" w:rsidP="00990E6F">
      <w:pPr>
        <w:spacing w:after="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E6F" w:rsidRPr="00990E6F" w:rsidRDefault="00990E6F" w:rsidP="00990E6F">
      <w:pPr>
        <w:spacing w:after="0"/>
        <w:ind w:firstLine="36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90E6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Дидактические игры </w:t>
      </w:r>
      <w:r w:rsidR="006674C2" w:rsidRPr="00990E6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для формирования цветового восприятия </w:t>
      </w:r>
    </w:p>
    <w:p w:rsidR="006674C2" w:rsidRPr="00990E6F" w:rsidRDefault="006674C2" w:rsidP="00990E6F">
      <w:pPr>
        <w:spacing w:after="0"/>
        <w:ind w:firstLine="36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90E6F">
        <w:rPr>
          <w:rFonts w:ascii="Times New Roman" w:eastAsia="Calibri" w:hAnsi="Times New Roman" w:cs="Times New Roman"/>
          <w:sz w:val="24"/>
          <w:szCs w:val="24"/>
          <w:u w:val="single"/>
        </w:rPr>
        <w:t>у младших школьников</w:t>
      </w:r>
    </w:p>
    <w:p w:rsidR="006674C2" w:rsidRDefault="006674C2" w:rsidP="00990E6F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1E48" w:rsidRPr="006674C2" w:rsidRDefault="00EA1B9C" w:rsidP="00990E6F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674C2">
        <w:rPr>
          <w:rFonts w:ascii="Times New Roman" w:hAnsi="Times New Roman" w:cs="Times New Roman"/>
          <w:b/>
          <w:sz w:val="24"/>
          <w:szCs w:val="24"/>
          <w:lang w:eastAsia="ru-RU"/>
        </w:rPr>
        <w:t>«Найди аквариум для рыбки».</w:t>
      </w:r>
    </w:p>
    <w:p w:rsidR="00F71E48" w:rsidRPr="006674C2" w:rsidRDefault="00EA1B9C" w:rsidP="00990E6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4C2">
        <w:rPr>
          <w:rFonts w:ascii="Times New Roman" w:hAnsi="Times New Roman" w:cs="Times New Roman"/>
          <w:sz w:val="24"/>
          <w:szCs w:val="24"/>
          <w:lang w:eastAsia="ru-RU"/>
        </w:rPr>
        <w:t xml:space="preserve">На доске в общем «аквариуме» находятся 18 рыбок </w:t>
      </w:r>
      <w:r w:rsidR="006674C2">
        <w:rPr>
          <w:rFonts w:ascii="Times New Roman" w:hAnsi="Times New Roman" w:cs="Times New Roman"/>
          <w:sz w:val="24"/>
          <w:szCs w:val="24"/>
          <w:lang w:eastAsia="ru-RU"/>
        </w:rPr>
        <w:t>красного, жёлтого и синего цветов</w:t>
      </w:r>
      <w:r w:rsidRPr="006674C2">
        <w:rPr>
          <w:rFonts w:ascii="Times New Roman" w:hAnsi="Times New Roman" w:cs="Times New Roman"/>
          <w:sz w:val="24"/>
          <w:szCs w:val="24"/>
          <w:lang w:eastAsia="ru-RU"/>
        </w:rPr>
        <w:t xml:space="preserve">, включая пять степеней </w:t>
      </w:r>
      <w:proofErr w:type="spellStart"/>
      <w:r w:rsidRPr="006674C2">
        <w:rPr>
          <w:rFonts w:ascii="Times New Roman" w:hAnsi="Times New Roman" w:cs="Times New Roman"/>
          <w:sz w:val="24"/>
          <w:szCs w:val="24"/>
          <w:lang w:eastAsia="ru-RU"/>
        </w:rPr>
        <w:t>разбеленности</w:t>
      </w:r>
      <w:proofErr w:type="spellEnd"/>
      <w:r w:rsidRPr="006674C2">
        <w:rPr>
          <w:rFonts w:ascii="Times New Roman" w:hAnsi="Times New Roman" w:cs="Times New Roman"/>
          <w:sz w:val="24"/>
          <w:szCs w:val="24"/>
          <w:lang w:eastAsia="ru-RU"/>
        </w:rPr>
        <w:t xml:space="preserve"> каждого из них. Для каждой из этих рыбок нужно найти «свой аквариум», т.е. </w:t>
      </w:r>
      <w:proofErr w:type="gramStart"/>
      <w:r w:rsidRPr="006674C2">
        <w:rPr>
          <w:rFonts w:ascii="Times New Roman" w:hAnsi="Times New Roman" w:cs="Times New Roman"/>
          <w:sz w:val="24"/>
          <w:szCs w:val="24"/>
          <w:lang w:eastAsia="ru-RU"/>
        </w:rPr>
        <w:t>разместить её</w:t>
      </w:r>
      <w:proofErr w:type="gramEnd"/>
      <w:r w:rsidRPr="006674C2">
        <w:rPr>
          <w:rFonts w:ascii="Times New Roman" w:hAnsi="Times New Roman" w:cs="Times New Roman"/>
          <w:sz w:val="24"/>
          <w:szCs w:val="24"/>
          <w:lang w:eastAsia="ru-RU"/>
        </w:rPr>
        <w:t xml:space="preserve"> в определённой последоват</w:t>
      </w:r>
      <w:r w:rsidR="006674C2">
        <w:rPr>
          <w:rFonts w:ascii="Times New Roman" w:hAnsi="Times New Roman" w:cs="Times New Roman"/>
          <w:sz w:val="24"/>
          <w:szCs w:val="24"/>
          <w:lang w:eastAsia="ru-RU"/>
        </w:rPr>
        <w:t>ельности, например, от красного</w:t>
      </w:r>
      <w:r w:rsidRPr="006674C2">
        <w:rPr>
          <w:rFonts w:ascii="Times New Roman" w:hAnsi="Times New Roman" w:cs="Times New Roman"/>
          <w:sz w:val="24"/>
          <w:szCs w:val="24"/>
          <w:lang w:eastAsia="ru-RU"/>
        </w:rPr>
        <w:t xml:space="preserve"> до белого цвета в порядке его </w:t>
      </w:r>
      <w:proofErr w:type="spellStart"/>
      <w:r w:rsidRPr="006674C2">
        <w:rPr>
          <w:rFonts w:ascii="Times New Roman" w:hAnsi="Times New Roman" w:cs="Times New Roman"/>
          <w:sz w:val="24"/>
          <w:szCs w:val="24"/>
          <w:lang w:eastAsia="ru-RU"/>
        </w:rPr>
        <w:t>разбеленности</w:t>
      </w:r>
      <w:proofErr w:type="spellEnd"/>
      <w:r w:rsidRPr="006674C2">
        <w:rPr>
          <w:rFonts w:ascii="Times New Roman" w:hAnsi="Times New Roman" w:cs="Times New Roman"/>
          <w:sz w:val="24"/>
          <w:szCs w:val="24"/>
          <w:lang w:eastAsia="ru-RU"/>
        </w:rPr>
        <w:t xml:space="preserve">. В этом </w:t>
      </w:r>
      <w:proofErr w:type="gramStart"/>
      <w:r w:rsidR="006674C2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6674C2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6674C2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6674C2">
        <w:rPr>
          <w:rFonts w:ascii="Times New Roman" w:hAnsi="Times New Roman" w:cs="Times New Roman"/>
          <w:sz w:val="24"/>
          <w:szCs w:val="24"/>
          <w:lang w:eastAsia="ru-RU"/>
        </w:rPr>
        <w:t>щимся</w:t>
      </w:r>
      <w:proofErr w:type="gramEnd"/>
      <w:r w:rsidRPr="006674C2">
        <w:rPr>
          <w:rFonts w:ascii="Times New Roman" w:hAnsi="Times New Roman" w:cs="Times New Roman"/>
          <w:sz w:val="24"/>
          <w:szCs w:val="24"/>
          <w:lang w:eastAsia="ru-RU"/>
        </w:rPr>
        <w:t xml:space="preserve"> помогает и форма рыбок: красные рыбки и их оттенки – одной формы, жёлтые рыбки и их оттенки – другой формы, синие рыбки и их оттенки – третьей формы.</w:t>
      </w:r>
      <w:r w:rsidRPr="006674C2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71E48" w:rsidRPr="006674C2" w:rsidRDefault="00F71E48" w:rsidP="00990E6F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«Назовите основные, дополнительные, производные цвета».</w:t>
      </w:r>
    </w:p>
    <w:p w:rsidR="00F71E48" w:rsidRPr="006674C2" w:rsidRDefault="00F71E48" w:rsidP="00990E6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Ответами служат поднятые геометрические фигуры нужного цвета. Работу можно проводить фронтально, командами.</w:t>
      </w:r>
    </w:p>
    <w:p w:rsidR="00F71E48" w:rsidRPr="006674C2" w:rsidRDefault="00F71E48" w:rsidP="00990E6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E48" w:rsidRPr="006674C2" w:rsidRDefault="00F71E48" w:rsidP="00990E6F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«Холодные и теплые цвета».</w:t>
      </w:r>
    </w:p>
    <w:p w:rsidR="00F71E48" w:rsidRPr="006674C2" w:rsidRDefault="006674C2" w:rsidP="00990E6F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="00F71E48" w:rsidRPr="006674C2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71E48" w:rsidRPr="006674C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делятся на две группы. Одной группе нужно выбрать цвета для оформления царства Снежной королевы, а второй — для оперения Жар-птицы.</w:t>
      </w:r>
    </w:p>
    <w:p w:rsidR="00F71E48" w:rsidRPr="00A42DB5" w:rsidRDefault="00F71E48" w:rsidP="00990E6F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E48" w:rsidRPr="00A42DB5" w:rsidRDefault="00F71E48" w:rsidP="00990E6F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Игра-соревнование «Кто больше?».</w:t>
      </w:r>
    </w:p>
    <w:p w:rsidR="00F71E48" w:rsidRPr="006674C2" w:rsidRDefault="00F71E48" w:rsidP="00990E6F">
      <w:pPr>
        <w:pStyle w:val="a4"/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полосках бумаги обучающиеся делают первый мазок краской любого цвета, затем в этот цвет добавляют чуть-чуть белил и выполняют следующий мазок и т. д. Побеждает тот, кто сделает больше </w:t>
      </w:r>
      <w:proofErr w:type="spellStart"/>
      <w:r w:rsidRPr="006674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накрасок</w:t>
      </w:r>
      <w:proofErr w:type="spellEnd"/>
      <w:r w:rsidRPr="00667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различной светлоты. Игра на закрепление понятий о </w:t>
      </w:r>
      <w:proofErr w:type="spellStart"/>
      <w:r w:rsidRPr="006674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разбеливании</w:t>
      </w:r>
      <w:proofErr w:type="spellEnd"/>
      <w:r w:rsidRPr="00667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цвета.</w:t>
      </w:r>
    </w:p>
    <w:p w:rsidR="006674C2" w:rsidRPr="00A42DB5" w:rsidRDefault="006674C2" w:rsidP="00990E6F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4C2" w:rsidRPr="00A42DB5" w:rsidRDefault="00A42DB5" w:rsidP="00990E6F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8F8F8"/>
          <w:lang w:eastAsia="ru-RU"/>
        </w:rPr>
      </w:pPr>
      <w:r w:rsidRPr="00A42DB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8F8F8"/>
          <w:lang w:eastAsia="ru-RU"/>
        </w:rPr>
        <w:t>«Волшебный круг»</w:t>
      </w:r>
      <w:r w:rsidR="006674C2" w:rsidRPr="00A42D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8F8F8"/>
          <w:lang w:eastAsia="ru-RU"/>
        </w:rPr>
        <w:t>.</w:t>
      </w:r>
    </w:p>
    <w:p w:rsidR="006674C2" w:rsidRPr="006674C2" w:rsidRDefault="006674C2" w:rsidP="00990E6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</w:pPr>
      <w:r w:rsidRPr="006674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8F8F8"/>
          <w:lang w:eastAsia="ru-RU"/>
        </w:rPr>
        <w:t>Цель игры: </w:t>
      </w:r>
      <w:r w:rsidRPr="00667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закрепить знания детей об основных и составных цветах, о теплых и холодны</w:t>
      </w:r>
      <w:r w:rsidR="00A42D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х цветах; с</w:t>
      </w:r>
      <w:r w:rsidRPr="00667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истематизировать знания детей о различных видах живописи, художни</w:t>
      </w:r>
      <w:r w:rsidR="00A42D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ках, работающих в этих жанрах; в</w:t>
      </w:r>
      <w:r w:rsidRPr="00667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о</w:t>
      </w:r>
      <w:r w:rsidR="00A42D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спитывать интерес к искусству; а</w:t>
      </w:r>
      <w:r w:rsidRPr="00667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ктивизировать речь детей.</w:t>
      </w:r>
    </w:p>
    <w:p w:rsidR="006674C2" w:rsidRPr="006674C2" w:rsidRDefault="006674C2" w:rsidP="00990E6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</w:pPr>
      <w:r w:rsidRPr="00667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lastRenderedPageBreak/>
        <w:t> </w:t>
      </w:r>
      <w:r w:rsidRPr="006674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8F8F8"/>
          <w:lang w:eastAsia="ru-RU"/>
        </w:rPr>
        <w:t>Игровой материал:</w:t>
      </w:r>
      <w:r w:rsidRPr="00667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 круг, вырезанный из фанеры, диаметром 50 см, разделенный на 7 секторов, окрашенных в основные и составные цвета. В центре круга расположена стрелка, которую вращают рукой. Карточки с изображением пейзажей, натюрмортов, портретов для каждого играющего (10Х10), круг красного цвета, диаметром 6 см, квадрат зеленого цвета (6Х6) для каждого играющего, призовые фишки.</w:t>
      </w:r>
    </w:p>
    <w:p w:rsidR="006674C2" w:rsidRPr="006674C2" w:rsidRDefault="00A42DB5" w:rsidP="00990E6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8F8F8"/>
          <w:lang w:eastAsia="ru-RU"/>
        </w:rPr>
        <w:t xml:space="preserve">Ход игры: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Учитель</w:t>
      </w:r>
      <w:r w:rsidR="006674C2" w:rsidRPr="00667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 xml:space="preserve"> вспоминает с детьми, что в Царстве короля Палитры живут разные краски: основные - красная, синяя и желтая и составные - которые получаются при смешивании 2-х основных цветов. Это оранжевая,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иолетовая и коричневая краски. Учитель</w:t>
      </w:r>
      <w:r w:rsidR="006674C2" w:rsidRPr="00667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 xml:space="preserve"> предлагает детям поиграть с волшебным кругом.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Учитель</w:t>
      </w:r>
      <w:r w:rsidR="006674C2" w:rsidRPr="00667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 xml:space="preserve"> объясняет правила: после того, как он начнет вращать стрелку, дети внимательно наблюдают, на каком цвете остановится стрелка. Они должны определить, какой это цвет: основной или составной и быстро поднять геометрическую фигуру: круг для основного цвета, треугольник </w:t>
      </w:r>
      <w:proofErr w:type="gramStart"/>
      <w:r w:rsidR="006674C2" w:rsidRPr="00667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для</w:t>
      </w:r>
      <w:proofErr w:type="gramEnd"/>
      <w:r w:rsidR="006674C2" w:rsidRPr="00667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 xml:space="preserve"> составного. Фишку получает ребенок, который быстро и правильно выполнит задание. Дополнительную фишку получает ребенок, который первым сможет рассказать, из каких двух основных цветов составлен составной цвет.</w:t>
      </w:r>
    </w:p>
    <w:p w:rsidR="005D1E30" w:rsidRPr="006674C2" w:rsidRDefault="005D1E30" w:rsidP="00990E6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4C2" w:rsidRPr="00A42DB5" w:rsidRDefault="006674C2" w:rsidP="00990E6F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8F8F8"/>
          <w:lang w:eastAsia="ru-RU"/>
        </w:rPr>
      </w:pPr>
      <w:r w:rsidRPr="00A42DB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8F8F8"/>
          <w:lang w:eastAsia="ru-RU"/>
        </w:rPr>
        <w:t>«Найди картины, написанные теплыми и холодными красками» </w:t>
      </w:r>
      <w:r w:rsidRPr="00A42DB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8F8F8"/>
          <w:lang w:eastAsia="ru-RU"/>
        </w:rPr>
        <w:br/>
        <w:t>или «Разбери картины по группам»</w:t>
      </w:r>
    </w:p>
    <w:p w:rsidR="00A42DB5" w:rsidRDefault="006674C2" w:rsidP="00990E6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</w:pPr>
      <w:r w:rsidRPr="006674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8F8F8"/>
          <w:lang w:eastAsia="ru-RU"/>
        </w:rPr>
        <w:t>Цель игры:</w:t>
      </w:r>
      <w:r w:rsidR="00A42D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 з</w:t>
      </w:r>
      <w:r w:rsidRPr="00667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акрепить представления детей о теплой и холодной цветовой гамме.</w:t>
      </w:r>
    </w:p>
    <w:p w:rsidR="006674C2" w:rsidRPr="006674C2" w:rsidRDefault="006674C2" w:rsidP="00990E6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</w:pPr>
      <w:r w:rsidRPr="006674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8F8F8"/>
          <w:lang w:eastAsia="ru-RU"/>
        </w:rPr>
        <w:t>Игровой материал: </w:t>
      </w:r>
      <w:r w:rsidR="00A42D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у</w:t>
      </w:r>
      <w:r w:rsidRPr="00667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 xml:space="preserve"> детей на столах лежат репродукции натюрмортов, напи</w:t>
      </w:r>
      <w:r w:rsidRPr="00667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softHyphen/>
        <w:t xml:space="preserve">санных в теплой и холодной гамме. </w:t>
      </w:r>
    </w:p>
    <w:p w:rsidR="006674C2" w:rsidRPr="006674C2" w:rsidRDefault="006674C2" w:rsidP="00990E6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</w:pPr>
      <w:r w:rsidRPr="00667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 xml:space="preserve">1 задание. Найти картины, написанные только в теплой гамме (или в холодной). </w:t>
      </w:r>
    </w:p>
    <w:p w:rsidR="006674C2" w:rsidRPr="006674C2" w:rsidRDefault="006674C2" w:rsidP="00990E6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</w:pPr>
      <w:r w:rsidRPr="00667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2 задание. Разобрать по группам картины, написанные в теплой и холодной гамме.</w:t>
      </w:r>
    </w:p>
    <w:p w:rsidR="006674C2" w:rsidRPr="006674C2" w:rsidRDefault="006674C2" w:rsidP="00990E6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</w:pPr>
      <w:r w:rsidRPr="00667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 </w:t>
      </w:r>
    </w:p>
    <w:p w:rsidR="006674C2" w:rsidRPr="006674C2" w:rsidRDefault="006674C2" w:rsidP="00990E6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8F8F8"/>
          <w:lang w:eastAsia="ru-RU"/>
        </w:rPr>
      </w:pPr>
    </w:p>
    <w:p w:rsidR="006674C2" w:rsidRPr="00990E6F" w:rsidRDefault="006674C2" w:rsidP="00990E6F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8F8F8"/>
          <w:lang w:eastAsia="ru-RU"/>
        </w:rPr>
      </w:pPr>
      <w:r w:rsidRPr="00990E6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8F8F8"/>
          <w:lang w:eastAsia="ru-RU"/>
        </w:rPr>
        <w:t>«Подбери краски, которые использовал художник в своей картине»</w:t>
      </w:r>
      <w:r w:rsidR="00A42DB5" w:rsidRPr="00990E6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8F8F8"/>
          <w:lang w:eastAsia="ru-RU"/>
        </w:rPr>
        <w:t>.</w:t>
      </w:r>
    </w:p>
    <w:p w:rsidR="006674C2" w:rsidRPr="006674C2" w:rsidRDefault="006674C2" w:rsidP="00990E6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</w:pPr>
      <w:r w:rsidRPr="006674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8F8F8"/>
          <w:lang w:eastAsia="ru-RU"/>
        </w:rPr>
        <w:t>Цель игры: </w:t>
      </w:r>
      <w:r w:rsidRPr="00667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 xml:space="preserve">Развить </w:t>
      </w:r>
      <w:proofErr w:type="spellStart"/>
      <w:r w:rsidRPr="00667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цветовидение</w:t>
      </w:r>
      <w:proofErr w:type="spellEnd"/>
      <w:r w:rsidRPr="00667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 xml:space="preserve"> детей, упражнять их в подборе красок, которые использовал художник в своей картине.</w:t>
      </w:r>
    </w:p>
    <w:p w:rsidR="006674C2" w:rsidRDefault="006674C2" w:rsidP="00990E6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</w:pPr>
      <w:r w:rsidRPr="006674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8F8F8"/>
          <w:lang w:eastAsia="ru-RU"/>
        </w:rPr>
        <w:t>Игровой материал: </w:t>
      </w:r>
      <w:r w:rsidRPr="00667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Репродукция одной картины (у каждого ребенка своя). Гуашевые краски, вода</w:t>
      </w:r>
      <w:r w:rsidR="00A42D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 xml:space="preserve">, кисточка, палитра из бумаги. Учитель </w:t>
      </w:r>
      <w:r w:rsidRPr="00667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предлагает детям рассмотреть репродукции картин, кото</w:t>
      </w:r>
      <w:r w:rsidRPr="00667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softHyphen/>
        <w:t>рые лежат перед ними, обратив внимание на использованные краски; затем взять кисточку и гуашь и нанести на палитру те краски, которые есть на картине. Затем все вместе рассматривают работы детей и картины, к которым они подбирали цвета, обсуждают работы.</w:t>
      </w:r>
    </w:p>
    <w:p w:rsidR="00A42DB5" w:rsidRPr="006674C2" w:rsidRDefault="00A42DB5" w:rsidP="00990E6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</w:pPr>
    </w:p>
    <w:p w:rsidR="00A42DB5" w:rsidRPr="00A42DB5" w:rsidRDefault="00A42DB5" w:rsidP="00990E6F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B5">
        <w:rPr>
          <w:rFonts w:ascii="Times New Roman" w:hAnsi="Times New Roman" w:cs="Times New Roman"/>
          <w:b/>
          <w:sz w:val="24"/>
          <w:szCs w:val="24"/>
        </w:rPr>
        <w:t xml:space="preserve">Изучение живописных техник - лессировка, «а-ля-прима», </w:t>
      </w:r>
      <w:proofErr w:type="spellStart"/>
      <w:r w:rsidRPr="00A42DB5">
        <w:rPr>
          <w:rFonts w:ascii="Times New Roman" w:hAnsi="Times New Roman" w:cs="Times New Roman"/>
          <w:b/>
          <w:sz w:val="24"/>
          <w:szCs w:val="24"/>
        </w:rPr>
        <w:t>по-сырому</w:t>
      </w:r>
      <w:proofErr w:type="spellEnd"/>
      <w:r w:rsidRPr="00A42DB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42DB5">
        <w:rPr>
          <w:rFonts w:ascii="Times New Roman" w:hAnsi="Times New Roman" w:cs="Times New Roman"/>
          <w:b/>
          <w:sz w:val="24"/>
          <w:szCs w:val="24"/>
        </w:rPr>
        <w:t>пуантилистика</w:t>
      </w:r>
      <w:proofErr w:type="spellEnd"/>
      <w:r w:rsidRPr="00A42DB5">
        <w:rPr>
          <w:rFonts w:ascii="Times New Roman" w:hAnsi="Times New Roman" w:cs="Times New Roman"/>
          <w:b/>
          <w:sz w:val="24"/>
          <w:szCs w:val="24"/>
        </w:rPr>
        <w:t>.</w:t>
      </w:r>
    </w:p>
    <w:p w:rsidR="00A42DB5" w:rsidRPr="00A42DB5" w:rsidRDefault="00A42DB5" w:rsidP="00990E6F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B5">
        <w:rPr>
          <w:rFonts w:ascii="Times New Roman" w:hAnsi="Times New Roman" w:cs="Times New Roman"/>
          <w:b/>
          <w:sz w:val="24"/>
          <w:szCs w:val="24"/>
        </w:rPr>
        <w:t xml:space="preserve">Освоение различных способов работы акварелью: </w:t>
      </w:r>
      <w:proofErr w:type="spellStart"/>
      <w:r w:rsidRPr="00A42DB5">
        <w:rPr>
          <w:rFonts w:ascii="Times New Roman" w:hAnsi="Times New Roman" w:cs="Times New Roman"/>
          <w:b/>
          <w:sz w:val="24"/>
          <w:szCs w:val="24"/>
        </w:rPr>
        <w:t>примакивание</w:t>
      </w:r>
      <w:proofErr w:type="spellEnd"/>
      <w:r w:rsidRPr="00A42DB5">
        <w:rPr>
          <w:rFonts w:ascii="Times New Roman" w:hAnsi="Times New Roman" w:cs="Times New Roman"/>
          <w:b/>
          <w:sz w:val="24"/>
          <w:szCs w:val="24"/>
        </w:rPr>
        <w:t>, отмывка, размывка, вливание цвета в цвет.</w:t>
      </w:r>
    </w:p>
    <w:p w:rsidR="00A42DB5" w:rsidRPr="00A42DB5" w:rsidRDefault="00A42DB5" w:rsidP="00990E6F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DB5">
        <w:rPr>
          <w:rFonts w:ascii="Times New Roman" w:hAnsi="Times New Roman" w:cs="Times New Roman"/>
          <w:b/>
          <w:sz w:val="24"/>
          <w:szCs w:val="24"/>
        </w:rPr>
        <w:t>Упражнения по работе разными инструментами (кистью, палочкой, тампоном, нитками и т.д.).</w:t>
      </w:r>
    </w:p>
    <w:p w:rsidR="00A42DB5" w:rsidRDefault="00A42DB5" w:rsidP="00990E6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2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proofErr w:type="gramEnd"/>
      <w:r w:rsidRPr="00A42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«У кого </w:t>
      </w:r>
      <w:proofErr w:type="gramStart"/>
      <w:r w:rsidRPr="00A42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</w:t>
      </w:r>
      <w:proofErr w:type="gramEnd"/>
      <w:r w:rsidRPr="00A42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характер?»</w:t>
      </w:r>
      <w:r w:rsidRPr="00A42D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</w:t>
      </w:r>
      <w:r w:rsidRPr="00A42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редполагает цветовое заполнение уже приготовленных заготовок с не раскрашенными силуэтами сказочных героев (для обучающихся 1-2 классов). Педагог предлагает посмотреть на баночки с красками  и ответить на вопросы: «Если бы вам надо было раскрасить общительного, веселого человека, какие цвета вы бы применили? А какие цвета вы использовали бы для </w:t>
      </w:r>
      <w:r w:rsidRPr="00A42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раскрашивания человека замкнутого, не общительного, который не любит быть среди людей?» Далее педагог корректирует ответы детей и все выполняют упражнение по раскрашиванию 2 силуэтов одного и того же героя, работая над поставленной учителем задачей - изобразить общительного и замкнутого человека, используя теплую и холодную цветовую гамму. </w:t>
      </w:r>
    </w:p>
    <w:p w:rsidR="00990E6F" w:rsidRDefault="00990E6F" w:rsidP="00990E6F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0E6F" w:rsidRPr="00990E6F" w:rsidRDefault="00990E6F" w:rsidP="00990E6F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90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Список литературы</w:t>
      </w:r>
    </w:p>
    <w:p w:rsidR="00990E6F" w:rsidRPr="00990E6F" w:rsidRDefault="00990E6F" w:rsidP="00990E6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</w:p>
    <w:p w:rsidR="00990E6F" w:rsidRPr="00990E6F" w:rsidRDefault="00990E6F" w:rsidP="00990E6F">
      <w:pPr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0E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Бровко Н.В. Творчество. Мышление. Живопись: Методические указания к практическим занятиям по дисциплине «Живопись». - Оренбург: ГОУ ОГУ, 2003. - 28 с.</w:t>
      </w:r>
    </w:p>
    <w:p w:rsidR="00990E6F" w:rsidRPr="00990E6F" w:rsidRDefault="00990E6F" w:rsidP="00990E6F">
      <w:pPr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990E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Погосова</w:t>
      </w:r>
      <w:proofErr w:type="spellEnd"/>
      <w:r w:rsidRPr="00990E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Н.М. «Цветовой </w:t>
      </w:r>
      <w:proofErr w:type="spellStart"/>
      <w:r w:rsidRPr="00990E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игротренинг</w:t>
      </w:r>
      <w:proofErr w:type="spellEnd"/>
      <w:r w:rsidRPr="00990E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».- СПб</w:t>
      </w:r>
      <w:proofErr w:type="gramStart"/>
      <w:r w:rsidRPr="00990E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.: </w:t>
      </w:r>
      <w:proofErr w:type="gramEnd"/>
      <w:r w:rsidRPr="00990E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Речь, 2003.- 152 с.</w:t>
      </w:r>
    </w:p>
    <w:p w:rsidR="00990E6F" w:rsidRPr="00990E6F" w:rsidRDefault="00990E6F" w:rsidP="00990E6F">
      <w:pPr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990E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Сидуэй</w:t>
      </w:r>
      <w:proofErr w:type="spellEnd"/>
      <w:r w:rsidRPr="00990E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Ян «Как смешивать краски», энциклопедия, «Арт-родник», М., 2007.- 144 с.</w:t>
      </w:r>
    </w:p>
    <w:p w:rsidR="00990E6F" w:rsidRPr="00990E6F" w:rsidRDefault="00990E6F" w:rsidP="00990E6F">
      <w:pPr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0E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Сокольникова Н.М. «Изобразительное искусство и методика его преподавания в начальной школе: Учеб</w:t>
      </w:r>
      <w:proofErr w:type="gramStart"/>
      <w:r w:rsidRPr="00990E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proofErr w:type="gramEnd"/>
      <w:r w:rsidRPr="00990E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990E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proofErr w:type="gramEnd"/>
      <w:r w:rsidRPr="00990E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особие для студ. </w:t>
      </w:r>
      <w:proofErr w:type="spellStart"/>
      <w:r w:rsidRPr="00990E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Высш</w:t>
      </w:r>
      <w:proofErr w:type="spellEnd"/>
      <w:r w:rsidRPr="00990E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proofErr w:type="spellStart"/>
      <w:r w:rsidRPr="00990E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Пед</w:t>
      </w:r>
      <w:proofErr w:type="spellEnd"/>
      <w:r w:rsidRPr="00990E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Учеб</w:t>
      </w:r>
      <w:proofErr w:type="gramStart"/>
      <w:r w:rsidRPr="00990E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proofErr w:type="gramEnd"/>
      <w:r w:rsidRPr="00990E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proofErr w:type="gramStart"/>
      <w:r w:rsidRPr="00990E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</w:t>
      </w:r>
      <w:proofErr w:type="gramEnd"/>
      <w:r w:rsidRPr="00990E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авед</w:t>
      </w:r>
      <w:proofErr w:type="spellEnd"/>
      <w:r w:rsidRPr="00990E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– 2-ое изд., стереотип. – М.: Издательский центр «Академия», 2003.- 368 с.</w:t>
      </w:r>
    </w:p>
    <w:p w:rsidR="00990E6F" w:rsidRPr="00990E6F" w:rsidRDefault="00990E6F" w:rsidP="00990E6F">
      <w:pPr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0E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www.rae.ru Российская Академия Естествознания Научный журнал "Современные проблемы науки 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бразования" №6 часть 2, 2007 г.</w:t>
      </w:r>
      <w:bookmarkStart w:id="0" w:name="_GoBack"/>
      <w:bookmarkEnd w:id="0"/>
    </w:p>
    <w:sectPr w:rsidR="00990E6F" w:rsidRPr="0099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4B4146CC"/>
    <w:multiLevelType w:val="hybridMultilevel"/>
    <w:tmpl w:val="83DA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B32BA"/>
    <w:multiLevelType w:val="hybridMultilevel"/>
    <w:tmpl w:val="4D46D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46509"/>
    <w:multiLevelType w:val="hybridMultilevel"/>
    <w:tmpl w:val="DE46AC74"/>
    <w:lvl w:ilvl="0" w:tplc="5F50185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9C"/>
    <w:rsid w:val="000857B3"/>
    <w:rsid w:val="005D1E30"/>
    <w:rsid w:val="006674C2"/>
    <w:rsid w:val="00990E6F"/>
    <w:rsid w:val="00A42DB5"/>
    <w:rsid w:val="00EA1B9C"/>
    <w:rsid w:val="00F7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7B3"/>
    <w:pPr>
      <w:ind w:left="720"/>
      <w:contextualSpacing/>
    </w:pPr>
  </w:style>
  <w:style w:type="paragraph" w:styleId="a4">
    <w:name w:val="No Spacing"/>
    <w:uiPriority w:val="1"/>
    <w:qFormat/>
    <w:rsid w:val="00EA1B9C"/>
    <w:pPr>
      <w:spacing w:after="0" w:line="240" w:lineRule="auto"/>
    </w:pPr>
  </w:style>
  <w:style w:type="character" w:customStyle="1" w:styleId="WW8Num3z0">
    <w:name w:val="WW8Num3z0"/>
    <w:rsid w:val="00990E6F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7B3"/>
    <w:pPr>
      <w:ind w:left="720"/>
      <w:contextualSpacing/>
    </w:pPr>
  </w:style>
  <w:style w:type="paragraph" w:styleId="a4">
    <w:name w:val="No Spacing"/>
    <w:uiPriority w:val="1"/>
    <w:qFormat/>
    <w:rsid w:val="00EA1B9C"/>
    <w:pPr>
      <w:spacing w:after="0" w:line="240" w:lineRule="auto"/>
    </w:pPr>
  </w:style>
  <w:style w:type="character" w:customStyle="1" w:styleId="WW8Num3z0">
    <w:name w:val="WW8Num3z0"/>
    <w:rsid w:val="00990E6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C6B31-B425-4DA7-965A-70069E0C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2013-06-15T18:10:00Z</dcterms:created>
  <dcterms:modified xsi:type="dcterms:W3CDTF">2013-06-18T18:12:00Z</dcterms:modified>
</cp:coreProperties>
</file>