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«Если </w:t>
      </w:r>
      <w:proofErr w:type="gramStart"/>
      <w:r>
        <w:rPr>
          <w:rFonts w:ascii="Times New Roman" w:hAnsi="Times New Roman"/>
          <w:b/>
          <w:sz w:val="28"/>
          <w:szCs w:val="28"/>
        </w:rPr>
        <w:t>мучимый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страстью мятежной…»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(Тема любви в поэзии Н. А. Некрасова)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 </w:t>
      </w:r>
      <w:proofErr w:type="spellStart"/>
      <w:r>
        <w:rPr>
          <w:rFonts w:ascii="Times New Roman" w:hAnsi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Э.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C94" w:rsidRDefault="00041C94" w:rsidP="0004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учащихся с  лирикой Некрасова о любви, ее своеобразием.</w:t>
      </w:r>
    </w:p>
    <w:p w:rsidR="00041C94" w:rsidRDefault="00041C94" w:rsidP="0004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выразительному чтению на материале стихов.</w:t>
      </w:r>
    </w:p>
    <w:p w:rsidR="008F0C24" w:rsidRDefault="008F0C24" w:rsidP="0004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нравственных основ на материале лирики Н. А. Некрасова.</w:t>
      </w:r>
    </w:p>
    <w:p w:rsidR="00041C94" w:rsidRDefault="00041C94" w:rsidP="00041C9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приемы:</w:t>
      </w:r>
      <w:r>
        <w:rPr>
          <w:rFonts w:ascii="Times New Roman" w:hAnsi="Times New Roman"/>
          <w:sz w:val="28"/>
          <w:szCs w:val="28"/>
        </w:rPr>
        <w:t xml:space="preserve">  сообщения учащихся, </w:t>
      </w:r>
      <w:r w:rsidR="008F0C24">
        <w:rPr>
          <w:rFonts w:ascii="Times New Roman" w:hAnsi="Times New Roman"/>
          <w:sz w:val="28"/>
          <w:szCs w:val="28"/>
        </w:rPr>
        <w:t>выразительное чтение стихотворений</w:t>
      </w:r>
      <w:proofErr w:type="gramStart"/>
      <w:r w:rsidR="008F0C2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Проверка домашнего задания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Пересказ конспекта предыдущего урока.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Чтение наизусть «Любимые строки Н. А. Некрасова».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Запись, темы, эпиграфов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Эпиграфы: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 — целое поэтическое государство, 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живущее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своим законам.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 Гамзатов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и счастье у нас – синонимы.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П. Чехов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– благо, быть любимым – счастье.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 Н. Толстой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человеке заложена вечная, возвышающая его потребность любить.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Горький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любят, то приносят себя в жертву.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 Роллан</w:t>
      </w:r>
    </w:p>
    <w:p w:rsidR="00041C94" w:rsidRDefault="00041C94" w:rsidP="00041C9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I. Слово учителя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Сергеевич Пушкин…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Когда я произношу это имя, какие строки вам сразу вспоминаются?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(«Я вас любил», «Я помню чудное мгновенье...».)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читают наизусть стихотворения.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Алексеевич Некрасов…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А когда звучит это имя?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(Это поэт другого времени – 2 пол.19 века.)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Какие его строки вам вспоминаются?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М. Достоевский называл Некрасова «поэтом, страстным к страданию».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Почему?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(Некрасов страдал за </w:t>
      </w:r>
      <w:proofErr w:type="gramStart"/>
      <w:r>
        <w:rPr>
          <w:rFonts w:ascii="Times New Roman" w:hAnsi="Times New Roman"/>
          <w:i/>
          <w:sz w:val="28"/>
          <w:szCs w:val="28"/>
        </w:rPr>
        <w:t>униженных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оскорблённых.)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привыкли к тому, что Некрасов — поэт – гражданин, демократ, поэт « </w:t>
      </w:r>
      <w:proofErr w:type="gramStart"/>
      <w:r>
        <w:rPr>
          <w:rFonts w:ascii="Times New Roman" w:hAnsi="Times New Roman"/>
          <w:sz w:val="28"/>
          <w:szCs w:val="28"/>
        </w:rPr>
        <w:t>униженных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оскорблённых», чьё правдивое слово звало на борьбу со злом, к добру и справедливости. И мало, кто знает, что у Некрасова есть замечательные стихи о любви. 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мне хочется, чтобы вы сегодня увидели, что Некрасов —  автор прекрасных стихов о том чувстве, которое, пожалуй, является главным в жизни человека и если оно не посещает его, то этот человек поистине несчастлив.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имею в виду великое чувство, двигающее человечеством, — ЛЮБОВЬ.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Произнесите про себя это слово.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Л—Ю—Б—О—В—Ь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 оно звучит?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(Мягко, нежно, ласково).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Назовите близкие ему слова.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посмотрим, как любовь определяли знакомые и незнакомые вам люди. 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высказываниями о любви.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как вы понимаете, что такое любовь?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любви родилось всё самое прекрасное в мире. И в этом мы убедимся ещё раз, читая любовную лирику поэта. Вам уже знакомы стихотворения о любви Пушкина, Лермонтова, Тютчева, Фета.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Чтение и анализ стихотворений.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прозвучат стихи Н. А. Некрасова. Постарайтесь увидеть, в чём особенность некрасовских стихов о любви.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читают наизусть следующие стихотворения: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«Ты всегда хороша несравненно»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«Я не люблю иронии твоей»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«Мы с тобой бестолковые люди»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 В чём особенность, неповторимость некрасовских стихов о любви?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Какая она, его возлюбленная?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Каковы её приметы? Найдите их.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 кого образ женщины более конкретный, приземлённый?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Что ещё присутствует, какое чувство?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(Ревность)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можете ли вы описать пушкинскую женщину, её черты?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(У Пушкина женщина -  гений, какое – то неземное существо.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Он создаёт идеал. </w:t>
      </w:r>
      <w:proofErr w:type="gramStart"/>
      <w:r>
        <w:rPr>
          <w:rFonts w:ascii="Times New Roman" w:hAnsi="Times New Roman"/>
          <w:i/>
          <w:sz w:val="28"/>
          <w:szCs w:val="28"/>
        </w:rPr>
        <w:t>А У Некрасова -  женщина земная).</w:t>
      </w:r>
      <w:proofErr w:type="gramEnd"/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ещё к одному стихотворению Некрасова.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Ученица читает наизусть стихотворение «Так это шутка? Милая моя?»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Сколько частей в стихотворении?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Каких предложений больше в 1 части?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 звучат вопросы?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Какие слова убеждают в этом?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сколько героев видится в этом стихотворении?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Но какая ОНА?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ОН с кем сравнивается?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что выступает на первом месте в следующем стихотворении?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Какое чувство?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читает наизусть стихотворение «Если, мучимый страстью мятежной…»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на первом месте — ревность.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Делаем небольшой вывод с  учениками.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Что рядом с любовью видится?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ЛЮБОВЬ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страсть    страдание   ревность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стихотворение называется «Да, наша жизнь текла мятежно».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Что вы можете сказать о лирическом герое этого стихотворения?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Оказывается, у Некрасова любовь – это «счастье».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— страдание — счастье.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такое движение образа.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что мы видим во 2 части стихотворения?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Встречали ли вы ещё где – то такое движение образа?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Через страдание к счастью?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одно стихотворение Некрасова « О письма женщины нам милой!»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Какое чувство вызывают эти строки?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Сколько бы вы выделили частей?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как вы думаете, чьё чувство более  страстное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её или его?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другое стихотворение из цикла «Три элегии».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«Ах! Что изгнанье, заточенье!»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это стихотворение, какие знакомые строки вам напоминает?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«Я вас любил…» А. С. Пушкин.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Но чем оно отличается?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Подчеркните те строки, которые напоминают пушкинские?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какие противоположные?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столько счастья ей желаю,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 было прошлого не жаль!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или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нет! живёт в душе моей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Неотразимое сознанье, 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без меня нет счастья её!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 можно назвать вообще такую любовь?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(эгоистичная)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у Пушкина?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(поэт благословляет женщину, а у Некрасова – нет счастья и ей)</w:t>
      </w: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Чем здесь является ещё любовь?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(вера)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Подводим небольшой итог. 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стихотворениях Некрасова мы видим Её и Его.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Какие они? Подберите эпитеты.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(сильные, гордые, независимые)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учащихся.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учителя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стихотворениях Некрасова передано противоречивое и одновременно светлое чувство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них переплетаются «ревнивая печаль» и желание счастья любимой женщине, уверенность в негасимой взаимной любви и трезвое сознание невозможности вернуть счастье. Перед читателем не одна. А две судьбы, два характера.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Кто же была эта женщина, с которой связаны такие необычные стихи поэта о любви? 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Авдотья Яковлевна Панаева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Драматичной была любовь  поэта, связавшая его на долгие годы с Авдотьей Яковлевной Панаевой. Она была его счастьем и мукой, вызвала целую серию любовных стихотворений, известных под названием «</w:t>
      </w:r>
      <w:proofErr w:type="spellStart"/>
      <w:r>
        <w:rPr>
          <w:rFonts w:ascii="Times New Roman" w:hAnsi="Times New Roman"/>
          <w:sz w:val="28"/>
          <w:szCs w:val="28"/>
        </w:rPr>
        <w:t>панаевского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цикла.  </w:t>
      </w:r>
      <w:proofErr w:type="gramStart"/>
      <w:r>
        <w:rPr>
          <w:rFonts w:ascii="Times New Roman" w:hAnsi="Times New Roman"/>
          <w:sz w:val="28"/>
          <w:szCs w:val="28"/>
        </w:rPr>
        <w:t>Влюбленные  встречаются, ссорятся,  мирятся, расстаются, вспоминают, И в этом «романе» утверждается идеал заботливой, ласковой женщины — подруги как опоры в трудной  жизненной борьбе, как целительницы поэта, испытывающего творческие и сердечные  муки.</w:t>
      </w:r>
      <w:proofErr w:type="gramEnd"/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учащегося об А. Я. Панаевой.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посмотрим на её портрет. 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Что вы можете сказать о ней?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(очень красивая)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 «Разбиты все привязанности, разум…»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суждено было умереть мечте Некрасова о любви.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1870 году поэт встречается со своей будущей женой. Зина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>ак обращается он к ней в своих стихотворениях. Семь лет счастья  суждено было Некрасову.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учащегося.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стихотворение «Зине»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(«Ты ещё на жизнь имеешь право»1876)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ОН и ОНА.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Какая здесь героиня?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Что его ожидает?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Чтение стихотворения «Зине»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(«Двести уж дней,</w:t>
      </w:r>
      <w:proofErr w:type="gramEnd"/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Двести ночей!»)</w:t>
      </w:r>
      <w:proofErr w:type="gramEnd"/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Что это за 200 дней и ночей?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 Чем проникнуты эти строки?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Любовь пришла к Некрасову.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такого цикла стихов, посвящённых Зинаиде Николаевне, есть только три стихотворения под названием «Зине». Их можно только отличить по первым строкам.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послушаем 3 стихотворение Н. А. Некрасова «Зине» («Пододвинь перо, бумагу, книги!» 1877).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последнее стихотворение поэта. 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Здесь</w:t>
      </w:r>
      <w:proofErr w:type="gramEnd"/>
      <w:r>
        <w:rPr>
          <w:rFonts w:ascii="Times New Roman" w:hAnsi="Times New Roman"/>
          <w:sz w:val="28"/>
          <w:szCs w:val="28"/>
        </w:rPr>
        <w:t xml:space="preserve">  какая любовь у Некрасова?</w:t>
      </w:r>
    </w:p>
    <w:p w:rsidR="00041C94" w:rsidRDefault="00041C94" w:rsidP="00041C94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(любовь – благодарность)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Мучим ли поэт ревностью? Почему?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(Может </w:t>
      </w:r>
      <w:proofErr w:type="gramStart"/>
      <w:r>
        <w:rPr>
          <w:rFonts w:ascii="Times New Roman" w:hAnsi="Times New Roman"/>
          <w:i/>
          <w:sz w:val="28"/>
          <w:szCs w:val="28"/>
        </w:rPr>
        <w:t>быть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поэт стал старше, мудрее. То чувство осталось в прошлом. Там любовь – «бурная река». А здесь она «успокоилась», вошла в своё «русло».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учителя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стихотворения А. С. Пушкина переложены на музыку. 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как вы думаете, были ли положены на музыку некрасовские стихотворения?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 «Тройка»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Звучит </w:t>
      </w:r>
      <w:r w:rsidRPr="00041C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заключительное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C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слово учителя.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познакомились со стихотворениями Некрасова о любви.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Любовь у поэта – это не светлое чувство, а  болезненное, страстное. Любовь у поэта мучительная (см. название урока).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Высказывания учащихся.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Написать сочинение – миниатюру «Моё любимое стихотворение   Н. А. Некрасова о любви».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Выучить наизусть одно стихотворение поэта о любви.</w:t>
      </w: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1C94" w:rsidRDefault="00041C94" w:rsidP="00041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64757" w:rsidRDefault="00C64757"/>
    <w:sectPr w:rsidR="00C6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C02"/>
    <w:multiLevelType w:val="hybridMultilevel"/>
    <w:tmpl w:val="D728A40E"/>
    <w:lvl w:ilvl="0" w:tplc="451CD5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94"/>
    <w:rsid w:val="00005A65"/>
    <w:rsid w:val="0002697B"/>
    <w:rsid w:val="00040E22"/>
    <w:rsid w:val="00041C94"/>
    <w:rsid w:val="00074F2B"/>
    <w:rsid w:val="000763AF"/>
    <w:rsid w:val="000D00EE"/>
    <w:rsid w:val="000D52AA"/>
    <w:rsid w:val="001009CE"/>
    <w:rsid w:val="001074CC"/>
    <w:rsid w:val="0012291A"/>
    <w:rsid w:val="00147CF7"/>
    <w:rsid w:val="001557B6"/>
    <w:rsid w:val="00160AC7"/>
    <w:rsid w:val="00166839"/>
    <w:rsid w:val="0017666C"/>
    <w:rsid w:val="00187C14"/>
    <w:rsid w:val="001D75D9"/>
    <w:rsid w:val="001F5148"/>
    <w:rsid w:val="0022190F"/>
    <w:rsid w:val="00227D5A"/>
    <w:rsid w:val="00253EC3"/>
    <w:rsid w:val="002571B8"/>
    <w:rsid w:val="0026130A"/>
    <w:rsid w:val="0027506D"/>
    <w:rsid w:val="002A21C8"/>
    <w:rsid w:val="002A6A4E"/>
    <w:rsid w:val="002B0851"/>
    <w:rsid w:val="002C1799"/>
    <w:rsid w:val="002D2F64"/>
    <w:rsid w:val="003053D9"/>
    <w:rsid w:val="00307C98"/>
    <w:rsid w:val="003177E7"/>
    <w:rsid w:val="00334A74"/>
    <w:rsid w:val="00345DE8"/>
    <w:rsid w:val="003673E6"/>
    <w:rsid w:val="00384B50"/>
    <w:rsid w:val="00384F5B"/>
    <w:rsid w:val="003877F4"/>
    <w:rsid w:val="003D1C29"/>
    <w:rsid w:val="003E6A77"/>
    <w:rsid w:val="003E6C65"/>
    <w:rsid w:val="003F78AE"/>
    <w:rsid w:val="00407ABB"/>
    <w:rsid w:val="004303EB"/>
    <w:rsid w:val="00431923"/>
    <w:rsid w:val="004473C6"/>
    <w:rsid w:val="0045332E"/>
    <w:rsid w:val="004B13DD"/>
    <w:rsid w:val="004C06C9"/>
    <w:rsid w:val="004C4EF8"/>
    <w:rsid w:val="00503DF6"/>
    <w:rsid w:val="00512D6A"/>
    <w:rsid w:val="00514E8E"/>
    <w:rsid w:val="00524C07"/>
    <w:rsid w:val="00552D0B"/>
    <w:rsid w:val="005665D2"/>
    <w:rsid w:val="005B65A8"/>
    <w:rsid w:val="005C2D27"/>
    <w:rsid w:val="005D7C35"/>
    <w:rsid w:val="005E0D73"/>
    <w:rsid w:val="0062107C"/>
    <w:rsid w:val="00627A7C"/>
    <w:rsid w:val="006426EA"/>
    <w:rsid w:val="006569C9"/>
    <w:rsid w:val="00671143"/>
    <w:rsid w:val="0067274F"/>
    <w:rsid w:val="006819BB"/>
    <w:rsid w:val="00690068"/>
    <w:rsid w:val="00691881"/>
    <w:rsid w:val="006A4752"/>
    <w:rsid w:val="006A5FBF"/>
    <w:rsid w:val="006B76DF"/>
    <w:rsid w:val="006C7776"/>
    <w:rsid w:val="006D06BC"/>
    <w:rsid w:val="006E3247"/>
    <w:rsid w:val="007057EC"/>
    <w:rsid w:val="00712383"/>
    <w:rsid w:val="007257F4"/>
    <w:rsid w:val="00726FF5"/>
    <w:rsid w:val="007307B9"/>
    <w:rsid w:val="00735556"/>
    <w:rsid w:val="00761C5E"/>
    <w:rsid w:val="00774697"/>
    <w:rsid w:val="00782062"/>
    <w:rsid w:val="00794D18"/>
    <w:rsid w:val="007A3923"/>
    <w:rsid w:val="007B1A55"/>
    <w:rsid w:val="007B2494"/>
    <w:rsid w:val="007B361F"/>
    <w:rsid w:val="007D01BC"/>
    <w:rsid w:val="007E4C09"/>
    <w:rsid w:val="00800A02"/>
    <w:rsid w:val="00801802"/>
    <w:rsid w:val="00803697"/>
    <w:rsid w:val="0080475F"/>
    <w:rsid w:val="00856CAF"/>
    <w:rsid w:val="0085732A"/>
    <w:rsid w:val="008800D1"/>
    <w:rsid w:val="00883C8D"/>
    <w:rsid w:val="008A52D7"/>
    <w:rsid w:val="008C29F1"/>
    <w:rsid w:val="008E13AC"/>
    <w:rsid w:val="008F0C24"/>
    <w:rsid w:val="009378B5"/>
    <w:rsid w:val="00940106"/>
    <w:rsid w:val="00946BCC"/>
    <w:rsid w:val="009511BC"/>
    <w:rsid w:val="00963653"/>
    <w:rsid w:val="009650C9"/>
    <w:rsid w:val="009A4212"/>
    <w:rsid w:val="009B668F"/>
    <w:rsid w:val="009C564D"/>
    <w:rsid w:val="009E399A"/>
    <w:rsid w:val="009E718B"/>
    <w:rsid w:val="00A22E88"/>
    <w:rsid w:val="00A35E5A"/>
    <w:rsid w:val="00A72F4A"/>
    <w:rsid w:val="00AA7646"/>
    <w:rsid w:val="00AC4B1A"/>
    <w:rsid w:val="00B03F46"/>
    <w:rsid w:val="00B10297"/>
    <w:rsid w:val="00B10F26"/>
    <w:rsid w:val="00B15F71"/>
    <w:rsid w:val="00B36A2E"/>
    <w:rsid w:val="00B433F8"/>
    <w:rsid w:val="00B5775B"/>
    <w:rsid w:val="00B57811"/>
    <w:rsid w:val="00B93AD9"/>
    <w:rsid w:val="00BA2A8A"/>
    <w:rsid w:val="00BD77CF"/>
    <w:rsid w:val="00BF32C0"/>
    <w:rsid w:val="00C154CA"/>
    <w:rsid w:val="00C235E2"/>
    <w:rsid w:val="00C37FF8"/>
    <w:rsid w:val="00C502E0"/>
    <w:rsid w:val="00C50EC1"/>
    <w:rsid w:val="00C64757"/>
    <w:rsid w:val="00C64966"/>
    <w:rsid w:val="00C857FA"/>
    <w:rsid w:val="00C940DC"/>
    <w:rsid w:val="00CD288F"/>
    <w:rsid w:val="00CD3B73"/>
    <w:rsid w:val="00CF4CB2"/>
    <w:rsid w:val="00D54C3C"/>
    <w:rsid w:val="00D62EC0"/>
    <w:rsid w:val="00DB2B96"/>
    <w:rsid w:val="00DC040A"/>
    <w:rsid w:val="00E0129E"/>
    <w:rsid w:val="00E142BF"/>
    <w:rsid w:val="00E26B72"/>
    <w:rsid w:val="00E660D0"/>
    <w:rsid w:val="00E7030D"/>
    <w:rsid w:val="00E85C65"/>
    <w:rsid w:val="00EA6D6C"/>
    <w:rsid w:val="00EC2A1A"/>
    <w:rsid w:val="00EC6C52"/>
    <w:rsid w:val="00ED042C"/>
    <w:rsid w:val="00ED15D0"/>
    <w:rsid w:val="00EE76AE"/>
    <w:rsid w:val="00EF4ED3"/>
    <w:rsid w:val="00F14CAD"/>
    <w:rsid w:val="00F17FC8"/>
    <w:rsid w:val="00F21314"/>
    <w:rsid w:val="00F22003"/>
    <w:rsid w:val="00F34709"/>
    <w:rsid w:val="00F40469"/>
    <w:rsid w:val="00F53AE4"/>
    <w:rsid w:val="00F55790"/>
    <w:rsid w:val="00F63A86"/>
    <w:rsid w:val="00F83D3D"/>
    <w:rsid w:val="00FB5478"/>
    <w:rsid w:val="00FB6DC2"/>
    <w:rsid w:val="00FD257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</dc:creator>
  <cp:lastModifiedBy>User 9</cp:lastModifiedBy>
  <cp:revision>4</cp:revision>
  <dcterms:created xsi:type="dcterms:W3CDTF">2014-10-30T08:40:00Z</dcterms:created>
  <dcterms:modified xsi:type="dcterms:W3CDTF">2014-10-30T08:43:00Z</dcterms:modified>
</cp:coreProperties>
</file>