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26" w:rsidRPr="00083E07" w:rsidRDefault="00985E26" w:rsidP="00924E10">
      <w:pPr>
        <w:pStyle w:val="Heading2"/>
        <w:rPr>
          <w:sz w:val="20"/>
        </w:rPr>
      </w:pPr>
      <w:r>
        <w:rPr>
          <w:noProof/>
        </w:rPr>
        <w:pict>
          <v:rect id="_x0000_s1026" style="position:absolute;margin-left:-9pt;margin-top:9pt;width:502.15pt;height:657pt;z-index:251658240" filled="f"/>
        </w:pict>
      </w:r>
    </w:p>
    <w:p w:rsidR="00985E26" w:rsidRDefault="00985E26" w:rsidP="00924E10"/>
    <w:p w:rsidR="00985E26" w:rsidRDefault="00985E26" w:rsidP="00924E10">
      <w:pPr>
        <w:rPr>
          <w:rFonts w:ascii="Times New Roman" w:hAnsi="Times New Roman"/>
          <w:sz w:val="28"/>
          <w:szCs w:val="28"/>
        </w:rPr>
      </w:pPr>
    </w:p>
    <w:p w:rsidR="00985E26" w:rsidRDefault="00985E26" w:rsidP="00924E10">
      <w:pPr>
        <w:rPr>
          <w:rFonts w:ascii="Times New Roman" w:hAnsi="Times New Roman"/>
          <w:sz w:val="28"/>
          <w:szCs w:val="28"/>
        </w:rPr>
      </w:pPr>
    </w:p>
    <w:p w:rsidR="00985E26" w:rsidRDefault="00985E26" w:rsidP="00924E10">
      <w:pPr>
        <w:rPr>
          <w:rFonts w:ascii="Times New Roman" w:hAnsi="Times New Roman"/>
          <w:sz w:val="28"/>
          <w:szCs w:val="28"/>
        </w:rPr>
      </w:pPr>
    </w:p>
    <w:p w:rsidR="00985E26" w:rsidRDefault="00985E26" w:rsidP="00924E10">
      <w:pPr>
        <w:rPr>
          <w:rFonts w:ascii="Times New Roman" w:hAnsi="Times New Roman"/>
          <w:sz w:val="28"/>
          <w:szCs w:val="28"/>
        </w:rPr>
      </w:pPr>
    </w:p>
    <w:p w:rsidR="00985E26" w:rsidRDefault="00985E26" w:rsidP="00924E10">
      <w:pPr>
        <w:rPr>
          <w:rFonts w:ascii="Times New Roman" w:hAnsi="Times New Roman"/>
          <w:sz w:val="28"/>
          <w:szCs w:val="28"/>
        </w:rPr>
      </w:pPr>
    </w:p>
    <w:p w:rsidR="00985E26" w:rsidRPr="00924E10" w:rsidRDefault="00985E26" w:rsidP="00924E10">
      <w:pPr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E9774C">
      <w:pPr>
        <w:pStyle w:val="BodyTextInden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1B">
        <w:rPr>
          <w:rFonts w:ascii="Times New Roman" w:hAnsi="Times New Roman"/>
          <w:b/>
          <w:sz w:val="28"/>
          <w:szCs w:val="28"/>
        </w:rPr>
        <w:t>Открытия в физике и их влияние на становление и</w:t>
      </w:r>
    </w:p>
    <w:p w:rsidR="00985E26" w:rsidRPr="0067501B" w:rsidRDefault="00985E26" w:rsidP="00E9774C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7501B">
        <w:rPr>
          <w:rFonts w:ascii="Times New Roman" w:hAnsi="Times New Roman"/>
          <w:b/>
          <w:sz w:val="28"/>
          <w:szCs w:val="28"/>
        </w:rPr>
        <w:t>развитие железных дорог России.</w:t>
      </w:r>
    </w:p>
    <w:p w:rsidR="00985E26" w:rsidRPr="0067501B" w:rsidRDefault="00985E26" w:rsidP="00E9774C">
      <w:pPr>
        <w:pStyle w:val="BodyTextIndent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b/>
          <w:bCs/>
          <w:sz w:val="28"/>
          <w:szCs w:val="28"/>
        </w:rPr>
        <w:t>Автор:</w:t>
      </w:r>
      <w:r w:rsidRPr="0067501B">
        <w:rPr>
          <w:rFonts w:ascii="Times New Roman" w:hAnsi="Times New Roman"/>
          <w:sz w:val="28"/>
          <w:szCs w:val="28"/>
        </w:rPr>
        <w:t>Горбунов Андрей,</w:t>
      </w:r>
    </w:p>
    <w:p w:rsidR="00985E26" w:rsidRPr="0067501B" w:rsidRDefault="00985E26" w:rsidP="00924E10">
      <w:pPr>
        <w:pStyle w:val="BodyTextIndent2"/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11 класс, НОУ школа – интернат №14среднего (полного) общего образования ОАО « Российские железные дороги» </w:t>
      </w:r>
    </w:p>
    <w:p w:rsidR="00985E26" w:rsidRPr="0067501B" w:rsidRDefault="00985E26" w:rsidP="008A5D15">
      <w:pPr>
        <w:pStyle w:val="BodyTextIndent2"/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b/>
          <w:bCs/>
          <w:sz w:val="28"/>
          <w:szCs w:val="28"/>
        </w:rPr>
        <w:t>Научный руководитель:</w:t>
      </w:r>
      <w:r w:rsidRPr="0067501B">
        <w:rPr>
          <w:rFonts w:ascii="Times New Roman" w:hAnsi="Times New Roman"/>
          <w:sz w:val="28"/>
          <w:szCs w:val="28"/>
        </w:rPr>
        <w:br/>
        <w:t xml:space="preserve">Щербинина Галина Геннадиевна, учитель физики НОУ школа – интернат №14среднего (полного) общего образования ОАО </w:t>
      </w:r>
    </w:p>
    <w:p w:rsidR="00985E26" w:rsidRPr="0067501B" w:rsidRDefault="00985E26" w:rsidP="008A5D15">
      <w:pPr>
        <w:pStyle w:val="BodyTextIndent2"/>
        <w:spacing w:after="0" w:line="240" w:lineRule="auto"/>
        <w:ind w:left="5761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« Российские железные дороги» </w:t>
      </w: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89273E">
      <w:pPr>
        <w:pStyle w:val="BodyTextIndent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Миасс, 2014</w:t>
      </w:r>
    </w:p>
    <w:p w:rsidR="00985E26" w:rsidRPr="0067501B" w:rsidRDefault="00985E26" w:rsidP="0089273E">
      <w:pPr>
        <w:pStyle w:val="BodyTextIndent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24E10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Введение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Важнейшим фактором изменений облика мира является расширение горизонтов научных знаний. В свое время XIX, век казался современникам воплощением неслыханного технического прогресса. Действительно, его начало ознаменовалось освоением силы пара, созданием паровых машин и двигателей. Они позволили осуществить промышленный переворот, перейти от мануфактурного производства к промышленному, фабричному. Вместо парусников, веками бороздивших морские просторы, на океанских путях появились пароходы, гораздо меньше зависевшие от ветра и морских течений. Были изобретены динамо-машина и электродвигатель, электролампы, телефон, несколько позднее — радио, были найдены возможности передачи электроэнергии по проводам на большие расстояния, появились первые двигатели внутреннего сгорания, работающие на бензине, и, соответственно, первые автомобили, самолеты. Начался выпуск первых синтетических материалов, искусственных волокон.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Транспорт как особо динамичная система всегда был одним из первых потребителей достижений и открытий самых различных наук, включая фундаментальные. Более того, во многих случаях он выступал прямым заказчиком перед большой наукой и стимулировал ее собственное развитие. Трудно назвать область исследований, не имевшую отношения к транспорту. Особенное значение для его прогресса имели фундаментальные исследования в области таких наук, как математика, физика, механика, термодинамика, гидродинамика, оптика, химия, геология, астрономия, гидрология, биология и другие. В неменьшей степени транспорт нуждался и нуждается в результатах прикладных исследований, проводимых в области металлургии, машиностроения, электромеханики, строительной механики, телемеханики, автоматики, а в последнее время электроники и космонавтики. В свою очередь некоторые открытия и достижения, полученные в рамках собственно транспортных наук, обогащают другие науки и широко используются во многих нетранспортных сферах народного хозяйства. В самом простом варианте взаимодействие науки и техники может быть охарактеризовано замечанием выдающегося физика и инженера П.Л.Капицы: «Только при живом и здоровом единении науки и техники они помогают друг другу: наука открывает перед техникой новые возможности, за которые она без понуждения ухватывается. При росте техники наука со своей стороны не только обогащается новыми техническими возможностями, но ее тематика расширяется и становится более целеустремленной» [1].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Дальнейший прогресс транспорта требует использования последних, постоянно обновляемых результатов науки и передовой техники и технологии. Это продиктовано: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необходимостью освоения возрастающих грузовых и пассажирских потоков,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 усложнением условий для сооружения транспортных линий в необжитых, трудных по топографии районах и крупных городах,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стремлением повысить скорость сообщений и частоту отправления транспортных единиц,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 необходимостью улучшения комфорта и снижения себестоимости перевозок.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 Все это требует совершенствования не только существующих транспортных средств, но и поиска новых, которые могли бы более полно удовлетворить поставленным требованиям, чем традиционные виды транспорта. К настоящему моменту разработано и реализовано в виде постоянных или опытно-эксплуатационных установок несколько новых видов транспортных средств и значительно больше существует в виде проектов, патентов или просто идей.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Основные направления научно-технического развития ОАО «Российские железные дороги» сформулированы по восьми направлениям. Это: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система управления перевозочным процессом и транспортная логистика,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инфраструктура,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подвижной состав,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система управления и обеспечения безопасности движения поездов,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 повышение надежности работы и увеличение эксплуатационного ресурса технических средств,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высокоскоростное движение,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корпоративная система управления качеством,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 повышение экономической эффективности основной деятельности.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 При этом научно-техническая деятельность условно разделена на две главные взаимно увязанные и взаимно дополняющие составляющие: научно-технические достижения и производственно-технические достижения. Практическая их реализация позволит обеспечить достижение концептуальной цели реформирования железнодорожного транспорта - формирование рынка качественных и конкурентоспособных транспортных услуг, полностью удовлетворяющих потребности общества в грузовых и пассажирских перевозках.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Именно железнодорожный транспорт оказывается той областью техники, где требуется необычайная широта знаний по различным дисциплинам: физика, химия, математика…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Анализ анкет учащихся для старшеклассников школы НОУ школа - интернат №14 среднего (полного) общего образования ОАО « Российские железные дороги» показал, что: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1.</w:t>
      </w:r>
      <w:r w:rsidRPr="0067501B">
        <w:rPr>
          <w:rFonts w:ascii="Times New Roman" w:hAnsi="Times New Roman"/>
          <w:sz w:val="28"/>
          <w:szCs w:val="28"/>
        </w:rPr>
        <w:tab/>
        <w:t>100% учащихся старших классов понимают что, развитие железнодорожного транспорта во многом связано с открытиями и достижениями в физике, однако, практически никто не смог назвать имена изобретателей, инженеров и ученных, внесших вклад в его развитие.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2.</w:t>
      </w:r>
      <w:r w:rsidRPr="0067501B">
        <w:rPr>
          <w:rFonts w:ascii="Times New Roman" w:hAnsi="Times New Roman"/>
          <w:sz w:val="28"/>
          <w:szCs w:val="28"/>
        </w:rPr>
        <w:tab/>
        <w:t>Учащиеся понимают, что прогресс в работе железнодорожного транспорта и решение грандиозных задач, стоящих в настоящее время перед ОАО «РЖД»,  невозможны без внедрения новейших железнодорожных технологий, но слабо представляют, как будут реализовываться  технические  проекты и инициативы и в чем они заключаются.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Учитывая разрыв  между теоретическими знаниями учащихся и знаниями о возможностях  их  практического применения на железнодорожном транспорте, мы сформулировали следующие </w:t>
      </w:r>
      <w:r w:rsidRPr="0067501B">
        <w:rPr>
          <w:rFonts w:ascii="Times New Roman" w:hAnsi="Times New Roman"/>
          <w:b/>
          <w:sz w:val="28"/>
          <w:szCs w:val="28"/>
        </w:rPr>
        <w:t>цели научно - практической конференции</w:t>
      </w:r>
      <w:r w:rsidRPr="0067501B">
        <w:rPr>
          <w:rFonts w:ascii="Times New Roman" w:hAnsi="Times New Roman"/>
          <w:sz w:val="28"/>
          <w:szCs w:val="28"/>
        </w:rPr>
        <w:t>: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1.</w:t>
      </w:r>
      <w:r w:rsidRPr="0067501B">
        <w:rPr>
          <w:rFonts w:ascii="Times New Roman" w:hAnsi="Times New Roman"/>
          <w:sz w:val="28"/>
          <w:szCs w:val="28"/>
        </w:rPr>
        <w:tab/>
      </w:r>
      <w:r w:rsidRPr="0067501B">
        <w:rPr>
          <w:rFonts w:ascii="Times New Roman" w:hAnsi="Times New Roman"/>
          <w:b/>
          <w:sz w:val="28"/>
          <w:szCs w:val="28"/>
        </w:rPr>
        <w:t>Выявить: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как открытия и выдающиеся достижения физики 17-20 веков  повлияли на развитие железнодорожного транспорта и железной дороги в целом;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какие проблемы стоят перед железной дорогой в настоящее время и как они могут быть решены.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2.</w:t>
      </w:r>
      <w:r w:rsidRPr="0067501B">
        <w:rPr>
          <w:rFonts w:ascii="Times New Roman" w:hAnsi="Times New Roman"/>
          <w:sz w:val="28"/>
          <w:szCs w:val="28"/>
        </w:rPr>
        <w:tab/>
      </w:r>
      <w:r w:rsidRPr="0067501B">
        <w:rPr>
          <w:rFonts w:ascii="Times New Roman" w:hAnsi="Times New Roman"/>
          <w:b/>
          <w:sz w:val="28"/>
          <w:szCs w:val="28"/>
        </w:rPr>
        <w:t>Разработать: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обобщающую таблицу  по внедрению основных законов и открытий физики в развитии железнодорожного транспорта.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Поставленная цель определила следующие задачи: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охарактеризовать современный этап развития железнодорожного транспорта;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изучить литературу по данному вопросу, обсудить полученные результаты со специалистами  железнодорожного транспорта.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b/>
          <w:sz w:val="28"/>
          <w:szCs w:val="28"/>
        </w:rPr>
        <w:t>Новизна исследования:</w:t>
      </w:r>
      <w:r w:rsidRPr="0067501B">
        <w:rPr>
          <w:rFonts w:ascii="Times New Roman" w:hAnsi="Times New Roman"/>
          <w:sz w:val="28"/>
          <w:szCs w:val="28"/>
        </w:rPr>
        <w:t xml:space="preserve"> существует достаточно много источников информации (научная, научно-популярная, учебная литература, многочисленные сайты и публикации в Интернете и т.д.), в которых просматривается связь физики с развитием железнодорожного транспорта, однако, эта информация разрознена, слабо связана, либо не связана вовсе по хронологическим периодам. В данной работе предполагается систематизация изученного материала с целью его использования на учебных занятиях и в организации внеурочной деятельности учащихся школы НОУ школа - интернат №14 среднего (полного) общего образования ОАО « Российские железные дороги», что, возможно, повлияет на выбор их будущей профессии, заставит взглянуть на физику как науку прикладного характера.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67501B">
        <w:rPr>
          <w:rFonts w:ascii="Times New Roman" w:hAnsi="Times New Roman"/>
          <w:sz w:val="28"/>
          <w:szCs w:val="28"/>
        </w:rPr>
        <w:t xml:space="preserve"> физические явления и процессы, влияющие на безопасность движения  и комфорт пассажиров  на железнодорожном транспорте, определение способа организации деятельности железной дороги в период, когда имеет место значительный рост объема перевозок  другими  видами транспорта.  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01B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Обработка и анализ  материалов различных  источников информации;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Анализ собранной информации, статистическая обработка результатов, составление сводных таблиц.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В ходе подготовки к участию в научно-практической конференции мною была изучена научно-популярная литература по теме исследования, составлена обобщающая таблица, содержащая информацию по использованию открытий и достижений  физики в становлении, развитии и обновлении железнодорожного транспорта России. 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Проделанная работа   позволяет сделать следующие</w:t>
      </w:r>
      <w:r w:rsidRPr="0067501B">
        <w:rPr>
          <w:rFonts w:ascii="Times New Roman" w:hAnsi="Times New Roman"/>
          <w:b/>
          <w:sz w:val="28"/>
          <w:szCs w:val="28"/>
        </w:rPr>
        <w:t xml:space="preserve"> выводы</w:t>
      </w:r>
      <w:r w:rsidRPr="0067501B">
        <w:rPr>
          <w:rFonts w:ascii="Times New Roman" w:hAnsi="Times New Roman"/>
          <w:sz w:val="28"/>
          <w:szCs w:val="28"/>
        </w:rPr>
        <w:t xml:space="preserve"> о дальнейшем  развитии связей между  физикой и ее «потребителями»: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1.</w:t>
      </w:r>
      <w:r w:rsidRPr="0067501B">
        <w:rPr>
          <w:rFonts w:ascii="Times New Roman" w:hAnsi="Times New Roman"/>
          <w:sz w:val="28"/>
          <w:szCs w:val="28"/>
        </w:rPr>
        <w:tab/>
        <w:t xml:space="preserve">Сочетание исследований и усовершенствований  в физической науке неизбежно будет еще более тесным, причем роль теоретической науки будет непрерывно возрастать. 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2.</w:t>
      </w:r>
      <w:r w:rsidRPr="0067501B">
        <w:rPr>
          <w:rFonts w:ascii="Times New Roman" w:hAnsi="Times New Roman"/>
          <w:sz w:val="28"/>
          <w:szCs w:val="28"/>
        </w:rPr>
        <w:tab/>
        <w:t xml:space="preserve"> Возрастает значительно (а в будущем этот рост будет еще более заметным) скорость перехода от открытия к его практическому внедрению.  Каждое новое научное событие в каждой области физической науки будет, по-видимому, воплощаться на практике не более как через несколько месяцев, а новый практический опыт, хоть и не столь быстро, будет иметь результатом обеспечение  теоретической науки новыми орудиями и новыми проблемами.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3.</w:t>
      </w:r>
      <w:r w:rsidRPr="0067501B">
        <w:rPr>
          <w:rFonts w:ascii="Times New Roman" w:hAnsi="Times New Roman"/>
          <w:sz w:val="28"/>
          <w:szCs w:val="28"/>
        </w:rPr>
        <w:tab/>
        <w:t>Возрастает взаимосвязь физических наук с биологией, общественными науками.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4.</w:t>
      </w:r>
      <w:r w:rsidRPr="0067501B">
        <w:rPr>
          <w:rFonts w:ascii="Times New Roman" w:hAnsi="Times New Roman"/>
          <w:sz w:val="28"/>
          <w:szCs w:val="28"/>
        </w:rPr>
        <w:tab/>
        <w:t xml:space="preserve">Только при условии, что железнодорожный транспорт будет идти в ногу с развитием технического прогресса, то эта отрасль долго еще останется одной из основных отраслей хозяйства. 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По сравнению с другими отраслями хозяйства железнодорожный транспорт имеет существенные особенности. Его эффективность обусловлена общей технологией, позволяющей  координировать усилия множества участников перевозочного процесса, руководить эксплуатационной деятельностью на всей сети.</w:t>
      </w: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E9774C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Default="00985E26" w:rsidP="00943E3B">
      <w:pPr>
        <w:pStyle w:val="BodyTextIndent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5E26" w:rsidRDefault="00985E26" w:rsidP="00943E3B">
      <w:pPr>
        <w:pStyle w:val="BodyTextIndent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5E26" w:rsidRDefault="00985E26" w:rsidP="00943E3B">
      <w:pPr>
        <w:pStyle w:val="BodyTextIndent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5E26" w:rsidRDefault="00985E26" w:rsidP="00943E3B">
      <w:pPr>
        <w:pStyle w:val="BodyTextIndent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43E3B">
      <w:pPr>
        <w:pStyle w:val="BodyTextIndent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Глава 1.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1.1 ИСПОЛЬЗОВАНИЕ ОСНОВНЫХ ОТКРЫТИЙ И ИЗОБРЕТЕНИЙ ФИЗИКИ В РАЗВИТИИ ЖЕЛЕЗНОДОРОЖНОГО (XVIII—XX века).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 «Наиболее реалистической и исторически обоснованной точкой зрения, - говорится в [2]- является та, которая утверждает что вплоть до конца XIX в. регулярного применения научных знаний в технической практике не было, но это характерно для технических наук сегодня» Взаимосвязанные процессы «сциентизации техники» и «технизации науки», особенно ярко выраженные во 2-ой половине XX в. при переходе к «большой науке» («big science»), конечно, имели свои истоки и в более ранние периоды.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Появлению паровоза предшествовал ряд открытий, связанных с действием струи пара при кипячении воды. За 120 лет до новой эры греческий физик Герои Александрийский изготовил механическую игрушку, приводимую во вращение силой пара. Леонардо да Винчи (1452—1519) в своих рукописях отмечал, что имелся проект орудия, могущего выбрасывать ядра силой пара. Но подобные примеры не относились к использованию пара для работы машины. Только Цени Ланей (1647—1714), с 1688 г. профессор математики Марбургского университета, в 1680 г. сообщил о своем изобретении парового котла с предохранительным клапаном, регулирующим давление пара. В 1690 г. Д. Папен пытался соединить паровой котел с цилиндром и поршнем водяной помпы, но создать работоспособный двигатель не смог. Как физик Д. Папен понял и оценил энергетические свойства водяного пара, но как техник не смог реализовать их в конструкции двигателя. Однако данный принцип был использован в паровых машинах, применяемых в горнорудной промышленности.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Данные по использование основных открытий и изобретений физики в развитии железнодорожного транспорта представлены в  таблице 1.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1.2.ЖЕЛЕЗНАЯ ДОРОГА. XXI ВЕК.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Значение железнодорожного транспорта в удовлетворении транспортных потребностей хозяйства и населения определяется такими свойствами и особенностями этого универсального вида транспорта, как: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возможностью сооружения эксплутационных дорог в любом направлении и в любом районе страны;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обеспечение устойчивых связей между районами; высокой пропускной и провозной способностью;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высокой его регулярностью, независимостью железнодорожного транспорта от времени года, времени суток, погодных условий;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возможностью создания удобной прямой связи между крупными предприятиями, что сокращает число дорогостоящих перевозок грузов;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 более коротким путем перевозки грузов по сравнению с водным транспортом;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 способностью перевозить самые разнообразные грузы и выполнять массовые перевозки грузов и пассажиров с большой скоростью;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невысокой себестоимостью перевозок.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В настоящее время Российские железные дороги, управляемые ОАО «РЖД», делятся на 17 дорог-филиалов, общей протяженностью 86,151 тысяч км. По общей протяженности железных дорог Россия уступает многим странам мира- на  нас приходится около 12% мировых железных дорог,  однако перевозки у нас интенсивнее, чем где бы то ни было. ОАО «РЖД» выполняет 50% объема мировых грузоперевозок по железной дороге, занимает исключительно важное положение в российской экономике. На железную дорогу приходится 80% грузовых перевозок и 40% пассажирских перевозок. Кроме этого, ОАО «РЖД» - один из крупнейших налогоплательщиков, которое перечисляет около 20% своих доходов (180 млрд. рублей в год) в бюджеты разных уровней.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К недостаткам железнодорожного транспорта следует отнести значительную потребность в капиталовложениях и трудовых ресурсах. Кроме того, железнодорожный транспорт является крупным потребителем металла (на 1 км магистральной линии требуется 130-200 т металла ,не считая подвижного состава).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Нисколько не отрицая ни истории, ни выдающихся достижений, ни огромного опыта российских железных дорог, все же нужно сказать, что пора делать новые шаги вперед в развитии железнодорожных технологий.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Вопреки распространенному мнению о том, что в России сейчас никто не видит никаких перспектив, тем не менее, у ОАО «РЖД» есть перспективное видение развития железнодорожного транспорта. Компания подготовила проект документа: «Основные направления стратегии развития железнодорожного транспорта России на период до 2030 года», в котором изложены основные моменты будущего роста и развития российских железных дорог.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Стратегия разбита на два этапа: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2008-2015 годы - инновационный этап: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ускоренная модернизация подвижного состава,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повышение нижних ограничений скорости до 60 км/ч,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 увеличение скоростей в пассажирском сообщений на 15 км/ч,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строительство 3,2 тысяч км железных дорог,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электрификация 3 тысяч км железных дорог,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ликвидация ограниченной пропускной способности на 8 тысяч км.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Инновации, помимо всего прочего, предусматривают внедрение глобальной навигационной системы ГЛОНАСС на железных дорогах, цифровой связи радиочастотного диапазона 900 МГц, создание системы моделирования процесса движения в режиме реального времени, увеличение доли тяжеловесных поездов массой 10-12 тысяч тонн и более, а также создание подвижного состава и инфраструктуры движения поездов со скоростью 350 км/ч.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2016-2030 годы - динамичное расширение сети железных дорог: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строительство 22,3 тысяч км железных дорог,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 xml:space="preserve"> увеличение контейнерного транзита до 1 млн. контейнеров в год.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План строительства железных дорог разбит на пять категорий: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Стратегические (развитие транспортной доступности) - 6079 км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Социально-значимые (развитие устойчивого сообщения) - 2032 км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Грузообразующие (создание новых грузопотоков) - 5120 км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Технологические (разгрузка участков магистралей) - 6674 км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•</w:t>
      </w:r>
      <w:r w:rsidRPr="0067501B">
        <w:rPr>
          <w:rFonts w:ascii="Times New Roman" w:hAnsi="Times New Roman"/>
          <w:sz w:val="28"/>
          <w:szCs w:val="28"/>
        </w:rPr>
        <w:tab/>
        <w:t>Высокоскоростные (скоростное пассажирское сообщение) - 2399 км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 xml:space="preserve">Реализация ряда технических решений, смелых проектов и инициатив, предпринятых железными дорогами в последнее время, подтверждает способность железнодорожного транспорта к своевременной адаптации. Железная дорога оказалась способной впитывать последние достижения научно-технического прогресса, будь то лазерная техника или спутниковая связь, компьютерные системы, принципиально новые материалы.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Оптимизм при взгляде будущее вселяет и то, что по сравнению с другими транспортными средствами железные дороги значительно полнее отвечают возросшим экологическим требованиям, обеспечивают экономное использование невосполняемых энергетических ресурсов, в большей степени соответствуют требованиям безопасности перевозок.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Информация по использованию новейших разработок по физике и химии представлена в таблице 2.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Заключение.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Исследования, проведенные мной в ходе подготовки к научно-исследовательской конференции,  позволяют сделать следующие выводы о дальнейшем  развитии связей между  физикой и ее «потребителями»: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1.</w:t>
      </w:r>
      <w:r w:rsidRPr="0067501B">
        <w:rPr>
          <w:rFonts w:ascii="Times New Roman" w:hAnsi="Times New Roman"/>
          <w:sz w:val="28"/>
          <w:szCs w:val="28"/>
        </w:rPr>
        <w:tab/>
        <w:t xml:space="preserve">Сочетание исследований и усовершенствований  в физической науке неизбежно будет еще более тесным, причем роль теоретической науки будет непрерывно возрастать.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2.</w:t>
      </w:r>
      <w:r w:rsidRPr="0067501B">
        <w:rPr>
          <w:rFonts w:ascii="Times New Roman" w:hAnsi="Times New Roman"/>
          <w:sz w:val="28"/>
          <w:szCs w:val="28"/>
        </w:rPr>
        <w:tab/>
        <w:t xml:space="preserve"> Возрастает значительно (а в будущем этот рост будет еще более заметным) скорость перехода от открытия к его практическому внедрению.  Каждое новое научное событие в каждой области физической науки будет, по-видимому, воплощаться на практике не более как через несколько месяцев, а новый практический опыт, хоть и не столь быстро, будет иметь результатом обеспечение  теоретической науки новыми орудиями и новыми проблемами.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3.</w:t>
      </w:r>
      <w:r w:rsidRPr="0067501B">
        <w:rPr>
          <w:rFonts w:ascii="Times New Roman" w:hAnsi="Times New Roman"/>
          <w:sz w:val="28"/>
          <w:szCs w:val="28"/>
        </w:rPr>
        <w:tab/>
        <w:t>Возрастает взаимосвязь физических наук с биологией, общественными науками.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Совершенно очевидно, что одним из самых главных «потребителей» основных открытий и достижений этих наук станет железная дорога,  которая в настоящее время является  основным звеном в транспортной системе хозяйства страны. По сравнению с другими отраслями хозяйства железнодорожный транспорт имеет существенные особенности. Его эффективность обусловлена общей технологией, позволяющей  координировать усилия множества участников перевозочного процесса, руководить эксплуатационной деятельностью на всей сети.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Сегодня железные дороги - один из самых надежных и доступных видов транспорта, а это - необходимое условие сохранения единого экономического пространства и целостности государства, расширения международных экономических связей.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Если железнодорожный транспорт будет идти в ногу с развитием технического прогресса, то эта отрасль долго еще останется одной из основных отраслей хозяйства. Пример тому - поистине ренессанс, переживаемый железными дорогами благодаря появлению высокоскоростных специализированных пассажирских линий, на которых достигаются скорости 300-350 км/ч и более. Пассажиры предпочитают их реактивным самолетам! В Европе, Азии, Америке создана целая сеть таких дорог. Ожидают своей очереди поезда на магнитной подушке, скорости которых могут достигать 600-700 км/ч. Совершенствуются и грузовые перевозки. Специализированные грузовые вагоны, ускоренные поезда с высокой точностью доставки грузов, четкое взаимодействие с морским, речным, автомобильным транспортом обеспечивают дополнительные преимущества в использовании железных дорог.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943E3B">
      <w:pPr>
        <w:pStyle w:val="BodyTextIndent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Литература: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1.</w:t>
      </w:r>
      <w:r w:rsidRPr="0067501B">
        <w:rPr>
          <w:rFonts w:ascii="Times New Roman" w:hAnsi="Times New Roman"/>
          <w:sz w:val="28"/>
          <w:szCs w:val="28"/>
        </w:rPr>
        <w:tab/>
        <w:t>Капица П. Л. Единение науки и техники // П Л Капица. Научные труды Наука и современное общество М Наука, 1998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2.</w:t>
      </w:r>
      <w:r w:rsidRPr="0067501B">
        <w:rPr>
          <w:rFonts w:ascii="Times New Roman" w:hAnsi="Times New Roman"/>
          <w:sz w:val="28"/>
          <w:szCs w:val="28"/>
        </w:rPr>
        <w:tab/>
        <w:t xml:space="preserve"> Верхотуров Д. Железные дороги России: настоящее и возможное будущее / Агентство политических новостей. М., 2007.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3.</w:t>
      </w:r>
      <w:r w:rsidRPr="0067501B">
        <w:rPr>
          <w:rFonts w:ascii="Times New Roman" w:hAnsi="Times New Roman"/>
          <w:sz w:val="28"/>
          <w:szCs w:val="28"/>
        </w:rPr>
        <w:tab/>
        <w:t xml:space="preserve">Воронин В.В. Экономическая география РФ. Изд. «Самарская государственная экономическая академия». Самара, 1997.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4.</w:t>
      </w:r>
      <w:r w:rsidRPr="0067501B">
        <w:rPr>
          <w:rFonts w:ascii="Times New Roman" w:hAnsi="Times New Roman"/>
          <w:sz w:val="28"/>
          <w:szCs w:val="28"/>
        </w:rPr>
        <w:tab/>
        <w:t xml:space="preserve"> Громов И.Н. Единая транспортная система. Изд. «Транспорт» М., 1989.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5.</w:t>
      </w:r>
      <w:r w:rsidRPr="0067501B">
        <w:rPr>
          <w:rFonts w:ascii="Times New Roman" w:hAnsi="Times New Roman"/>
          <w:sz w:val="28"/>
          <w:szCs w:val="28"/>
        </w:rPr>
        <w:tab/>
        <w:t xml:space="preserve">Попова Л. По единой колее - к единому пространству. Экономика и жизнь. М., 2009. № 39.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6.</w:t>
      </w:r>
      <w:r w:rsidRPr="0067501B">
        <w:rPr>
          <w:rFonts w:ascii="Times New Roman" w:hAnsi="Times New Roman"/>
          <w:sz w:val="28"/>
          <w:szCs w:val="28"/>
        </w:rPr>
        <w:tab/>
        <w:t xml:space="preserve"> Павлов В.П. Железнодорожная статистика // Железнодорожный транспорт. Изд. «Транспорт». М., 2005. № 7. 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  <w:r w:rsidRPr="0067501B">
        <w:rPr>
          <w:rFonts w:ascii="Times New Roman" w:hAnsi="Times New Roman"/>
          <w:sz w:val="28"/>
          <w:szCs w:val="28"/>
        </w:rPr>
        <w:t>7.</w:t>
      </w:r>
      <w:r w:rsidRPr="0067501B">
        <w:rPr>
          <w:rFonts w:ascii="Times New Roman" w:hAnsi="Times New Roman"/>
          <w:sz w:val="28"/>
          <w:szCs w:val="28"/>
        </w:rPr>
        <w:tab/>
        <w:t>Стрельцов А. Отрасль в пути. Экономика и жизнь. М., 2006. № 1. с. 10</w:t>
      </w: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Pr="0067501B" w:rsidRDefault="00985E26" w:rsidP="00A43459">
      <w:pPr>
        <w:pStyle w:val="BodyTextIndent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Default="00985E26" w:rsidP="00A43459">
      <w:pPr>
        <w:pStyle w:val="BodyTextIndent2"/>
        <w:spacing w:after="0" w:line="240" w:lineRule="auto"/>
      </w:pPr>
    </w:p>
    <w:p w:rsidR="00985E26" w:rsidRPr="00924E10" w:rsidRDefault="00985E26" w:rsidP="00924E10">
      <w:pPr>
        <w:pStyle w:val="BodyTextIndent2"/>
        <w:spacing w:after="0" w:line="240" w:lineRule="auto"/>
      </w:pPr>
    </w:p>
    <w:p w:rsidR="00985E26" w:rsidRDefault="00985E26" w:rsidP="008A5D1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985E26" w:rsidSect="00D25E4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26" w:rsidRDefault="00985E26">
      <w:r>
        <w:separator/>
      </w:r>
    </w:p>
  </w:endnote>
  <w:endnote w:type="continuationSeparator" w:id="1">
    <w:p w:rsidR="00985E26" w:rsidRDefault="0098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26" w:rsidRDefault="00985E26" w:rsidP="008A5D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E26" w:rsidRDefault="00985E26" w:rsidP="008A5D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26" w:rsidRDefault="00985E26" w:rsidP="008A5D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5E26" w:rsidRDefault="00985E26" w:rsidP="008A5D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26" w:rsidRDefault="00985E26">
      <w:r>
        <w:separator/>
      </w:r>
    </w:p>
  </w:footnote>
  <w:footnote w:type="continuationSeparator" w:id="1">
    <w:p w:rsidR="00985E26" w:rsidRDefault="0098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27D"/>
    <w:multiLevelType w:val="hybridMultilevel"/>
    <w:tmpl w:val="0BF87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51759"/>
    <w:multiLevelType w:val="hybridMultilevel"/>
    <w:tmpl w:val="EEA6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C6009"/>
    <w:multiLevelType w:val="hybridMultilevel"/>
    <w:tmpl w:val="0D084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F3206"/>
    <w:multiLevelType w:val="hybridMultilevel"/>
    <w:tmpl w:val="7D6C22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8006160"/>
    <w:multiLevelType w:val="hybridMultilevel"/>
    <w:tmpl w:val="E1B46B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BF52A3D"/>
    <w:multiLevelType w:val="hybridMultilevel"/>
    <w:tmpl w:val="CF940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74DB2"/>
    <w:multiLevelType w:val="hybridMultilevel"/>
    <w:tmpl w:val="EA460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236E8"/>
    <w:multiLevelType w:val="hybridMultilevel"/>
    <w:tmpl w:val="4B34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FE3706"/>
    <w:multiLevelType w:val="hybridMultilevel"/>
    <w:tmpl w:val="1D9C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6E4797"/>
    <w:multiLevelType w:val="hybridMultilevel"/>
    <w:tmpl w:val="4FA4D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903BD9"/>
    <w:multiLevelType w:val="hybridMultilevel"/>
    <w:tmpl w:val="7068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41"/>
    <w:rsid w:val="00007B01"/>
    <w:rsid w:val="00011F7A"/>
    <w:rsid w:val="00032333"/>
    <w:rsid w:val="00064227"/>
    <w:rsid w:val="000742AE"/>
    <w:rsid w:val="00083E07"/>
    <w:rsid w:val="00095C2A"/>
    <w:rsid w:val="000964C8"/>
    <w:rsid w:val="000A2953"/>
    <w:rsid w:val="000B6323"/>
    <w:rsid w:val="000B6DA4"/>
    <w:rsid w:val="000F39C4"/>
    <w:rsid w:val="001037B7"/>
    <w:rsid w:val="001339D0"/>
    <w:rsid w:val="0014351C"/>
    <w:rsid w:val="00151A85"/>
    <w:rsid w:val="00174394"/>
    <w:rsid w:val="001B11E8"/>
    <w:rsid w:val="001C2A07"/>
    <w:rsid w:val="001D07B9"/>
    <w:rsid w:val="001E752D"/>
    <w:rsid w:val="001F0767"/>
    <w:rsid w:val="00205E00"/>
    <w:rsid w:val="00230FA3"/>
    <w:rsid w:val="00261958"/>
    <w:rsid w:val="00265D3F"/>
    <w:rsid w:val="0028742D"/>
    <w:rsid w:val="00295005"/>
    <w:rsid w:val="002A27C4"/>
    <w:rsid w:val="002A427A"/>
    <w:rsid w:val="002B7451"/>
    <w:rsid w:val="002C533D"/>
    <w:rsid w:val="002F70D4"/>
    <w:rsid w:val="00353894"/>
    <w:rsid w:val="00353A67"/>
    <w:rsid w:val="0037342B"/>
    <w:rsid w:val="0039684E"/>
    <w:rsid w:val="003A678F"/>
    <w:rsid w:val="003B5C60"/>
    <w:rsid w:val="003B6DEF"/>
    <w:rsid w:val="003D6DF8"/>
    <w:rsid w:val="003E6AEB"/>
    <w:rsid w:val="003F4B88"/>
    <w:rsid w:val="003F5C5D"/>
    <w:rsid w:val="004074CD"/>
    <w:rsid w:val="00427BEF"/>
    <w:rsid w:val="004517DB"/>
    <w:rsid w:val="00457716"/>
    <w:rsid w:val="00475283"/>
    <w:rsid w:val="00495F69"/>
    <w:rsid w:val="004A1B8C"/>
    <w:rsid w:val="004A7914"/>
    <w:rsid w:val="004C0496"/>
    <w:rsid w:val="004F10EB"/>
    <w:rsid w:val="004F5BAB"/>
    <w:rsid w:val="00507423"/>
    <w:rsid w:val="00526E41"/>
    <w:rsid w:val="005304D3"/>
    <w:rsid w:val="00554B53"/>
    <w:rsid w:val="005712B4"/>
    <w:rsid w:val="005979C2"/>
    <w:rsid w:val="005B24FA"/>
    <w:rsid w:val="005B7678"/>
    <w:rsid w:val="005D0B3D"/>
    <w:rsid w:val="005D1DBC"/>
    <w:rsid w:val="005D7707"/>
    <w:rsid w:val="006051F9"/>
    <w:rsid w:val="00620929"/>
    <w:rsid w:val="006209D3"/>
    <w:rsid w:val="00634ADD"/>
    <w:rsid w:val="0067501B"/>
    <w:rsid w:val="00692603"/>
    <w:rsid w:val="006A3A41"/>
    <w:rsid w:val="006C5047"/>
    <w:rsid w:val="006D10BB"/>
    <w:rsid w:val="006E72EA"/>
    <w:rsid w:val="00713061"/>
    <w:rsid w:val="00744522"/>
    <w:rsid w:val="00750B9D"/>
    <w:rsid w:val="007A4C04"/>
    <w:rsid w:val="007B0B18"/>
    <w:rsid w:val="007B10E4"/>
    <w:rsid w:val="007D0050"/>
    <w:rsid w:val="007E46FB"/>
    <w:rsid w:val="008005A7"/>
    <w:rsid w:val="008017D7"/>
    <w:rsid w:val="00815295"/>
    <w:rsid w:val="008255CB"/>
    <w:rsid w:val="0086661D"/>
    <w:rsid w:val="0089273E"/>
    <w:rsid w:val="008A28B2"/>
    <w:rsid w:val="008A5D15"/>
    <w:rsid w:val="008B1EC5"/>
    <w:rsid w:val="008E3211"/>
    <w:rsid w:val="008F396B"/>
    <w:rsid w:val="00907222"/>
    <w:rsid w:val="0092015A"/>
    <w:rsid w:val="00924E10"/>
    <w:rsid w:val="00926479"/>
    <w:rsid w:val="00932D69"/>
    <w:rsid w:val="00943E3B"/>
    <w:rsid w:val="00944590"/>
    <w:rsid w:val="00964B86"/>
    <w:rsid w:val="0097400A"/>
    <w:rsid w:val="00985E26"/>
    <w:rsid w:val="00987265"/>
    <w:rsid w:val="009F3FD7"/>
    <w:rsid w:val="00A14F76"/>
    <w:rsid w:val="00A3422E"/>
    <w:rsid w:val="00A34760"/>
    <w:rsid w:val="00A43459"/>
    <w:rsid w:val="00A554F9"/>
    <w:rsid w:val="00A556F9"/>
    <w:rsid w:val="00A66A88"/>
    <w:rsid w:val="00AB63EB"/>
    <w:rsid w:val="00AC2911"/>
    <w:rsid w:val="00AD4E04"/>
    <w:rsid w:val="00AE041F"/>
    <w:rsid w:val="00B6209E"/>
    <w:rsid w:val="00B66AE3"/>
    <w:rsid w:val="00BB5505"/>
    <w:rsid w:val="00BD24FD"/>
    <w:rsid w:val="00BE0702"/>
    <w:rsid w:val="00C25D63"/>
    <w:rsid w:val="00C55616"/>
    <w:rsid w:val="00C60BE4"/>
    <w:rsid w:val="00C62EFA"/>
    <w:rsid w:val="00C66D19"/>
    <w:rsid w:val="00C73A35"/>
    <w:rsid w:val="00C84DC4"/>
    <w:rsid w:val="00CC1790"/>
    <w:rsid w:val="00CD521A"/>
    <w:rsid w:val="00CE2EAB"/>
    <w:rsid w:val="00CE5EBB"/>
    <w:rsid w:val="00CF55BF"/>
    <w:rsid w:val="00D1133F"/>
    <w:rsid w:val="00D17199"/>
    <w:rsid w:val="00D25E4D"/>
    <w:rsid w:val="00D441BD"/>
    <w:rsid w:val="00D4537E"/>
    <w:rsid w:val="00D75209"/>
    <w:rsid w:val="00D76785"/>
    <w:rsid w:val="00D83400"/>
    <w:rsid w:val="00D91E44"/>
    <w:rsid w:val="00D94D6D"/>
    <w:rsid w:val="00DA1340"/>
    <w:rsid w:val="00DA199C"/>
    <w:rsid w:val="00DB5EEB"/>
    <w:rsid w:val="00DD3968"/>
    <w:rsid w:val="00DF1CF5"/>
    <w:rsid w:val="00E11D76"/>
    <w:rsid w:val="00E173FC"/>
    <w:rsid w:val="00E515ED"/>
    <w:rsid w:val="00E53EA3"/>
    <w:rsid w:val="00E65C31"/>
    <w:rsid w:val="00E84F4A"/>
    <w:rsid w:val="00E9774C"/>
    <w:rsid w:val="00EB075D"/>
    <w:rsid w:val="00F04350"/>
    <w:rsid w:val="00F1544B"/>
    <w:rsid w:val="00F17453"/>
    <w:rsid w:val="00F24407"/>
    <w:rsid w:val="00F34D75"/>
    <w:rsid w:val="00F437C2"/>
    <w:rsid w:val="00F634B2"/>
    <w:rsid w:val="00FA79F4"/>
    <w:rsid w:val="00FC18B8"/>
    <w:rsid w:val="00FD271A"/>
    <w:rsid w:val="00FD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D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24E10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75D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A3A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A4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0F39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2EAB"/>
    <w:pPr>
      <w:ind w:left="720"/>
      <w:contextualSpacing/>
    </w:pPr>
  </w:style>
  <w:style w:type="paragraph" w:styleId="List">
    <w:name w:val="List"/>
    <w:basedOn w:val="Normal"/>
    <w:uiPriority w:val="99"/>
    <w:rsid w:val="002A27C4"/>
    <w:pPr>
      <w:widowControl w:val="0"/>
      <w:spacing w:after="0" w:line="240" w:lineRule="auto"/>
      <w:ind w:left="283" w:hanging="283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A27C4"/>
    <w:pPr>
      <w:spacing w:after="0" w:line="240" w:lineRule="auto"/>
      <w:ind w:left="-567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4A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A27C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34ADD"/>
    <w:rPr>
      <w:rFonts w:cs="Times New Roman"/>
    </w:rPr>
  </w:style>
  <w:style w:type="character" w:customStyle="1" w:styleId="Heading2Char1">
    <w:name w:val="Heading 2 Char1"/>
    <w:link w:val="Heading2"/>
    <w:uiPriority w:val="99"/>
    <w:semiHidden/>
    <w:locked/>
    <w:rsid w:val="00924E10"/>
    <w:rPr>
      <w:rFonts w:ascii="Cambria" w:hAnsi="Cambria"/>
      <w:b/>
      <w:i/>
      <w:sz w:val="28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924E10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075D"/>
    <w:rPr>
      <w:rFonts w:cs="Times New Roman"/>
    </w:rPr>
  </w:style>
  <w:style w:type="character" w:customStyle="1" w:styleId="BodyTextIndent2Char1">
    <w:name w:val="Body Text Indent 2 Char1"/>
    <w:link w:val="BodyTextIndent2"/>
    <w:uiPriority w:val="99"/>
    <w:locked/>
    <w:rsid w:val="00924E10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8A5D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2953"/>
    <w:rPr>
      <w:rFonts w:cs="Times New Roman"/>
    </w:rPr>
  </w:style>
  <w:style w:type="character" w:styleId="PageNumber">
    <w:name w:val="page number"/>
    <w:basedOn w:val="DefaultParagraphFont"/>
    <w:uiPriority w:val="99"/>
    <w:rsid w:val="008A5D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780</TotalTime>
  <Pages>10</Pages>
  <Words>2812</Words>
  <Characters>16034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Н. З. Свинухова</cp:lastModifiedBy>
  <cp:revision>33</cp:revision>
  <dcterms:created xsi:type="dcterms:W3CDTF">2013-01-01T13:49:00Z</dcterms:created>
  <dcterms:modified xsi:type="dcterms:W3CDTF">2014-02-28T02:34:00Z</dcterms:modified>
</cp:coreProperties>
</file>