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85" w:rsidRPr="00AC4085" w:rsidRDefault="00AC4085" w:rsidP="00AC4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Срез знаний за 1 полугодие</w:t>
      </w:r>
    </w:p>
    <w:p w:rsidR="00AC4085" w:rsidRPr="00AC4085" w:rsidRDefault="00AC4085" w:rsidP="00AC4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8 классе по общей биологии</w:t>
      </w:r>
    </w:p>
    <w:p w:rsid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1. Основу мышления и речи составляет работа: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A. Дыхательной системы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Нервной системы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B. Кровеносной системы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Белое вещество мозга образовано: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А. Аксонами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Дендритами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В. Телами нейронов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Импульсы от тела нейронов проходят </w:t>
      </w:r>
      <w:proofErr w:type="gramStart"/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A. Аксонам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Дендритам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B. Рецепторным окончаниям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Преобразование внешних раздражителей в нервные импульсы происходит </w:t>
      </w:r>
      <w:proofErr w:type="gramStart"/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А. Головном мозге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proofErr w:type="gramStart"/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Рецепторах</w:t>
      </w:r>
      <w:proofErr w:type="gramEnd"/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Спинном </w:t>
      </w:r>
      <w:proofErr w:type="gramStart"/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мозге</w:t>
      </w:r>
      <w:proofErr w:type="gramEnd"/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Нейроны, проводящие импульсы от ЦНС к рабочим органам, называются: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A. Чувствительные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Вставочные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B. Двигательные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Часть нервной системы, иннервирующая скелетные мышцы и кожу, называется: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А. Автономная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Соматическая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В. Центральная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Часть нервной системы, иннервирующая внутренние органы, называется: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А. Вегетативная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Соматическая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В. Центральная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Мигание, чихание, кашель – это примеры: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A. Условных рефлексов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Приобретенных рефлексов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B. Безусловных рефлексов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Анализ внешних раздражителей происходит </w:t>
      </w:r>
      <w:proofErr w:type="gramStart"/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Проводящих </w:t>
      </w:r>
      <w:proofErr w:type="gramStart"/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путях</w:t>
      </w:r>
      <w:proofErr w:type="gramEnd"/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Коре головного мозга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proofErr w:type="gramStart"/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Рецепторах</w:t>
      </w:r>
      <w:proofErr w:type="gramEnd"/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Защищают глаза от пыли: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А. Брови и ресницы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Веки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В. Слезные железы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Наружная оболочка глазного яблока называется: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А. Сосудистая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Фиброзная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В. Сетчатая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Пигментированная часть сосудистой оболочки называется: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А. Роговица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Сетчатка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В. Радужка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Количество света, поступающего в глазное яблоко, рефлекторно регулируется с помощью: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А. Роговицы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Зрачка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В. Сетчатки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Изображение видимых предметов формируется </w:t>
      </w:r>
      <w:proofErr w:type="gramStart"/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А. Роговице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Радужке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В. Сетчатке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Цветовое зрение обеспечивают: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A. Палочки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Колбочки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B. Клетки радужной оболочки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F1FB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Скелет в основном участвует: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A. В обмене органических веществ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В обмене минеральных веществ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B. В водном обмене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Плечевая кость относится: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A. К плоским костям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К смешанным костям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B. К трубчатым костям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Полость имеется внутри: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A. Смешанных костей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Трубчатых костей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B. Плоских костей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Позвонки относятся: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A. К смешанным костям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К трубчатым костям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B. К плоским костям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Лопатка является примером: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A. Смешанных костей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Трубчатых костей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B. Плоских костей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 70 % сухого вещества кости составляют: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A. Вода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Минеральные вещества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B. Органические вещества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Органические вещества придают костям: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А. Эластичность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Прочность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В. Хрупкость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Рост костей в толщину осуществляется за счет: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А. Хряща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Надкостницы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В. Костного мозга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Швы образуются между костями: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А. Грудной клетки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Позвоночника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В. Черепа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Полуподвижные</w:t>
      </w:r>
      <w:proofErr w:type="spellEnd"/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соединения образуются между костями: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A. Позвоночника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Нижних конечностей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B. Верхних конечностей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6. Единственной подвижной костью черепа является: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A. Верхняя челюсть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Нижняя челюсть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B. Носовые кости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7. Самой крупной костью мозгового отдела черепа, непосредственно связанной с лицевым отделом, является: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А. Лобная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Теменная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В. Затылочная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 Шейный отдел позвоночника состоит </w:t>
      </w:r>
      <w:proofErr w:type="gramStart"/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А. 10 позвонков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7 позвонков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В. 12 позвонков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Позвонки неподвижно соединены между собой: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A. В грудном отделе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В поясничном отделе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B. В крестцовом отделе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Мышцы крепятся к костям при помощи: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А. Надкостницы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Сухожилий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В. Хрящей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Эмоциональное выражение лицу человека придают: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A. Мимические мышцы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Жевательные мышцы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B. Гладкие мышцы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Движения головы обеспечивают: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A. Мышцы головы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Мышцы шеи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B. Мышцы туловища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На работу кишечника и мочевого пузыря влияют: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A. Мышцы живота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Мышцы спины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B. Межреберные мышцы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Осуществляет сгибание руки в локтевом суставе: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А. Трицепс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Дельтовидная мышца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В. Бицепс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Основным структурным и функциональным элементом организма человека является: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А. Орган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Ткань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В. Клетка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Наследственная информация в клетке зашифрована в молекулах: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А. АТФ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ДНК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В. Белков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Ядрышко участвует в образовании: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А. Рибосом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Митохондрий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В. Пластид</w:t>
      </w:r>
    </w:p>
    <w:p w:rsidR="00AC4085" w:rsidRPr="00CF1FB9" w:rsidRDefault="00CF1FB9" w:rsidP="00CF1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Накопление и транспортировка веществ, синтезируемых в разных частях клетки, происходит </w:t>
      </w:r>
      <w:proofErr w:type="gramStart"/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А. ЭПС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proofErr w:type="gramStart"/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Комплексе</w:t>
      </w:r>
      <w:proofErr w:type="gramEnd"/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Гольджи</w:t>
      </w:r>
      <w:proofErr w:type="spellEnd"/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gramStart"/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Лизосомах</w:t>
      </w:r>
      <w:proofErr w:type="gramEnd"/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 Связь между клетками осуществляется </w:t>
      </w:r>
      <w:proofErr w:type="gramStart"/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A. Клеточную мембрану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proofErr w:type="spellStart"/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Гиалоплазму</w:t>
      </w:r>
      <w:proofErr w:type="spellEnd"/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B. Эндоплазматическую сеть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0. Клеточная мембрана: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A. Обладает избирательной проницательностью для различных веществ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Непроницаема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Полностью </w:t>
      </w:r>
      <w:proofErr w:type="gramStart"/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проницаема</w:t>
      </w:r>
      <w:proofErr w:type="gramEnd"/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любых веществ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1. Сколько основных типов тканей выделяют в организме человека: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А. 2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4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В. 8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2. Слизистые оболочки внутренних органов образованы: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A. Эпителиальной тканью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Мышечной тканью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B. Соединительной тканью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3. Железы внутренней секреции выделяют в кровь: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А. Витамины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Минеральные соли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В. Гормоны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4. Способность к регенерации наиболее выражена у клеток: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A. Мышечной ткани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Нервной ткани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B. Эпителиальной ткани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Транспортную функцию в организме выполняет: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А. Кровь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Жировая ткань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В. Хрящевая ткань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Способностью к длительным, активным произвольным сокращениям обладают клетки: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A. Гладкой мышечной ткани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proofErr w:type="spellStart"/>
      <w:proofErr w:type="gramStart"/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Поперечно-полосатой</w:t>
      </w:r>
      <w:proofErr w:type="spellEnd"/>
      <w:proofErr w:type="gramEnd"/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скелетной мышечной ткани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proofErr w:type="gramStart"/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Поперечно-полосатой</w:t>
      </w:r>
      <w:proofErr w:type="spellEnd"/>
      <w:proofErr w:type="gramEnd"/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сердечной мышечной ткани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Стенки сосудов и внутренних органов образованы клетками: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A. Гладкой мышечной ткани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proofErr w:type="spellStart"/>
      <w:proofErr w:type="gramStart"/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Поперечно-полосатой</w:t>
      </w:r>
      <w:proofErr w:type="spellEnd"/>
      <w:proofErr w:type="gramEnd"/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скелетной мышечной ткани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proofErr w:type="gramStart"/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Поперечно-полосатой</w:t>
      </w:r>
      <w:proofErr w:type="spellEnd"/>
      <w:proofErr w:type="gramEnd"/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сердечной мышечной ткани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Нервные импульсы от тела нейрона передаются </w:t>
      </w:r>
      <w:proofErr w:type="gramStart"/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А. Клеткам нейроглии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Дендритам</w:t>
      </w:r>
    </w:p>
    <w:p w:rsidR="00AC4085" w:rsidRPr="00CF1FB9" w:rsidRDefault="00AC4085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В. Аксону</w:t>
      </w:r>
    </w:p>
    <w:p w:rsidR="00AC4085" w:rsidRPr="00AC4085" w:rsidRDefault="00CF1FB9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="00AC4085"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. Почки являются основным органом: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A. Эндокринной системы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Б. Мочевыделительной системы</w:t>
      </w:r>
    </w:p>
    <w:p w:rsidR="00AC4085" w:rsidRPr="00AC4085" w:rsidRDefault="00AC4085" w:rsidP="00AC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085">
        <w:rPr>
          <w:rFonts w:ascii="Times New Roman" w:eastAsia="Times New Roman" w:hAnsi="Times New Roman" w:cs="Times New Roman"/>
          <w:color w:val="000000"/>
          <w:sz w:val="24"/>
          <w:szCs w:val="24"/>
        </w:rPr>
        <w:t>B. Половой системы</w:t>
      </w:r>
    </w:p>
    <w:p w:rsidR="00CF1FB9" w:rsidRPr="00052C5D" w:rsidRDefault="00CF1FB9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052C5D">
        <w:rPr>
          <w:rFonts w:ascii="Times New Roman" w:eastAsia="Times New Roman" w:hAnsi="Times New Roman" w:cs="Times New Roman"/>
          <w:color w:val="000000"/>
          <w:sz w:val="24"/>
          <w:szCs w:val="24"/>
        </w:rPr>
        <w:t>. Первый атлас анатомически точных рисунков костей, мышц и внутренних органов был создан:</w:t>
      </w:r>
    </w:p>
    <w:p w:rsidR="00CF1FB9" w:rsidRPr="00052C5D" w:rsidRDefault="00CF1FB9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C5D">
        <w:rPr>
          <w:rFonts w:ascii="Times New Roman" w:eastAsia="Times New Roman" w:hAnsi="Times New Roman" w:cs="Times New Roman"/>
          <w:color w:val="000000"/>
          <w:sz w:val="24"/>
          <w:szCs w:val="24"/>
        </w:rPr>
        <w:t>A. Леонардо да Винчи</w:t>
      </w:r>
    </w:p>
    <w:p w:rsidR="00CF1FB9" w:rsidRPr="00052C5D" w:rsidRDefault="00CF1FB9" w:rsidP="00CF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C5D">
        <w:rPr>
          <w:rFonts w:ascii="Times New Roman" w:eastAsia="Times New Roman" w:hAnsi="Times New Roman" w:cs="Times New Roman"/>
          <w:color w:val="000000"/>
          <w:sz w:val="24"/>
          <w:szCs w:val="24"/>
        </w:rPr>
        <w:t>Б. Андреасом Везалием</w:t>
      </w:r>
    </w:p>
    <w:p w:rsidR="00CA225E" w:rsidRPr="00AC4085" w:rsidRDefault="00CF1FB9" w:rsidP="00CF1FB9">
      <w:pPr>
        <w:spacing w:after="0" w:line="240" w:lineRule="auto"/>
        <w:rPr>
          <w:sz w:val="24"/>
          <w:szCs w:val="24"/>
        </w:rPr>
      </w:pPr>
      <w:r w:rsidRPr="00052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Pr="00052C5D">
        <w:rPr>
          <w:rFonts w:ascii="Times New Roman" w:eastAsia="Times New Roman" w:hAnsi="Times New Roman" w:cs="Times New Roman"/>
          <w:color w:val="000000"/>
          <w:sz w:val="24"/>
          <w:szCs w:val="24"/>
        </w:rPr>
        <w:t>Клавдием</w:t>
      </w:r>
      <w:proofErr w:type="spellEnd"/>
      <w:r w:rsidRPr="00052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Галеном</w:t>
      </w:r>
    </w:p>
    <w:sectPr w:rsidR="00CA225E" w:rsidRPr="00AC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C4085"/>
    <w:rsid w:val="00AC4085"/>
    <w:rsid w:val="00B93E2E"/>
    <w:rsid w:val="00CA225E"/>
    <w:rsid w:val="00C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2014-12-13T07:28:00Z</cp:lastPrinted>
  <dcterms:created xsi:type="dcterms:W3CDTF">2014-12-13T06:48:00Z</dcterms:created>
  <dcterms:modified xsi:type="dcterms:W3CDTF">2014-12-13T07:46:00Z</dcterms:modified>
</cp:coreProperties>
</file>