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7" w:rsidRP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МОУ «СОШ № 11 с углубленным изучением отдельных предметов» </w:t>
      </w:r>
    </w:p>
    <w:p w:rsidR="00FE7327" w:rsidRP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Железногорска Курской области</w:t>
      </w:r>
    </w:p>
    <w:p w:rsidR="00FE7327" w:rsidRP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P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</w:p>
    <w:p w:rsid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FE732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Доклад по теме</w:t>
      </w: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:</w:t>
      </w:r>
      <w:r w:rsidRPr="00FE7327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 xml:space="preserve"> </w:t>
      </w:r>
    </w:p>
    <w:p w:rsidR="00FE7327" w:rsidRPr="00FE7327" w:rsidRDefault="00FE7327" w:rsidP="00FE7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ru-RU"/>
        </w:rPr>
      </w:pPr>
      <w:r w:rsidRPr="00FE73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szCs w:val="72"/>
          <w:lang w:eastAsia="ru-RU"/>
        </w:rPr>
        <w:t>«Пути реализации духовно –нравственного воспитания во внеурочной деятельности»</w:t>
      </w:r>
    </w:p>
    <w:p w:rsidR="00FE7327" w:rsidRDefault="00FE7327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Default="00FE7327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85A" w:rsidRDefault="00F6485A" w:rsidP="00F6485A">
      <w:pPr>
        <w:jc w:val="right"/>
        <w:rPr>
          <w:rFonts w:ascii="Times New Roman" w:hAnsi="Times New Roman"/>
          <w:sz w:val="28"/>
          <w:szCs w:val="28"/>
        </w:rPr>
      </w:pPr>
    </w:p>
    <w:p w:rsidR="00F6485A" w:rsidRPr="009A6BAD" w:rsidRDefault="00F6485A" w:rsidP="00F6485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6485A" w:rsidRPr="00F6485A" w:rsidRDefault="00F6485A" w:rsidP="00F6485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начальных классов</w:t>
      </w:r>
    </w:p>
    <w:p w:rsidR="00F6485A" w:rsidRPr="00724094" w:rsidRDefault="00F6485A" w:rsidP="00F6485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Михеенкова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:rsidR="00F6485A" w:rsidRDefault="00F6485A" w:rsidP="00F6485A">
      <w:pPr>
        <w:jc w:val="right"/>
        <w:rPr>
          <w:sz w:val="28"/>
        </w:rPr>
      </w:pPr>
    </w:p>
    <w:p w:rsidR="00FE7327" w:rsidRDefault="00FE7327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Default="00FE7327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Default="00FE7327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Default="00FE7327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Default="00FE7327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85A" w:rsidRDefault="00F6485A" w:rsidP="00F64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85A" w:rsidRDefault="00F6485A" w:rsidP="00F64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485A" w:rsidRDefault="00F6485A" w:rsidP="00F64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Default="00F6485A" w:rsidP="00F64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Железногорск</w:t>
      </w:r>
    </w:p>
    <w:p w:rsidR="00FE7327" w:rsidRDefault="00FE7327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7327" w:rsidRDefault="00F6485A" w:rsidP="00F64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2014 </w:t>
      </w:r>
    </w:p>
    <w:p w:rsidR="00F6485A" w:rsidRPr="00FE7327" w:rsidRDefault="00F6485A" w:rsidP="00F64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364" w:rsidRDefault="001B1113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Оскудела любовь, и плачут иконы, 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Нет покоя в умах и сердцах.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Слишком много ворон у дворовых помоек,</w:t>
      </w:r>
    </w:p>
    <w:p w:rsidR="001B1113" w:rsidRPr="005F7364" w:rsidRDefault="001B1113" w:rsidP="005F7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Слишком мало тепла в опустевших глазах.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Духом полнилась Русь в изначальные веки,   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Прорастая корнями родимой земли.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Плавно воды несли родниковые реки,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Мощной силой, питая народы свои.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мы сделали с миром, что нас окружает,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Чем душе нашей греться и жить,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мы внукам своим в наследство оставим,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песнях и сказках о чем говорить? 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</w:t>
      </w:r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(Людмила </w:t>
      </w:r>
      <w:proofErr w:type="spellStart"/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Цыркина</w:t>
      </w:r>
      <w:proofErr w:type="spellEnd"/>
      <w:r w:rsidRPr="009F7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B1113" w:rsidRPr="001B1113" w:rsidRDefault="001B1113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1113">
        <w:rPr>
          <w:rFonts w:ascii="Times New Roman" w:hAnsi="Times New Roman" w:cs="Times New Roman"/>
          <w:sz w:val="24"/>
          <w:szCs w:val="24"/>
        </w:rPr>
        <w:t xml:space="preserve">Вопросы нравственного развития, воспитания, совершенствования человека волновали общество всегда и во все времена. Сегодня, когда все чаще можно встретить жестокость и насилие, проблема нравственного воспитания становится все более актуальной. Кто как не учитель, имеющий возможность влияния на воспитание ребенка должен уделить этой проблеме важнейшую роль в своей деятельности. </w:t>
      </w:r>
    </w:p>
    <w:p w:rsidR="001B1113" w:rsidRPr="001B1113" w:rsidRDefault="001B1113" w:rsidP="009F7962">
      <w:pPr>
        <w:pStyle w:val="a4"/>
        <w:jc w:val="both"/>
      </w:pPr>
      <w:r w:rsidRPr="001B1113">
        <w:t xml:space="preserve">Слово учителя - своего рода инструмент воздействия на воспитание личности ребенка. Именно через беседы с педагогом, духовное развитие ребенка, самообразование, радость достижения целей, благородный труд открывают человеку глаза на самого себя. Если ребенок этого не переживет, то ему будет чужда подлинная человеческая чуткость восприятия. </w:t>
      </w:r>
    </w:p>
    <w:p w:rsidR="001B1113" w:rsidRPr="001B1113" w:rsidRDefault="001B1113" w:rsidP="009F7962">
      <w:pPr>
        <w:pStyle w:val="a4"/>
        <w:jc w:val="both"/>
      </w:pPr>
      <w:r w:rsidRPr="001B1113">
        <w:t xml:space="preserve">У младших школьников может существовать противоречие между знанием, как нужно, и практическим применением (это касается этикета, правил хорошего тона, общения). Не всегда знание моральных норм и правил поведения соответствует реальным действиям ребенка. Особенно часто это случается в ситуациях, где происходит несовпадение этических норм и личных желаний ребенка. </w:t>
      </w:r>
    </w:p>
    <w:p w:rsidR="001B1113" w:rsidRPr="001B1113" w:rsidRDefault="001B1113" w:rsidP="009F7962">
      <w:pPr>
        <w:pStyle w:val="a4"/>
        <w:jc w:val="both"/>
      </w:pPr>
      <w:r w:rsidRPr="001B1113">
        <w:t>Обратимся к опыту великих педагогов. В. А. Сухомлинский говорил: «В практической работе по нравственному воспитанию наш педагогический коллектив видит, прежде всего, формирование общечело</w:t>
      </w:r>
      <w:r w:rsidR="009F7962">
        <w:t>веческих норм нравственности.»</w:t>
      </w:r>
      <w:proofErr w:type="gramStart"/>
      <w:r w:rsidR="009F7962">
        <w:t xml:space="preserve"> </w:t>
      </w:r>
      <w:r w:rsidRPr="001B1113">
        <w:t>.</w:t>
      </w:r>
      <w:proofErr w:type="gramEnd"/>
      <w:r w:rsidRPr="001B1113">
        <w:t xml:space="preserve"> В младшем возрасте, когда душа очень податлива к эмоциональным воздействиям, мы раскрываем перед детьми общечеловеческие нормы нравственности, учим их азбуке морали: </w:t>
      </w:r>
    </w:p>
    <w:p w:rsidR="001B1113" w:rsidRPr="003E7BDB" w:rsidRDefault="001B1113" w:rsidP="009F7962">
      <w:pPr>
        <w:pStyle w:val="a4"/>
        <w:numPr>
          <w:ilvl w:val="0"/>
          <w:numId w:val="2"/>
        </w:numPr>
        <w:jc w:val="both"/>
      </w:pPr>
      <w:r w:rsidRPr="003E7BDB">
        <w:t xml:space="preserve">Ты живешь среди людей. Не забывай, что каждый твой поступок, каждое твое желание отражается на окружающих тебя людях. Знай, что существует граница между тем, что тебе хочется, и тем, что можно. Проверяй свои поступки вопросом к самому к себе: не делаешь ли ты зла, неудобства людям? Делай все так, чтобы людям, окружающим, тебя было хорошо. </w:t>
      </w:r>
    </w:p>
    <w:p w:rsidR="001B1113" w:rsidRPr="003E7BDB" w:rsidRDefault="001B1113" w:rsidP="009F7962">
      <w:pPr>
        <w:pStyle w:val="a4"/>
        <w:numPr>
          <w:ilvl w:val="0"/>
          <w:numId w:val="2"/>
        </w:numPr>
        <w:jc w:val="both"/>
      </w:pPr>
      <w:r w:rsidRPr="003E7BDB">
        <w:t xml:space="preserve">Ты пользуешься благами, созданными другими людьми. Люди делают тебе счастье детства. Плати им за это добром. </w:t>
      </w:r>
    </w:p>
    <w:p w:rsidR="001B1113" w:rsidRPr="003E7BDB" w:rsidRDefault="001B1113" w:rsidP="009F7962">
      <w:pPr>
        <w:pStyle w:val="a4"/>
        <w:numPr>
          <w:ilvl w:val="0"/>
          <w:numId w:val="2"/>
        </w:numPr>
        <w:jc w:val="both"/>
      </w:pPr>
      <w:r w:rsidRPr="003E7BDB">
        <w:t xml:space="preserve">Все блага и радости жизни создаются трудом. Без труда нельзя честно жить. </w:t>
      </w:r>
    </w:p>
    <w:p w:rsidR="001B1113" w:rsidRPr="003E7BDB" w:rsidRDefault="001B1113" w:rsidP="009F7962">
      <w:pPr>
        <w:pStyle w:val="a4"/>
        <w:numPr>
          <w:ilvl w:val="0"/>
          <w:numId w:val="2"/>
        </w:numPr>
        <w:jc w:val="both"/>
      </w:pPr>
      <w:r w:rsidRPr="003E7BDB">
        <w:t xml:space="preserve">Будь добрым и чутким к людям. Помогай слабым и беззащитным. Помогай товарищу в беде. Не причиняй людям зла. Уважай и почитай мать и отца – они дали тебе жизнь, они воспитывают тебя, они хотят, чтобы ты стал честным гражданином, человеком с добрым сердцем и чистой душой. </w:t>
      </w:r>
    </w:p>
    <w:p w:rsidR="001B1113" w:rsidRPr="003E7BDB" w:rsidRDefault="001B1113" w:rsidP="009F7962">
      <w:pPr>
        <w:pStyle w:val="a4"/>
        <w:numPr>
          <w:ilvl w:val="0"/>
          <w:numId w:val="2"/>
        </w:numPr>
        <w:jc w:val="both"/>
      </w:pPr>
      <w:r w:rsidRPr="003E7BDB">
        <w:t xml:space="preserve">Будь неравнодушен к злу. Борись против зла, обмана, несправедливости. </w:t>
      </w:r>
    </w:p>
    <w:p w:rsidR="001B1113" w:rsidRPr="003E7BDB" w:rsidRDefault="001B1113" w:rsidP="009F7962">
      <w:pPr>
        <w:pStyle w:val="a4"/>
        <w:numPr>
          <w:ilvl w:val="0"/>
          <w:numId w:val="2"/>
        </w:numPr>
        <w:jc w:val="both"/>
      </w:pPr>
      <w:r w:rsidRPr="003E7BDB">
        <w:t xml:space="preserve">Будь непримиримым к тому, кто стремится жить за счет других людей, причиняет зло другим людям, обкрадывает общество. </w:t>
      </w:r>
    </w:p>
    <w:p w:rsidR="001B1113" w:rsidRPr="009F7962" w:rsidRDefault="001B1113" w:rsidP="009F7962">
      <w:pPr>
        <w:pStyle w:val="a4"/>
        <w:jc w:val="both"/>
      </w:pPr>
      <w:r w:rsidRPr="009F7962">
        <w:t xml:space="preserve">Такова азбука нравственной культуры, овладевая которой дети постигают сущность добра и зла, чести и бесчестия, справедливости и несправедливости. 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 хорошо организованной практической деятельности и её умелого педагогического стимулирования нельзя эффективно формировать нравственные отношения. Не менее существенным является и другое положение, что если те или иные отношения закрепляются в сознании и поведении личности, становятся привычными и определяют устойчивость её поведения в любых изменяющихся условиях, они превращаются в личностные качества.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 построение системы внеурочной деятельности учащихся является очень сложным делом, успешное осуществление которого не представляется возможным без опоры на теоретические, методические и практические разработки. 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- это проявляемая вне уроков активность детей, обусловленная в основном их интересами и потребностями, направленная на познание и преобразование себя и окружающей действительности, играющая при правильной организации важную роль в развитии учащихся и формировании ученического коллектива.</w:t>
      </w:r>
    </w:p>
    <w:p w:rsidR="001B1113" w:rsidRPr="001B1113" w:rsidRDefault="001B1113" w:rsidP="009F7962">
      <w:pPr>
        <w:shd w:val="clear" w:color="auto" w:fill="FFFFFF"/>
        <w:spacing w:before="168"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главной цели необходимо строить внеурочную деятельность в соответствии со</w:t>
      </w:r>
      <w:r w:rsidRPr="001B1113">
        <w:rPr>
          <w:rFonts w:ascii="Georgia" w:eastAsia="Times New Roman" w:hAnsi="Georgia" w:cs="Times New Roman"/>
          <w:color w:val="000000"/>
          <w:lang w:eastAsia="ru-RU"/>
        </w:rPr>
        <w:t xml:space="preserve"> следующими принципами: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7962">
        <w:rPr>
          <w:rFonts w:ascii="Times New Roman" w:eastAsia="Times New Roman" w:hAnsi="Times New Roman" w:cs="Times New Roman"/>
          <w:b/>
          <w:color w:val="000000"/>
          <w:lang w:eastAsia="ru-RU"/>
        </w:rPr>
        <w:t>Принцип гуманистической направленности.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школьников, создаются условия для формирования у учащихся умений и навыков самопознания, самоопределения, </w:t>
      </w:r>
      <w:proofErr w:type="spell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самостроительства</w:t>
      </w:r>
      <w:proofErr w:type="spell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самореализации, самоутверждения.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системности.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система внеурочной деятельности школьников, в которой устанавливаются взаимосвязи </w:t>
      </w:r>
      <w:proofErr w:type="gram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всеми участниками внеурочной деятельности;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компонентами </w:t>
      </w:r>
      <w:proofErr w:type="gram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организуемой</w:t>
      </w:r>
      <w:proofErr w:type="gram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и внеурочной деятельностью;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региональной, муниципальной, общешкольной, классной, индивидуальной системами воспитания и дополнительного образования школьников.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Принцип вариативности.</w:t>
      </w:r>
    </w:p>
    <w:p w:rsid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</w:t>
      </w:r>
      <w:r w:rsid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зовательном учреждении использ</w:t>
      </w: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уется широкий спектр видов (направлений), форм и способов организации внеурочной деятельности, представляющий для детей реальные возможности свободного выбора и добровольного участия в ней</w:t>
      </w:r>
      <w:r w:rsid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креативности</w:t>
      </w:r>
      <w:proofErr w:type="spellEnd"/>
      <w:r w:rsidRPr="009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деятельности 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успешности и социальной значимости.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 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внеурочной деятельности в современной школе позволяет также решить ряд очень важных задач: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благоприятную адаптацию ребенка в школе;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снизить учебную нагрузку </w:t>
      </w:r>
      <w:proofErr w:type="gram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улучшить условия для развития ребенка;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учесть возрастные и индивидуальные особенности </w:t>
      </w:r>
      <w:proofErr w:type="gram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проектирования и построения системы внеурочной деятельности школьников возможно использование научно-методических разработок отечественных исследователей по классификации видов деятельности.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Создатели методического конструктора внеурочной деятельности считают, что</w:t>
      </w:r>
      <w:r w:rsid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целесообразно </w:t>
      </w:r>
      <w:proofErr w:type="spellStart"/>
      <w:r w:rsid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испльз</w:t>
      </w: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proofErr w:type="spell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виды деятельности: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игровую деятельность;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познавательную деятельность;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проблемно-ценностное общение;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досугово-развлекательную</w:t>
      </w:r>
      <w:proofErr w:type="spellEnd"/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(</w:t>
      </w:r>
      <w:proofErr w:type="spellStart"/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общение);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художественное творчество;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социальное творчество (социально преобразующую добровольческую деятельность);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трудовую (производственную) деятельность;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спортивно-оздоровительную деятельность;</w:t>
      </w:r>
    </w:p>
    <w:p w:rsidR="001B1113" w:rsidRPr="009F7962" w:rsidRDefault="009F7962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B1113"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туристско-краеведческую деятельность.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формы внеурочной деятельности в современной школе должны способствовать формированию: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культур и народов;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 потребностей, ценностей и чувств;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сотрудничества со сверстниками в разных социальных ситуациях, умения не создавать конфликтов и находить выходы из спорных ситуаций;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установки на безопасный, здоровый образ жизни; 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организуется через следующие формы: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- это достижение личностных и </w:t>
      </w:r>
      <w:proofErr w:type="spell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 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внеурочной деятельности должны быть строго ориентированы на воспитательные результаты.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- это то, что стало непосредственным итогом участия школьника в деятельности (например, школьник приобрел некое знание, пережил и прочувствовал нечто как ценность, приобрел опыт действия).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 - это последствие результата; то, к чему привело достижение результата. Например, приобретенное знание, пережитые чувства и отношения, совершённые действия развили человека как личность, способствовали формированию его компетентности, идентичности.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развитие личности ребенка - это эффект, который стал возможен благодаря тому, что ряд субъектов воспитания (семья, друзья, ближайшее окружение) в том числе, сам ребенок достигли своих результатов.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Исходя из задач, форм и содержания внеурочная деятельность может осуществляться </w:t>
      </w:r>
      <w:proofErr w:type="gramStart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образовательного учреждения;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образовательные программы самого общеобразовательного учреждения;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деятельности групп продленного дня;</w:t>
      </w:r>
    </w:p>
    <w:p w:rsidR="001B1113" w:rsidRPr="009F7962" w:rsidRDefault="001B1113" w:rsidP="009F7962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классное руководство;</w:t>
      </w:r>
    </w:p>
    <w:p w:rsidR="001B1113" w:rsidRPr="009F7962" w:rsidRDefault="001B1113" w:rsidP="009F7962">
      <w:pPr>
        <w:shd w:val="clear" w:color="auto" w:fill="FFFFFF"/>
        <w:spacing w:before="1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иных педагогических работников.</w:t>
      </w:r>
    </w:p>
    <w:p w:rsidR="007502F1" w:rsidRPr="009F7962" w:rsidRDefault="00777FF7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bCs/>
          <w:iCs/>
          <w:sz w:val="24"/>
          <w:szCs w:val="24"/>
        </w:rPr>
        <w:t>Для организации внеурочной деятельности необходимо взаимодействие</w:t>
      </w:r>
      <w:proofErr w:type="gramStart"/>
      <w:r w:rsidRPr="009F7962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</w:p>
    <w:p w:rsidR="000B73E3" w:rsidRPr="009F7962" w:rsidRDefault="008A0687" w:rsidP="009F79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>со школой;</w:t>
      </w:r>
    </w:p>
    <w:p w:rsidR="000B73E3" w:rsidRPr="009F7962" w:rsidRDefault="008A0687" w:rsidP="009F79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 xml:space="preserve"> с учреждениями дополнительного образования;</w:t>
      </w:r>
    </w:p>
    <w:p w:rsidR="000B73E3" w:rsidRPr="009F7962" w:rsidRDefault="008A0687" w:rsidP="009F79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>учреждениями культуры и спорта;</w:t>
      </w:r>
    </w:p>
    <w:p w:rsidR="000B73E3" w:rsidRPr="009F7962" w:rsidRDefault="008A0687" w:rsidP="009F796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>средствами массовой информации</w:t>
      </w:r>
      <w:r w:rsidR="00777FF7" w:rsidRPr="009F7962">
        <w:rPr>
          <w:rFonts w:ascii="Times New Roman" w:hAnsi="Times New Roman" w:cs="Times New Roman"/>
          <w:sz w:val="24"/>
          <w:szCs w:val="24"/>
        </w:rPr>
        <w:t>.</w:t>
      </w:r>
    </w:p>
    <w:p w:rsidR="00777FF7" w:rsidRPr="009F7962" w:rsidRDefault="00777FF7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bCs/>
          <w:iCs/>
          <w:sz w:val="24"/>
          <w:szCs w:val="24"/>
        </w:rPr>
        <w:t>Внеурочная деятельность играет важную роль  в духовно-нравственном воспитании детей:</w:t>
      </w:r>
    </w:p>
    <w:p w:rsidR="00777FF7" w:rsidRPr="009F7962" w:rsidRDefault="00777FF7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F7962">
        <w:rPr>
          <w:rFonts w:ascii="Times New Roman" w:hAnsi="Times New Roman" w:cs="Times New Roman"/>
          <w:sz w:val="24"/>
          <w:szCs w:val="24"/>
        </w:rPr>
        <w:t>удовлетворяется потребность в  общении;</w:t>
      </w:r>
    </w:p>
    <w:p w:rsidR="000B73E3" w:rsidRPr="009F7962" w:rsidRDefault="008A0687" w:rsidP="009F7962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 xml:space="preserve">учатся </w:t>
      </w:r>
      <w:proofErr w:type="spellStart"/>
      <w:r w:rsidRPr="009F7962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9F7962">
        <w:rPr>
          <w:rFonts w:ascii="Times New Roman" w:hAnsi="Times New Roman" w:cs="Times New Roman"/>
          <w:sz w:val="24"/>
          <w:szCs w:val="24"/>
        </w:rPr>
        <w:t>;</w:t>
      </w:r>
    </w:p>
    <w:p w:rsidR="00777FF7" w:rsidRPr="009F7962" w:rsidRDefault="00777FF7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7962">
        <w:rPr>
          <w:rFonts w:ascii="Times New Roman" w:hAnsi="Times New Roman" w:cs="Times New Roman"/>
          <w:sz w:val="24"/>
          <w:szCs w:val="24"/>
        </w:rPr>
        <w:t>самоутверждаются</w:t>
      </w:r>
      <w:proofErr w:type="spellEnd"/>
      <w:r w:rsidRPr="009F7962">
        <w:rPr>
          <w:rFonts w:ascii="Times New Roman" w:hAnsi="Times New Roman" w:cs="Times New Roman"/>
          <w:sz w:val="24"/>
          <w:szCs w:val="24"/>
        </w:rPr>
        <w:t xml:space="preserve"> в коллективе сверстников;</w:t>
      </w:r>
    </w:p>
    <w:p w:rsidR="00777FF7" w:rsidRPr="009F7962" w:rsidRDefault="00777FF7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 xml:space="preserve">- создаются </w:t>
      </w:r>
      <w:proofErr w:type="spellStart"/>
      <w:r w:rsidRPr="009F7962">
        <w:rPr>
          <w:rFonts w:ascii="Times New Roman" w:hAnsi="Times New Roman" w:cs="Times New Roman"/>
          <w:sz w:val="24"/>
          <w:szCs w:val="24"/>
        </w:rPr>
        <w:t>бдагоприятные</w:t>
      </w:r>
      <w:proofErr w:type="spellEnd"/>
      <w:r w:rsidRPr="009F7962">
        <w:rPr>
          <w:rFonts w:ascii="Times New Roman" w:hAnsi="Times New Roman" w:cs="Times New Roman"/>
          <w:sz w:val="24"/>
          <w:szCs w:val="24"/>
        </w:rPr>
        <w:t xml:space="preserve"> условия для включения воспитанников в систему реальных нравственных отношений взаимопомощи, ответственности;</w:t>
      </w:r>
    </w:p>
    <w:p w:rsidR="00777FF7" w:rsidRPr="009F7962" w:rsidRDefault="00777FF7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>- развиваются творческие способности.</w:t>
      </w:r>
    </w:p>
    <w:p w:rsidR="00777FF7" w:rsidRPr="005F7364" w:rsidRDefault="00777FF7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 xml:space="preserve">Для реализации программы духовно-нравственного воспитания в рамках внеурочной деятельности,  учителями нашей параллели были проведены </w:t>
      </w:r>
      <w:r w:rsidR="005F7364" w:rsidRPr="005F7364">
        <w:rPr>
          <w:rFonts w:ascii="Times New Roman" w:hAnsi="Times New Roman" w:cs="Times New Roman"/>
          <w:sz w:val="24"/>
          <w:szCs w:val="24"/>
        </w:rPr>
        <w:t>классные часы по духовно-нравственному воспитанию, посещение школьной библиотеки и детской библиотеки «Сказка»,  посещение музеев, выставок</w:t>
      </w:r>
      <w:r w:rsidRPr="005F7364">
        <w:rPr>
          <w:rFonts w:ascii="Times New Roman" w:hAnsi="Times New Roman" w:cs="Times New Roman"/>
          <w:sz w:val="24"/>
          <w:szCs w:val="24"/>
        </w:rPr>
        <w:t xml:space="preserve">, экскурсии </w:t>
      </w:r>
      <w:r w:rsidR="005F7364" w:rsidRPr="005F7364">
        <w:rPr>
          <w:rFonts w:ascii="Times New Roman" w:hAnsi="Times New Roman" w:cs="Times New Roman"/>
          <w:sz w:val="24"/>
          <w:szCs w:val="24"/>
        </w:rPr>
        <w:t>в природу, экологическая акция «Покорми птиц зимой!», организация выставок поделок и рисунков и т.д.</w:t>
      </w:r>
    </w:p>
    <w:p w:rsidR="00777FF7" w:rsidRPr="009F7962" w:rsidRDefault="00777FF7" w:rsidP="009F796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7962">
        <w:rPr>
          <w:rFonts w:ascii="Times New Roman" w:hAnsi="Times New Roman" w:cs="Times New Roman"/>
          <w:bCs/>
          <w:iCs/>
          <w:sz w:val="24"/>
          <w:szCs w:val="24"/>
        </w:rPr>
        <w:t>В результате реализации программы и проведения мероприятий,  при выходе из начальной школы мы должны получить выпускника со следующими личностными характеристиками:</w:t>
      </w:r>
    </w:p>
    <w:p w:rsidR="000B73E3" w:rsidRPr="009F7962" w:rsidRDefault="00777FF7" w:rsidP="009F79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962">
        <w:rPr>
          <w:rFonts w:ascii="Times New Roman" w:hAnsi="Times New Roman" w:cs="Times New Roman"/>
          <w:sz w:val="24"/>
          <w:szCs w:val="24"/>
        </w:rPr>
        <w:t>Любящего</w:t>
      </w:r>
      <w:proofErr w:type="gramEnd"/>
      <w:r w:rsidR="008A0687" w:rsidRPr="009F7962">
        <w:rPr>
          <w:rFonts w:ascii="Times New Roman" w:hAnsi="Times New Roman" w:cs="Times New Roman"/>
          <w:sz w:val="24"/>
          <w:szCs w:val="24"/>
        </w:rPr>
        <w:t xml:space="preserve"> свой народ, свой край и свою Родину</w:t>
      </w:r>
    </w:p>
    <w:p w:rsidR="000B73E3" w:rsidRPr="009F7962" w:rsidRDefault="00777FF7" w:rsidP="009F79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>Уважающего</w:t>
      </w:r>
      <w:r w:rsidR="008A0687" w:rsidRPr="009F7962">
        <w:rPr>
          <w:rFonts w:ascii="Times New Roman" w:hAnsi="Times New Roman" w:cs="Times New Roman"/>
          <w:sz w:val="24"/>
          <w:szCs w:val="24"/>
        </w:rPr>
        <w:t xml:space="preserve"> и пр</w:t>
      </w:r>
      <w:r w:rsidRPr="009F7962">
        <w:rPr>
          <w:rFonts w:ascii="Times New Roman" w:hAnsi="Times New Roman" w:cs="Times New Roman"/>
          <w:sz w:val="24"/>
          <w:szCs w:val="24"/>
        </w:rPr>
        <w:t>инимающего</w:t>
      </w:r>
      <w:r w:rsidR="008A0687" w:rsidRPr="009F7962">
        <w:rPr>
          <w:rFonts w:ascii="Times New Roman" w:hAnsi="Times New Roman" w:cs="Times New Roman"/>
          <w:sz w:val="24"/>
          <w:szCs w:val="24"/>
        </w:rPr>
        <w:t xml:space="preserve"> ценности общества</w:t>
      </w:r>
    </w:p>
    <w:p w:rsidR="000B73E3" w:rsidRPr="009F7962" w:rsidRDefault="00777FF7" w:rsidP="009F79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>Любознательного</w:t>
      </w:r>
      <w:r w:rsidR="008A0687" w:rsidRPr="009F7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E3" w:rsidRPr="009F7962" w:rsidRDefault="00777FF7" w:rsidP="009F79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962">
        <w:rPr>
          <w:rFonts w:ascii="Times New Roman" w:hAnsi="Times New Roman" w:cs="Times New Roman"/>
          <w:sz w:val="24"/>
          <w:szCs w:val="24"/>
        </w:rPr>
        <w:t>Готового</w:t>
      </w:r>
      <w:proofErr w:type="gramEnd"/>
      <w:r w:rsidR="008A0687" w:rsidRPr="009F7962">
        <w:rPr>
          <w:rFonts w:ascii="Times New Roman" w:hAnsi="Times New Roman" w:cs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</w:t>
      </w:r>
    </w:p>
    <w:p w:rsidR="000B73E3" w:rsidRPr="009F7962" w:rsidRDefault="009F7962" w:rsidP="009F79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>Доброжелательного, умеющего</w:t>
      </w:r>
      <w:r w:rsidR="008A0687" w:rsidRPr="009F7962">
        <w:rPr>
          <w:rFonts w:ascii="Times New Roman" w:hAnsi="Times New Roman" w:cs="Times New Roman"/>
          <w:sz w:val="24"/>
          <w:szCs w:val="24"/>
        </w:rPr>
        <w:t xml:space="preserve"> слушать и слышать собеседника, обосновывать свою позицию, высказывать свое мнение</w:t>
      </w:r>
    </w:p>
    <w:p w:rsidR="000B73E3" w:rsidRPr="009F7962" w:rsidRDefault="009F7962" w:rsidP="009F796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t>Выполняющего</w:t>
      </w:r>
      <w:r w:rsidR="008A0687" w:rsidRPr="009F7962">
        <w:rPr>
          <w:rFonts w:ascii="Times New Roman" w:hAnsi="Times New Roman" w:cs="Times New Roman"/>
          <w:sz w:val="24"/>
          <w:szCs w:val="24"/>
        </w:rPr>
        <w:t xml:space="preserve"> правила здорового и безопасного для себя и окружающих образа жизни</w:t>
      </w:r>
      <w:r w:rsidR="00777FF7" w:rsidRPr="009F7962">
        <w:rPr>
          <w:rFonts w:ascii="Times New Roman" w:hAnsi="Times New Roman" w:cs="Times New Roman"/>
          <w:sz w:val="24"/>
          <w:szCs w:val="24"/>
        </w:rPr>
        <w:t>.</w:t>
      </w:r>
    </w:p>
    <w:p w:rsidR="009F7962" w:rsidRPr="009F7962" w:rsidRDefault="00777FF7" w:rsidP="009F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F7962" w:rsidRPr="009F7962">
        <w:rPr>
          <w:rFonts w:ascii="Times New Roman" w:hAnsi="Times New Roman" w:cs="Times New Roman"/>
          <w:sz w:val="24"/>
          <w:szCs w:val="24"/>
        </w:rPr>
        <w:t>Закончить свой доклад хотелось бы народной мудростью:</w:t>
      </w:r>
    </w:p>
    <w:p w:rsidR="009F7962" w:rsidRPr="009F7962" w:rsidRDefault="009F7962" w:rsidP="009F7962">
      <w:pPr>
        <w:rPr>
          <w:rFonts w:ascii="Times New Roman" w:hAnsi="Times New Roman" w:cs="Times New Roman"/>
          <w:sz w:val="24"/>
          <w:szCs w:val="24"/>
        </w:rPr>
      </w:pPr>
      <w:r w:rsidRPr="009F7962">
        <w:rPr>
          <w:rFonts w:ascii="Times New Roman" w:hAnsi="Times New Roman" w:cs="Times New Roman"/>
          <w:bCs/>
          <w:iCs/>
          <w:sz w:val="24"/>
          <w:szCs w:val="24"/>
        </w:rPr>
        <w:t xml:space="preserve">ЕСЛИ ДУМАЕШЬ О  ЗАВТРАШНЕМ ДНЕ - СЕЙ ЗЕРНО, </w:t>
      </w:r>
      <w:r w:rsidRPr="009F7962">
        <w:rPr>
          <w:rFonts w:ascii="Times New Roman" w:hAnsi="Times New Roman" w:cs="Times New Roman"/>
          <w:bCs/>
          <w:iCs/>
          <w:sz w:val="24"/>
          <w:szCs w:val="24"/>
        </w:rPr>
        <w:br/>
        <w:t>ЕСЛИ НА ДЕСЯТЬ ЛЕТ ВПЕРЕД - САЖАЙ ЛЕС,</w:t>
      </w:r>
      <w:r w:rsidRPr="009F796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ЕСЛИ  ЖЕ НА СТО ЛЕТ - ВОСПИТЫВАЙ ДЕТЕЙ.</w:t>
      </w:r>
    </w:p>
    <w:p w:rsidR="00642D5B" w:rsidRDefault="00642D5B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E2494C" w:rsidRDefault="00E2494C" w:rsidP="009F7962">
      <w:pPr>
        <w:rPr>
          <w:rFonts w:ascii="Times New Roman" w:hAnsi="Times New Roman" w:cs="Times New Roman"/>
          <w:sz w:val="24"/>
          <w:szCs w:val="24"/>
        </w:rPr>
      </w:pPr>
    </w:p>
    <w:p w:rsidR="003E7BDB" w:rsidRDefault="003E7BDB" w:rsidP="00E2494C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3E7BDB" w:rsidRDefault="003E7BDB" w:rsidP="00E2494C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val="en-US"/>
        </w:rPr>
      </w:pPr>
    </w:p>
    <w:p w:rsidR="00E2494C" w:rsidRDefault="00E2494C" w:rsidP="00E2494C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2494C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E2494C" w:rsidRDefault="00E2494C" w:rsidP="00E2494C">
      <w:pPr>
        <w:rPr>
          <w:sz w:val="28"/>
          <w:szCs w:val="28"/>
        </w:rPr>
      </w:pP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94C">
        <w:rPr>
          <w:rFonts w:ascii="Times New Roman" w:hAnsi="Times New Roman" w:cs="Times New Roman"/>
          <w:sz w:val="24"/>
          <w:szCs w:val="24"/>
        </w:rPr>
        <w:t xml:space="preserve">1. Концепция духовно-нравственного развития и воспитания личности гражданина России /А.Я. Данилюк, А.М. Кондаков, В.А. </w:t>
      </w:r>
      <w:proofErr w:type="spellStart"/>
      <w:r w:rsidRPr="00E2494C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E2494C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E2494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2494C">
        <w:rPr>
          <w:rFonts w:ascii="Times New Roman" w:hAnsi="Times New Roman" w:cs="Times New Roman"/>
          <w:sz w:val="24"/>
          <w:szCs w:val="24"/>
        </w:rPr>
        <w:t>, 2011.</w:t>
      </w: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94C">
        <w:rPr>
          <w:rFonts w:ascii="Times New Roman" w:hAnsi="Times New Roman" w:cs="Times New Roman"/>
          <w:sz w:val="24"/>
          <w:szCs w:val="24"/>
        </w:rPr>
        <w:t>2.Духовно-нравственное воспитание школьников /Игнатьева Е.Е.- Ж. «Воспитание школьников», № 9 -2010.</w:t>
      </w: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2494C">
        <w:rPr>
          <w:rFonts w:ascii="Times New Roman" w:hAnsi="Times New Roman" w:cs="Times New Roman"/>
          <w:sz w:val="24"/>
          <w:szCs w:val="24"/>
        </w:rPr>
        <w:t xml:space="preserve">.Духовно-нравственное воспитание и гражданское воспитание в </w:t>
      </w:r>
      <w:proofErr w:type="spellStart"/>
      <w:r w:rsidRPr="00E2494C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E2494C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E2494C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E2494C">
        <w:rPr>
          <w:rFonts w:ascii="Times New Roman" w:hAnsi="Times New Roman" w:cs="Times New Roman"/>
          <w:sz w:val="24"/>
          <w:szCs w:val="24"/>
        </w:rPr>
        <w:t xml:space="preserve"> и соотношение в учебно-воспитательном процессе / Ж. «Воспитание школьников», № 2 -2012.</w:t>
      </w: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94C">
        <w:rPr>
          <w:rFonts w:ascii="Times New Roman" w:hAnsi="Times New Roman" w:cs="Times New Roman"/>
          <w:sz w:val="24"/>
          <w:szCs w:val="24"/>
        </w:rPr>
        <w:t>.Воспитывающий потенциал образовательной среды современной школы: проблемы и пути развития / М. П. Нечаев // Ж.Воспитание школьников. – № 7- 2010.</w:t>
      </w: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94C">
        <w:rPr>
          <w:rFonts w:ascii="Times New Roman" w:hAnsi="Times New Roman" w:cs="Times New Roman"/>
          <w:sz w:val="24"/>
          <w:szCs w:val="24"/>
        </w:rPr>
        <w:t xml:space="preserve">10.Гражданское воспитание: опыт и перспектива / Г. Ф. </w:t>
      </w:r>
      <w:proofErr w:type="spellStart"/>
      <w:r w:rsidRPr="00E2494C">
        <w:rPr>
          <w:rFonts w:ascii="Times New Roman" w:hAnsi="Times New Roman" w:cs="Times New Roman"/>
          <w:sz w:val="24"/>
          <w:szCs w:val="24"/>
        </w:rPr>
        <w:t>Гаврилычева</w:t>
      </w:r>
      <w:proofErr w:type="spellEnd"/>
      <w:r w:rsidRPr="00E2494C">
        <w:rPr>
          <w:rFonts w:ascii="Times New Roman" w:hAnsi="Times New Roman" w:cs="Times New Roman"/>
          <w:sz w:val="24"/>
          <w:szCs w:val="24"/>
        </w:rPr>
        <w:t xml:space="preserve"> // Ж.Воспитание школьников. –№ 3-2010.</w:t>
      </w: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2494C">
        <w:rPr>
          <w:rFonts w:ascii="Times New Roman" w:hAnsi="Times New Roman" w:cs="Times New Roman"/>
          <w:sz w:val="24"/>
          <w:szCs w:val="24"/>
        </w:rPr>
        <w:t>.Духовность в современной школе /С.В. Астахов.//Ж. «Начальная школа плюс До и После»-№1-2011</w:t>
      </w: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494C">
        <w:rPr>
          <w:rFonts w:ascii="Times New Roman" w:hAnsi="Times New Roman" w:cs="Times New Roman"/>
          <w:sz w:val="24"/>
          <w:szCs w:val="24"/>
        </w:rPr>
        <w:t xml:space="preserve">.Духовно-нравственное воспитание младших школьников в проектной деятельности </w:t>
      </w:r>
      <w:proofErr w:type="gramStart"/>
      <w:r w:rsidRPr="00E2494C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E2494C">
        <w:rPr>
          <w:rFonts w:ascii="Times New Roman" w:hAnsi="Times New Roman" w:cs="Times New Roman"/>
          <w:sz w:val="24"/>
          <w:szCs w:val="24"/>
        </w:rPr>
        <w:t>Е.В. Чердынцева./ Ж. «Начальная школа плюс До и После»-№6-2011.</w:t>
      </w: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94C" w:rsidRPr="00E2494C" w:rsidRDefault="00E2494C" w:rsidP="00E2494C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2494C">
        <w:rPr>
          <w:rFonts w:ascii="Times New Roman" w:hAnsi="Times New Roman" w:cs="Times New Roman"/>
          <w:b/>
          <w:sz w:val="24"/>
          <w:szCs w:val="24"/>
        </w:rPr>
        <w:br/>
      </w:r>
    </w:p>
    <w:p w:rsidR="00E2494C" w:rsidRPr="00E2494C" w:rsidRDefault="00E2494C" w:rsidP="00E249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494C" w:rsidRPr="00E2494C" w:rsidSect="00F64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64" w:rsidRDefault="00941864" w:rsidP="008A0687">
      <w:pPr>
        <w:spacing w:after="0" w:line="240" w:lineRule="auto"/>
      </w:pPr>
      <w:r>
        <w:separator/>
      </w:r>
    </w:p>
  </w:endnote>
  <w:endnote w:type="continuationSeparator" w:id="0">
    <w:p w:rsidR="00941864" w:rsidRDefault="00941864" w:rsidP="008A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64" w:rsidRDefault="00941864" w:rsidP="008A0687">
      <w:pPr>
        <w:spacing w:after="0" w:line="240" w:lineRule="auto"/>
      </w:pPr>
      <w:r>
        <w:separator/>
      </w:r>
    </w:p>
  </w:footnote>
  <w:footnote w:type="continuationSeparator" w:id="0">
    <w:p w:rsidR="00941864" w:rsidRDefault="00941864" w:rsidP="008A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B86"/>
    <w:multiLevelType w:val="multilevel"/>
    <w:tmpl w:val="569E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091F"/>
    <w:multiLevelType w:val="multilevel"/>
    <w:tmpl w:val="3A34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55282"/>
    <w:multiLevelType w:val="hybridMultilevel"/>
    <w:tmpl w:val="2C484DC2"/>
    <w:lvl w:ilvl="0" w:tplc="8700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472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10E7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896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FCC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C0B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8CA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C0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66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827DAA"/>
    <w:multiLevelType w:val="hybridMultilevel"/>
    <w:tmpl w:val="5CCEB064"/>
    <w:lvl w:ilvl="0" w:tplc="5EF8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0C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5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8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6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4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9D3A9D"/>
    <w:multiLevelType w:val="hybridMultilevel"/>
    <w:tmpl w:val="CED65DF0"/>
    <w:lvl w:ilvl="0" w:tplc="5588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83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E6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2A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A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6F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E9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AC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7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C8"/>
    <w:rsid w:val="000B73E3"/>
    <w:rsid w:val="001B1113"/>
    <w:rsid w:val="00241AC3"/>
    <w:rsid w:val="00280CDC"/>
    <w:rsid w:val="002E1DC8"/>
    <w:rsid w:val="00326711"/>
    <w:rsid w:val="003E7BDB"/>
    <w:rsid w:val="005F7364"/>
    <w:rsid w:val="00642D5B"/>
    <w:rsid w:val="006639CA"/>
    <w:rsid w:val="007502F1"/>
    <w:rsid w:val="00765F94"/>
    <w:rsid w:val="00777FF7"/>
    <w:rsid w:val="007819E6"/>
    <w:rsid w:val="00821E6D"/>
    <w:rsid w:val="00857812"/>
    <w:rsid w:val="008A0687"/>
    <w:rsid w:val="00941864"/>
    <w:rsid w:val="0095354D"/>
    <w:rsid w:val="009F7962"/>
    <w:rsid w:val="00A47432"/>
    <w:rsid w:val="00AA08C0"/>
    <w:rsid w:val="00DF6BC1"/>
    <w:rsid w:val="00E2494C"/>
    <w:rsid w:val="00EF21D1"/>
    <w:rsid w:val="00F6485A"/>
    <w:rsid w:val="00F77FF0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1DC8"/>
    <w:rPr>
      <w:i/>
      <w:iCs/>
    </w:rPr>
  </w:style>
  <w:style w:type="paragraph" w:styleId="a4">
    <w:name w:val="Normal (Web)"/>
    <w:basedOn w:val="a"/>
    <w:uiPriority w:val="99"/>
    <w:semiHidden/>
    <w:unhideWhenUsed/>
    <w:rsid w:val="001B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0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0687"/>
  </w:style>
  <w:style w:type="paragraph" w:styleId="a7">
    <w:name w:val="footer"/>
    <w:basedOn w:val="a"/>
    <w:link w:val="a8"/>
    <w:uiPriority w:val="99"/>
    <w:unhideWhenUsed/>
    <w:rsid w:val="008A0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232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2C5F7-9874-43FF-942F-9112F81F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dixis</dc:creator>
  <cp:keywords/>
  <dc:description/>
  <cp:lastModifiedBy>dixis</cp:lastModifiedBy>
  <cp:revision>16</cp:revision>
  <cp:lastPrinted>2014-03-23T18:06:00Z</cp:lastPrinted>
  <dcterms:created xsi:type="dcterms:W3CDTF">2014-03-14T17:55:00Z</dcterms:created>
  <dcterms:modified xsi:type="dcterms:W3CDTF">2014-06-23T14:43:00Z</dcterms:modified>
</cp:coreProperties>
</file>